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89" w:rsidRPr="00937989" w:rsidRDefault="00937989" w:rsidP="00937989">
      <w:pPr>
        <w:suppressAutoHyphens/>
        <w:spacing w:after="200" w:line="276" w:lineRule="auto"/>
        <w:jc w:val="center"/>
        <w:rPr>
          <w:rFonts w:ascii="Calibri" w:eastAsia="Times New Roman" w:hAnsi="Calibri" w:cs="Calibri"/>
          <w:b/>
          <w:bCs/>
          <w:i/>
          <w:kern w:val="1"/>
          <w:sz w:val="40"/>
          <w:szCs w:val="40"/>
          <w:lang w:eastAsia="zh-CN"/>
        </w:rPr>
      </w:pPr>
      <w:r w:rsidRPr="00937989">
        <w:rPr>
          <w:rFonts w:ascii="Calibri" w:eastAsia="Times New Roman" w:hAnsi="Calibri" w:cs="Calibri"/>
          <w:b/>
          <w:bCs/>
          <w:i/>
          <w:kern w:val="1"/>
          <w:sz w:val="40"/>
          <w:szCs w:val="40"/>
          <w:lang w:eastAsia="zh-CN"/>
        </w:rPr>
        <w:t>ΠΑΡΑΡΤΗΜΑ (άρθρου 6.1.1 Διακήρυξης)</w:t>
      </w:r>
    </w:p>
    <w:p w:rsidR="00937989" w:rsidRPr="00937989" w:rsidRDefault="00937989" w:rsidP="00937989">
      <w:pPr>
        <w:suppressAutoHyphens/>
        <w:spacing w:after="200" w:line="276" w:lineRule="auto"/>
        <w:jc w:val="center"/>
        <w:rPr>
          <w:rFonts w:ascii="Calibri" w:eastAsia="Times New Roman" w:hAnsi="Calibri" w:cs="Calibri"/>
          <w:b/>
          <w:bCs/>
          <w:kern w:val="1"/>
          <w:sz w:val="24"/>
          <w:szCs w:val="24"/>
          <w:lang w:eastAsia="zh-CN"/>
        </w:rPr>
      </w:pPr>
      <w:r w:rsidRPr="00937989">
        <w:rPr>
          <w:rFonts w:ascii="Calibri" w:eastAsia="Times New Roman" w:hAnsi="Calibri" w:cs="Calibri"/>
          <w:b/>
          <w:bCs/>
          <w:kern w:val="1"/>
          <w:lang w:eastAsia="zh-CN"/>
        </w:rPr>
        <w:t xml:space="preserve">ΤΥΠΟΠΟΙΗΜΕΝΟ ΕΝΤΥΠΟ ΥΠΕΥΘΥΝΗΣ ΔΗΛΩΣΗΣ </w:t>
      </w:r>
      <w:r w:rsidRPr="00937989">
        <w:rPr>
          <w:rFonts w:ascii="Calibri" w:eastAsia="Times New Roman" w:hAnsi="Calibri" w:cs="Calibri"/>
          <w:b/>
          <w:bCs/>
          <w:kern w:val="1"/>
          <w:sz w:val="24"/>
          <w:szCs w:val="24"/>
          <w:lang w:eastAsia="zh-CN"/>
        </w:rPr>
        <w:t>(TEΥΔ)</w:t>
      </w:r>
    </w:p>
    <w:p w:rsidR="00937989" w:rsidRPr="00937989" w:rsidRDefault="00937989" w:rsidP="00937989">
      <w:pPr>
        <w:suppressAutoHyphens/>
        <w:spacing w:after="200" w:line="276" w:lineRule="auto"/>
        <w:ind w:firstLine="397"/>
        <w:jc w:val="center"/>
        <w:rPr>
          <w:rFonts w:ascii="Calibri" w:eastAsia="Calibri" w:hAnsi="Calibri" w:cs="Calibri"/>
          <w:b/>
          <w:bCs/>
          <w:color w:val="669900"/>
          <w:kern w:val="1"/>
          <w:sz w:val="24"/>
          <w:szCs w:val="24"/>
          <w:u w:val="single"/>
          <w:lang w:eastAsia="zh-CN"/>
        </w:rPr>
      </w:pPr>
      <w:r w:rsidRPr="00937989">
        <w:rPr>
          <w:rFonts w:ascii="Calibri" w:eastAsia="Times New Roman" w:hAnsi="Calibri" w:cs="Calibri"/>
          <w:b/>
          <w:bCs/>
          <w:kern w:val="1"/>
          <w:sz w:val="24"/>
          <w:szCs w:val="24"/>
          <w:lang w:eastAsia="zh-CN"/>
        </w:rPr>
        <w:t>[άρθρου 79 παρ. 4 ν. 4412/2016 (Α 147)]</w:t>
      </w:r>
    </w:p>
    <w:p w:rsidR="00937989" w:rsidRPr="00937989" w:rsidRDefault="00937989" w:rsidP="00937989">
      <w:pPr>
        <w:suppressAutoHyphens/>
        <w:spacing w:after="200" w:line="276" w:lineRule="auto"/>
        <w:jc w:val="center"/>
        <w:rPr>
          <w:rFonts w:ascii="Calibri" w:eastAsia="Times New Roman" w:hAnsi="Calibri" w:cs="Calibri"/>
          <w:kern w:val="1"/>
          <w:lang w:eastAsia="zh-CN"/>
        </w:rPr>
      </w:pPr>
      <w:r w:rsidRPr="00937989">
        <w:rPr>
          <w:rFonts w:ascii="Calibri" w:eastAsia="Calibri" w:hAnsi="Calibri" w:cs="Calibri"/>
          <w:b/>
          <w:bCs/>
          <w:color w:val="669900"/>
          <w:kern w:val="1"/>
          <w:sz w:val="24"/>
          <w:szCs w:val="24"/>
          <w:u w:val="single"/>
          <w:lang w:eastAsia="zh-CN"/>
        </w:rPr>
        <w:t xml:space="preserve"> </w:t>
      </w:r>
      <w:r w:rsidRPr="0093798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37989" w:rsidRPr="00937989" w:rsidRDefault="00937989" w:rsidP="00937989">
      <w:pPr>
        <w:suppressAutoHyphens/>
        <w:spacing w:after="200" w:line="276" w:lineRule="auto"/>
        <w:jc w:val="center"/>
        <w:rPr>
          <w:rFonts w:ascii="Calibri" w:eastAsia="Times New Roman" w:hAnsi="Calibri" w:cs="Calibri"/>
          <w:b/>
          <w:bCs/>
          <w:kern w:val="1"/>
          <w:sz w:val="36"/>
          <w:szCs w:val="36"/>
          <w:u w:val="single"/>
          <w:lang w:eastAsia="zh-CN"/>
        </w:rPr>
      </w:pPr>
      <w:r w:rsidRPr="00937989">
        <w:rPr>
          <w:rFonts w:ascii="Calibri" w:eastAsia="Times New Roman" w:hAnsi="Calibri" w:cs="Calibri"/>
          <w:b/>
          <w:bCs/>
          <w:kern w:val="1"/>
          <w:sz w:val="36"/>
          <w:szCs w:val="36"/>
          <w:u w:val="single"/>
          <w:lang w:eastAsia="zh-CN"/>
        </w:rPr>
        <w:t>Μέρος Ι: Πληροφορίες σχετικά με την αναθέτουσα αρχή/αναθέτοντα φορέα</w:t>
      </w:r>
      <w:r w:rsidRPr="00937989">
        <w:rPr>
          <w:rFonts w:ascii="Calibri" w:eastAsia="Times New Roman" w:hAnsi="Calibri" w:cs="Calibri"/>
          <w:b/>
          <w:bCs/>
          <w:kern w:val="1"/>
          <w:sz w:val="36"/>
          <w:szCs w:val="36"/>
          <w:u w:val="single"/>
          <w:vertAlign w:val="superscript"/>
          <w:lang w:eastAsia="zh-CN"/>
        </w:rPr>
        <w:endnoteReference w:id="1"/>
      </w:r>
      <w:r w:rsidRPr="00937989">
        <w:rPr>
          <w:rFonts w:ascii="Calibri" w:eastAsia="Times New Roman" w:hAnsi="Calibri" w:cs="Calibri"/>
          <w:b/>
          <w:bCs/>
          <w:kern w:val="1"/>
          <w:sz w:val="36"/>
          <w:szCs w:val="36"/>
          <w:u w:val="single"/>
          <w:lang w:eastAsia="zh-CN"/>
        </w:rPr>
        <w:t xml:space="preserve"> </w:t>
      </w:r>
    </w:p>
    <w:p w:rsidR="00937989" w:rsidRPr="00937989" w:rsidRDefault="00937989" w:rsidP="00937989">
      <w:pPr>
        <w:suppressAutoHyphens/>
        <w:spacing w:after="200" w:line="276" w:lineRule="auto"/>
        <w:jc w:val="center"/>
        <w:rPr>
          <w:rFonts w:ascii="Calibri" w:eastAsia="Times New Roman" w:hAnsi="Calibri" w:cs="Calibri"/>
          <w:b/>
          <w:bCs/>
          <w:kern w:val="1"/>
          <w:sz w:val="36"/>
          <w:szCs w:val="36"/>
          <w:lang w:eastAsia="zh-CN"/>
        </w:rPr>
      </w:pPr>
      <w:r w:rsidRPr="00937989">
        <w:rPr>
          <w:rFonts w:ascii="Calibri" w:eastAsia="Times New Roman" w:hAnsi="Calibri" w:cs="Calibri"/>
          <w:b/>
          <w:bCs/>
          <w:kern w:val="1"/>
          <w:sz w:val="36"/>
          <w:szCs w:val="36"/>
          <w:u w:val="single"/>
          <w:lang w:eastAsia="zh-CN"/>
        </w:rPr>
        <w:t xml:space="preserve"> και τη διαδικασία ανάθεσης</w:t>
      </w:r>
    </w:p>
    <w:p w:rsidR="00937989" w:rsidRPr="00937989" w:rsidRDefault="00937989" w:rsidP="0093798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93798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37989" w:rsidRPr="00937989" w:rsidTr="00516CE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37989" w:rsidRPr="00937989" w:rsidRDefault="00937989" w:rsidP="00937989">
            <w:pPr>
              <w:suppressAutoHyphens/>
              <w:spacing w:after="0" w:line="276" w:lineRule="auto"/>
              <w:jc w:val="both"/>
              <w:rPr>
                <w:rFonts w:ascii="Calibri" w:eastAsia="Times New Roman" w:hAnsi="Calibri" w:cs="Calibri"/>
                <w:b/>
                <w:bCs/>
                <w:kern w:val="1"/>
                <w:lang w:eastAsia="zh-CN"/>
              </w:rPr>
            </w:pPr>
            <w:r w:rsidRPr="00937989">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937989">
              <w:rPr>
                <w:rFonts w:ascii="Calibri" w:eastAsia="Times New Roman" w:hAnsi="Calibri" w:cs="Calibri"/>
                <w:b/>
                <w:bCs/>
                <w:kern w:val="1"/>
                <w:lang w:eastAsia="zh-CN"/>
              </w:rPr>
              <w:t>αα</w:t>
            </w:r>
            <w:proofErr w:type="spellEnd"/>
            <w:r w:rsidRPr="00937989">
              <w:rPr>
                <w:rFonts w:ascii="Calibri" w:eastAsia="Times New Roman" w:hAnsi="Calibri" w:cs="Calibri"/>
                <w:b/>
                <w:bCs/>
                <w:kern w:val="1"/>
                <w:lang w:eastAsia="zh-CN"/>
              </w:rPr>
              <w:t>)/ αναθέτοντα φορέα (</w:t>
            </w:r>
            <w:proofErr w:type="spellStart"/>
            <w:r w:rsidRPr="00937989">
              <w:rPr>
                <w:rFonts w:ascii="Calibri" w:eastAsia="Times New Roman" w:hAnsi="Calibri" w:cs="Calibri"/>
                <w:b/>
                <w:bCs/>
                <w:kern w:val="1"/>
                <w:lang w:eastAsia="zh-CN"/>
              </w:rPr>
              <w:t>αφ</w:t>
            </w:r>
            <w:proofErr w:type="spellEnd"/>
            <w:r w:rsidRPr="00937989">
              <w:rPr>
                <w:rFonts w:ascii="Calibri" w:eastAsia="Times New Roman" w:hAnsi="Calibri" w:cs="Calibri"/>
                <w:b/>
                <w:bCs/>
                <w:kern w:val="1"/>
                <w:lang w:eastAsia="zh-CN"/>
              </w:rPr>
              <w:t xml:space="preserve">) </w:t>
            </w:r>
          </w:p>
          <w:p w:rsidR="00937989" w:rsidRPr="00937989" w:rsidRDefault="00937989" w:rsidP="00937989">
            <w:pPr>
              <w:suppressAutoHyphens/>
              <w:spacing w:after="0" w:line="276" w:lineRule="auto"/>
              <w:jc w:val="center"/>
              <w:rPr>
                <w:rFonts w:ascii="Calibri" w:eastAsia="Times New Roman" w:hAnsi="Calibri" w:cs="Calibri"/>
                <w:kern w:val="1"/>
                <w:lang w:eastAsia="zh-CN"/>
              </w:rPr>
            </w:pPr>
            <w:r w:rsidRPr="00937989">
              <w:rPr>
                <w:rFonts w:ascii="Calibri" w:eastAsia="Times New Roman" w:hAnsi="Calibri" w:cs="Calibri"/>
                <w:b/>
                <w:bCs/>
                <w:kern w:val="1"/>
                <w:sz w:val="24"/>
                <w:szCs w:val="24"/>
                <w:lang w:eastAsia="zh-CN"/>
              </w:rPr>
              <w:t>ΔΗΜΟΣ ΚΑΛΛΙΘΕΑΣ ΑΤΤΙΚΗΣ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Κωδικός  Αναθέτουσας Αρχής / Αναθέτοντα Φορέα ΚΗΜΔΗΣ : [6132]</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 Ταχυδρομική διεύθυνση / Πόλη / </w:t>
            </w:r>
            <w:proofErr w:type="spellStart"/>
            <w:r w:rsidRPr="00937989">
              <w:rPr>
                <w:rFonts w:ascii="Calibri" w:eastAsia="Times New Roman" w:hAnsi="Calibri" w:cs="Calibri"/>
                <w:kern w:val="1"/>
                <w:lang w:eastAsia="zh-CN"/>
              </w:rPr>
              <w:t>Ταχ</w:t>
            </w:r>
            <w:proofErr w:type="spellEnd"/>
            <w:r w:rsidRPr="00937989">
              <w:rPr>
                <w:rFonts w:ascii="Calibri" w:eastAsia="Times New Roman" w:hAnsi="Calibri" w:cs="Calibri"/>
                <w:kern w:val="1"/>
                <w:lang w:eastAsia="zh-CN"/>
              </w:rPr>
              <w:t>. Κωδικός: ΜΑΝΤΖΑΓΡΙΩΤΑΚΗ 76, 176 72, ΚΑΛΛΙΘΕΑ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Αρμόδιος για πληροφορίες: ΧΡΙΣΤΙΝΑ ΚΥΡΙΑΚΟΠΟΥΛΟΥ &amp; ΑΙΚΑΤΕΡΙΝΗ ΠΑΠΑΣΠΥΡΟΥ</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Τηλέφωνο: 210 9589575 &amp; 213 2070383</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 </w:t>
            </w:r>
            <w:proofErr w:type="spellStart"/>
            <w:r w:rsidRPr="00937989">
              <w:rPr>
                <w:rFonts w:ascii="Calibri" w:eastAsia="Times New Roman" w:hAnsi="Calibri" w:cs="Calibri"/>
                <w:kern w:val="1"/>
                <w:lang w:eastAsia="zh-CN"/>
              </w:rPr>
              <w:t>Ηλ</w:t>
            </w:r>
            <w:proofErr w:type="spellEnd"/>
            <w:r w:rsidRPr="00937989">
              <w:rPr>
                <w:rFonts w:ascii="Calibri" w:eastAsia="Times New Roman" w:hAnsi="Calibri" w:cs="Calibri"/>
                <w:kern w:val="1"/>
                <w:lang w:eastAsia="zh-CN"/>
              </w:rPr>
              <w:t>. ταχυδρομείο: x.kiriakopoulou@kallithea.gr &amp; a.papaspyrou@kallithea.gr</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Διεύθυνση στο Διαδίκτυο (διεύθυνση δικτυακού τόπου) (εάν υπάρχει): www.kallithea.gr</w:t>
            </w:r>
          </w:p>
        </w:tc>
      </w:tr>
      <w:tr w:rsidR="00937989" w:rsidRPr="00937989" w:rsidTr="00516CEE">
        <w:trPr>
          <w:jc w:val="center"/>
        </w:trPr>
        <w:tc>
          <w:tcPr>
            <w:tcW w:w="8954" w:type="dxa"/>
            <w:tcBorders>
              <w:left w:val="single" w:sz="1" w:space="0" w:color="000000"/>
              <w:bottom w:val="single" w:sz="1" w:space="0" w:color="000000"/>
              <w:right w:val="single" w:sz="1" w:space="0" w:color="000000"/>
            </w:tcBorders>
            <w:shd w:val="clear" w:color="auto" w:fill="B2B2B2"/>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bCs/>
                <w:kern w:val="1"/>
                <w:lang w:eastAsia="zh-CN"/>
              </w:rPr>
              <w:t>Β: Πληροφορίες σχετικά με τη διαδικασία σύναψης σύμβασης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937989">
              <w:rPr>
                <w:rFonts w:ascii="Calibri" w:eastAsia="Times New Roman" w:hAnsi="Calibri" w:cs="Calibri"/>
                <w:kern w:val="1"/>
                <w:lang w:val="en-US" w:eastAsia="zh-CN"/>
              </w:rPr>
              <w:t>CPV</w:t>
            </w:r>
            <w:r w:rsidRPr="00937989">
              <w:rPr>
                <w:rFonts w:ascii="Calibri" w:eastAsia="Times New Roman" w:hAnsi="Calibri" w:cs="Calibri"/>
                <w:kern w:val="1"/>
                <w:lang w:eastAsia="zh-CN"/>
              </w:rPr>
              <w:t>): [Κωδικός CPV: 92312000-1 Καλλιτεχνικές υπηρεσίες]</w:t>
            </w:r>
          </w:p>
          <w:p w:rsidR="00937989" w:rsidRPr="00937989" w:rsidRDefault="00937989" w:rsidP="00937989">
            <w:pPr>
              <w:suppressAutoHyphens/>
              <w:spacing w:after="0" w:line="276" w:lineRule="auto"/>
              <w:jc w:val="center"/>
              <w:rPr>
                <w:rFonts w:ascii="Calibri" w:eastAsia="Times New Roman" w:hAnsi="Calibri" w:cs="Calibri"/>
                <w:b/>
                <w:kern w:val="1"/>
                <w:sz w:val="24"/>
                <w:szCs w:val="24"/>
                <w:lang w:eastAsia="zh-CN"/>
              </w:rPr>
            </w:pPr>
            <w:r w:rsidRPr="00937989">
              <w:rPr>
                <w:rFonts w:ascii="Calibri" w:eastAsia="Times New Roman" w:hAnsi="Calibri" w:cs="Calibri"/>
                <w:b/>
                <w:kern w:val="1"/>
                <w:sz w:val="24"/>
                <w:szCs w:val="24"/>
                <w:lang w:eastAsia="zh-CN"/>
              </w:rPr>
              <w:t>ΥΛΟΠΟΙΗΣΗ</w:t>
            </w:r>
          </w:p>
          <w:p w:rsidR="00937989" w:rsidRPr="00937989" w:rsidRDefault="00937989" w:rsidP="00937989">
            <w:pPr>
              <w:suppressAutoHyphens/>
              <w:spacing w:after="0" w:line="276" w:lineRule="auto"/>
              <w:jc w:val="center"/>
              <w:rPr>
                <w:rFonts w:ascii="Calibri" w:eastAsia="Times New Roman" w:hAnsi="Calibri" w:cs="Calibri"/>
                <w:b/>
                <w:kern w:val="1"/>
                <w:sz w:val="24"/>
                <w:szCs w:val="24"/>
                <w:lang w:eastAsia="zh-CN"/>
              </w:rPr>
            </w:pPr>
            <w:r w:rsidRPr="00937989">
              <w:rPr>
                <w:rFonts w:ascii="Calibri" w:eastAsia="Times New Roman" w:hAnsi="Calibri" w:cs="Calibri"/>
                <w:b/>
                <w:kern w:val="1"/>
                <w:sz w:val="24"/>
                <w:szCs w:val="24"/>
                <w:lang w:eastAsia="zh-CN"/>
              </w:rPr>
              <w:t>ΠΡΟΓΡΑΜΜΑΤΩΝ ΟΜΑΔΩΝ ΕΡΑΣΙΤΕΧΝΙΚΗΣ ΔΗΜΙΟΥΡΓΙΑΣ 2017</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Κωδικός στο ΚΗΜΔΗΣ: [16REQ005314727]</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Η σύμβαση αναφέρεται σε έργα, προμήθειες, ή υπηρεσίες : [Υπηρεσίες]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Εφόσον υφίστανται, ένδειξη ύπαρξης σχετικών τμημάτων : [ΟΧΙ]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Αριθμός αναφοράς που αποδίδεται στον φάκελο από την αναθέτουσα αρχή (</w:t>
            </w:r>
            <w:r w:rsidRPr="00937989">
              <w:rPr>
                <w:rFonts w:ascii="Calibri" w:eastAsia="Times New Roman" w:hAnsi="Calibri" w:cs="Calibri"/>
                <w:i/>
                <w:kern w:val="1"/>
                <w:lang w:eastAsia="zh-CN"/>
              </w:rPr>
              <w:t>εάν υπάρχει</w:t>
            </w:r>
            <w:r w:rsidRPr="00937989">
              <w:rPr>
                <w:rFonts w:ascii="Calibri" w:eastAsia="Times New Roman" w:hAnsi="Calibri" w:cs="Calibri"/>
                <w:kern w:val="1"/>
                <w:lang w:eastAsia="zh-CN"/>
              </w:rPr>
              <w:t>): [Απόφαση Ο.Ε.    14/2017]</w:t>
            </w:r>
          </w:p>
        </w:tc>
      </w:tr>
    </w:tbl>
    <w:p w:rsidR="00937989" w:rsidRPr="00937989" w:rsidRDefault="00937989" w:rsidP="00937989">
      <w:pPr>
        <w:suppressAutoHyphens/>
        <w:spacing w:after="200" w:line="276" w:lineRule="auto"/>
        <w:ind w:firstLine="397"/>
        <w:jc w:val="both"/>
        <w:rPr>
          <w:rFonts w:ascii="Calibri" w:eastAsia="Times New Roman" w:hAnsi="Calibri" w:cs="Calibri"/>
          <w:kern w:val="1"/>
          <w:lang w:eastAsia="zh-CN"/>
        </w:rPr>
      </w:pPr>
    </w:p>
    <w:p w:rsidR="00937989" w:rsidRPr="00937989" w:rsidRDefault="00937989" w:rsidP="00937989">
      <w:pPr>
        <w:shd w:val="clear" w:color="auto" w:fill="B2B2B2"/>
        <w:suppressAutoHyphens/>
        <w:spacing w:after="200" w:line="276" w:lineRule="auto"/>
        <w:jc w:val="both"/>
        <w:rPr>
          <w:rFonts w:ascii="Calibri" w:eastAsia="Times New Roman" w:hAnsi="Calibri" w:cs="Calibri"/>
          <w:b/>
          <w:bCs/>
          <w:kern w:val="1"/>
          <w:u w:val="single"/>
          <w:lang w:eastAsia="zh-CN"/>
        </w:rPr>
      </w:pPr>
      <w:r w:rsidRPr="00937989">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37989" w:rsidRPr="00937989" w:rsidRDefault="00937989" w:rsidP="00937989">
      <w:pPr>
        <w:pageBreakBefore/>
        <w:suppressAutoHyphens/>
        <w:spacing w:after="200" w:line="276" w:lineRule="auto"/>
        <w:jc w:val="center"/>
        <w:rPr>
          <w:rFonts w:ascii="Calibri" w:eastAsia="Times New Roman" w:hAnsi="Calibri" w:cs="Calibri"/>
          <w:b/>
          <w:bCs/>
          <w:kern w:val="1"/>
          <w:sz w:val="32"/>
          <w:szCs w:val="32"/>
          <w:lang w:eastAsia="zh-CN"/>
        </w:rPr>
      </w:pPr>
      <w:r w:rsidRPr="00937989">
        <w:rPr>
          <w:rFonts w:ascii="Calibri" w:eastAsia="Times New Roman" w:hAnsi="Calibri" w:cs="Calibri"/>
          <w:b/>
          <w:bCs/>
          <w:kern w:val="1"/>
          <w:sz w:val="32"/>
          <w:szCs w:val="32"/>
          <w:u w:val="single"/>
          <w:lang w:eastAsia="zh-CN"/>
        </w:rPr>
        <w:lastRenderedPageBreak/>
        <w:t>Μέρος II: Πληροφορίες σχετικά με τον οικονομικό φορέα</w:t>
      </w:r>
    </w:p>
    <w:p w:rsidR="00937989" w:rsidRPr="00937989" w:rsidRDefault="00937989" w:rsidP="00937989">
      <w:pPr>
        <w:suppressAutoHyphens/>
        <w:spacing w:after="200" w:line="276" w:lineRule="auto"/>
        <w:jc w:val="center"/>
        <w:rPr>
          <w:rFonts w:ascii="Calibri" w:eastAsia="Times New Roman" w:hAnsi="Calibri" w:cs="Calibri"/>
          <w:b/>
          <w:i/>
          <w:kern w:val="1"/>
          <w:lang w:eastAsia="zh-CN"/>
        </w:rPr>
      </w:pPr>
      <w:r w:rsidRPr="00937989">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before="120" w:after="0" w:line="276" w:lineRule="auto"/>
              <w:jc w:val="both"/>
              <w:rPr>
                <w:rFonts w:ascii="Calibri" w:eastAsia="Times New Roman" w:hAnsi="Calibri" w:cs="Calibri"/>
                <w:b/>
                <w:i/>
                <w:kern w:val="1"/>
                <w:lang w:eastAsia="zh-CN"/>
              </w:rPr>
            </w:pPr>
            <w:r w:rsidRPr="00937989">
              <w:rPr>
                <w:rFonts w:ascii="Calibri" w:eastAsia="Times New Roman" w:hAnsi="Calibri" w:cs="Calibri"/>
                <w:b/>
                <w:i/>
                <w:kern w:val="1"/>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i/>
                <w:kern w:val="1"/>
                <w:lang w:eastAsia="zh-CN"/>
              </w:rPr>
            </w:pPr>
            <w:r w:rsidRPr="00937989">
              <w:rPr>
                <w:rFonts w:ascii="Calibri" w:eastAsia="Times New Roman" w:hAnsi="Calibri" w:cs="Calibri"/>
                <w:b/>
                <w:i/>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Αριθμός φορολογικού μητρώου (ΑΦΜ):</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hd w:val="clear" w:color="auto" w:fill="FFFFFF"/>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Αρμόδιος ή αρμόδιοι</w:t>
            </w:r>
            <w:r w:rsidRPr="00937989">
              <w:rPr>
                <w:rFonts w:ascii="Calibri" w:eastAsia="Times New Roman" w:hAnsi="Calibri" w:cs="Calibri"/>
                <w:kern w:val="1"/>
                <w:vertAlign w:val="superscript"/>
                <w:lang w:eastAsia="zh-CN"/>
              </w:rPr>
              <w:endnoteReference w:id="2"/>
            </w:r>
            <w:r w:rsidRPr="00937989">
              <w:rPr>
                <w:rFonts w:ascii="Calibri" w:eastAsia="Times New Roman" w:hAnsi="Calibri" w:cs="Calibri"/>
                <w:kern w:val="1"/>
                <w:lang w:eastAsia="zh-CN"/>
              </w:rPr>
              <w:t xml:space="preserve">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Τηλέφωνο:</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roofErr w:type="spellStart"/>
            <w:r w:rsidRPr="00937989">
              <w:rPr>
                <w:rFonts w:ascii="Calibri" w:eastAsia="Times New Roman" w:hAnsi="Calibri" w:cs="Calibri"/>
                <w:kern w:val="1"/>
                <w:lang w:eastAsia="zh-CN"/>
              </w:rPr>
              <w:t>Ηλ</w:t>
            </w:r>
            <w:proofErr w:type="spellEnd"/>
            <w:r w:rsidRPr="00937989">
              <w:rPr>
                <w:rFonts w:ascii="Calibri" w:eastAsia="Times New Roman" w:hAnsi="Calibri" w:cs="Calibri"/>
                <w:kern w:val="1"/>
                <w:lang w:eastAsia="zh-CN"/>
              </w:rPr>
              <w:t>. ταχυδρομείο:</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Διεύθυνση στο Διαδίκτυο (διεύθυνση δικτυακού τόπου) (</w:t>
            </w:r>
            <w:r w:rsidRPr="00937989">
              <w:rPr>
                <w:rFonts w:ascii="Calibri" w:eastAsia="Times New Roman" w:hAnsi="Calibri" w:cs="Calibri"/>
                <w:i/>
                <w:kern w:val="1"/>
                <w:lang w:eastAsia="zh-CN"/>
              </w:rPr>
              <w:t>εάν υπάρχει</w:t>
            </w:r>
            <w:r w:rsidRPr="00937989">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bCs/>
                <w:i/>
                <w:iCs/>
                <w:kern w:val="1"/>
                <w:lang w:eastAsia="zh-CN"/>
              </w:rPr>
            </w:pPr>
            <w:r w:rsidRPr="00937989">
              <w:rPr>
                <w:rFonts w:ascii="Calibri" w:eastAsia="Times New Roman" w:hAnsi="Calibri" w:cs="Calibri"/>
                <w:b/>
                <w:bCs/>
                <w:i/>
                <w:iCs/>
                <w:kern w:val="1"/>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bCs/>
                <w:i/>
                <w:iCs/>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Ο οικονομικός φορέας είναι πολύ μικρή, μικρή ή μεσαία επιχείρηση</w:t>
            </w:r>
            <w:r w:rsidRPr="00937989">
              <w:rPr>
                <w:rFonts w:ascii="Calibri" w:eastAsia="Times New Roman" w:hAnsi="Calibri" w:cs="Calibri"/>
                <w:kern w:val="1"/>
                <w:vertAlign w:val="superscript"/>
                <w:lang w:eastAsia="zh-CN"/>
              </w:rPr>
              <w:endnoteReference w:id="3"/>
            </w:r>
            <w:r w:rsidRPr="00937989">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p>
        </w:tc>
      </w:tr>
      <w:tr w:rsidR="00937989" w:rsidRPr="00937989" w:rsidTr="00516CEE">
        <w:trPr>
          <w:jc w:val="center"/>
        </w:trPr>
        <w:tc>
          <w:tcPr>
            <w:tcW w:w="4479" w:type="dxa"/>
            <w:tcBorders>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color w:val="000000"/>
                <w:kern w:val="1"/>
                <w:lang w:eastAsia="zh-CN"/>
              </w:rPr>
            </w:pPr>
            <w:r w:rsidRPr="00937989">
              <w:rPr>
                <w:rFonts w:ascii="Calibri" w:eastAsia="Times New Roman" w:hAnsi="Calibri" w:cs="Calibri"/>
                <w:b/>
                <w:kern w:val="1"/>
                <w:u w:val="single"/>
                <w:lang w:eastAsia="zh-CN"/>
              </w:rPr>
              <w:t xml:space="preserve">Μόνο σε περίπτωση προμήθειας </w:t>
            </w:r>
            <w:proofErr w:type="spellStart"/>
            <w:r w:rsidRPr="00937989">
              <w:rPr>
                <w:rFonts w:ascii="Calibri" w:eastAsia="Times New Roman" w:hAnsi="Calibri" w:cs="Calibri"/>
                <w:b/>
                <w:kern w:val="1"/>
                <w:u w:val="single"/>
                <w:lang w:eastAsia="zh-CN"/>
              </w:rPr>
              <w:t>κατ</w:t>
            </w:r>
            <w:proofErr w:type="spellEnd"/>
            <w:r w:rsidRPr="00937989">
              <w:rPr>
                <w:rFonts w:ascii="Calibri" w:eastAsia="Times New Roman" w:hAnsi="Calibri" w:cs="Calibri"/>
                <w:b/>
                <w:kern w:val="1"/>
                <w:u w:val="single"/>
                <w:lang w:eastAsia="zh-CN"/>
              </w:rPr>
              <w:t>᾽ αποκλειστικότητα, του άρθρου 20:</w:t>
            </w:r>
            <w:r w:rsidRPr="00937989">
              <w:rPr>
                <w:rFonts w:ascii="Calibri" w:eastAsia="Times New Roman" w:hAnsi="Calibri" w:cs="Calibri"/>
                <w:b/>
                <w:kern w:val="1"/>
                <w:lang w:eastAsia="zh-CN"/>
              </w:rPr>
              <w:t xml:space="preserve"> </w:t>
            </w:r>
            <w:r w:rsidRPr="00937989">
              <w:rPr>
                <w:rFonts w:ascii="Calibri" w:eastAsia="Times New Roman" w:hAnsi="Calibri" w:cs="Calibri"/>
                <w:kern w:val="1"/>
                <w:lang w:eastAsia="zh-CN"/>
              </w:rPr>
              <w:t>ο οικονομικός φορέας είναι προστατευόμενο εργαστήριο, «κοινωνική επιχείρηση»</w:t>
            </w:r>
            <w:r w:rsidRPr="00937989">
              <w:rPr>
                <w:rFonts w:ascii="Calibri" w:eastAsia="Times New Roman" w:hAnsi="Calibri" w:cs="Calibri"/>
                <w:kern w:val="1"/>
                <w:vertAlign w:val="superscript"/>
                <w:lang w:eastAsia="zh-CN"/>
              </w:rPr>
              <w:endnoteReference w:id="4"/>
            </w:r>
            <w:r w:rsidRPr="00937989">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color w:val="000000"/>
                <w:kern w:val="1"/>
                <w:lang w:eastAsia="zh-CN"/>
              </w:rPr>
              <w:t xml:space="preserve">Εάν </w:t>
            </w:r>
            <w:r w:rsidRPr="00937989">
              <w:rPr>
                <w:rFonts w:ascii="Calibri" w:eastAsia="Times New Roman" w:hAnsi="Calibri" w:cs="Calibri"/>
                <w:b/>
                <w:kern w:val="1"/>
                <w:lang w:eastAsia="zh-CN"/>
              </w:rPr>
              <w:t xml:space="preserve">ναι, </w:t>
            </w:r>
            <w:r w:rsidRPr="00937989">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937989">
              <w:rPr>
                <w:rFonts w:ascii="Calibri" w:eastAsia="Times New Roman" w:hAnsi="Calibri" w:cs="Calibri"/>
                <w:kern w:val="1"/>
                <w:lang w:eastAsia="zh-CN"/>
              </w:rPr>
              <w:t>μειονεκτούντων</w:t>
            </w:r>
            <w:proofErr w:type="spellEnd"/>
            <w:r w:rsidRPr="00937989">
              <w:rPr>
                <w:rFonts w:ascii="Calibri" w:eastAsia="Times New Roman" w:hAnsi="Calibri" w:cs="Calibri"/>
                <w:kern w:val="1"/>
                <w:lang w:eastAsia="zh-CN"/>
              </w:rPr>
              <w:t xml:space="preserve"> εργαζομένων;</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Εφόσον απαιτείται, προσδιορίστε σε ποια κατηγορία ή κατηγορίες εργαζομένων με αναπηρία ή </w:t>
            </w:r>
            <w:proofErr w:type="spellStart"/>
            <w:r w:rsidRPr="00937989">
              <w:rPr>
                <w:rFonts w:ascii="Calibri" w:eastAsia="Times New Roman" w:hAnsi="Calibri" w:cs="Calibri"/>
                <w:kern w:val="1"/>
                <w:lang w:eastAsia="zh-CN"/>
              </w:rPr>
              <w:t>μειονεκτούντων</w:t>
            </w:r>
            <w:proofErr w:type="spellEnd"/>
            <w:r w:rsidRPr="00937989">
              <w:rPr>
                <w:rFonts w:ascii="Calibri" w:eastAsia="Times New Roman" w:hAnsi="Calibri" w:cs="Calibri"/>
                <w:kern w:val="1"/>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r w:rsidRPr="00937989">
              <w:rPr>
                <w:rFonts w:ascii="Calibri" w:eastAsia="Times New Roman" w:hAnsi="Calibri" w:cs="Calibri"/>
                <w:kern w:val="1"/>
                <w:lang w:val="en-US" w:eastAsia="zh-CN"/>
              </w:rPr>
              <w:t xml:space="preserve"> </w:t>
            </w: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jc w:val="center"/>
        </w:trPr>
        <w:tc>
          <w:tcPr>
            <w:tcW w:w="4479" w:type="dxa"/>
            <w:tcBorders>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Ναι [] Όχι [] Άνευ αντικειμένου</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937989">
              <w:rPr>
                <w:rFonts w:ascii="Calibri" w:eastAsia="Times New Roman" w:hAnsi="Calibri" w:cs="Calibri"/>
                <w:kern w:val="1"/>
                <w:lang w:eastAsia="zh-CN"/>
              </w:rPr>
              <w:lastRenderedPageBreak/>
              <w:t xml:space="preserve">περίπτωση, και σε κάθε περίπτωση συμπληρώστε και υπογράψτε το μέρος VI.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37989">
              <w:rPr>
                <w:rFonts w:ascii="Calibri" w:eastAsia="Times New Roman" w:hAnsi="Calibri" w:cs="Calibri"/>
                <w:kern w:val="1"/>
                <w:vertAlign w:val="superscript"/>
                <w:lang w:eastAsia="zh-CN"/>
              </w:rPr>
              <w:endnoteReference w:id="5"/>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b/>
                <w:kern w:val="1"/>
                <w:lang w:eastAsia="zh-CN"/>
              </w:rPr>
            </w:pPr>
            <w:r w:rsidRPr="00937989">
              <w:rPr>
                <w:rFonts w:ascii="Calibri" w:eastAsia="Times New Roman" w:hAnsi="Calibri" w:cs="Calibri"/>
                <w:kern w:val="1"/>
                <w:lang w:eastAsia="zh-CN"/>
              </w:rPr>
              <w:t>δ) Η εγγραφή ή η πιστοποίηση καλύπτει όλα τα απαιτούμενα κριτήρια επιλογής;</w:t>
            </w:r>
          </w:p>
          <w:p w:rsidR="00937989" w:rsidRPr="00937989" w:rsidRDefault="00937989" w:rsidP="00937989">
            <w:pPr>
              <w:suppressAutoHyphens/>
              <w:spacing w:after="0" w:line="276" w:lineRule="auto"/>
              <w:jc w:val="both"/>
              <w:rPr>
                <w:rFonts w:ascii="Calibri" w:eastAsia="Times New Roman" w:hAnsi="Calibri" w:cs="Calibri"/>
                <w:b/>
                <w:kern w:val="1"/>
                <w:u w:val="single"/>
                <w:lang w:eastAsia="zh-CN"/>
              </w:rPr>
            </w:pPr>
            <w:r w:rsidRPr="00937989">
              <w:rPr>
                <w:rFonts w:ascii="Calibri" w:eastAsia="Times New Roman" w:hAnsi="Calibri" w:cs="Calibri"/>
                <w:b/>
                <w:kern w:val="1"/>
                <w:lang w:eastAsia="zh-CN"/>
              </w:rPr>
              <w:t>Εάν όχι: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37989">
              <w:rPr>
                <w:rFonts w:ascii="Calibri" w:eastAsia="Times New Roman" w:hAnsi="Calibri" w:cs="Calibri"/>
                <w:kern w:val="1"/>
                <w:lang w:eastAsia="zh-CN"/>
              </w:rPr>
              <w:t xml:space="preserve"> </w:t>
            </w:r>
            <w:r w:rsidRPr="0093798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ε) Ο οικονομικός φορέας θα είναι σε θέση να προσκομίσει </w:t>
            </w:r>
            <w:r w:rsidRPr="00937989">
              <w:rPr>
                <w:rFonts w:ascii="Calibri" w:eastAsia="Times New Roman" w:hAnsi="Calibri" w:cs="Calibri"/>
                <w:b/>
                <w:kern w:val="1"/>
                <w:lang w:eastAsia="zh-CN"/>
              </w:rPr>
              <w:t>βεβαίωση</w:t>
            </w:r>
            <w:r w:rsidRPr="0093798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γ)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δ) [] Ναι [] Όχι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ε) [] Ναι [] Όχι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tc>
      </w:tr>
      <w:tr w:rsidR="00937989" w:rsidRPr="00937989" w:rsidTr="00516CEE">
        <w:trPr>
          <w:jc w:val="center"/>
        </w:trPr>
        <w:tc>
          <w:tcPr>
            <w:tcW w:w="4479" w:type="dxa"/>
            <w:tcBorders>
              <w:left w:val="single" w:sz="4" w:space="0" w:color="000000"/>
              <w:bottom w:val="single" w:sz="4" w:space="0" w:color="000000"/>
            </w:tcBorders>
            <w:shd w:val="clear" w:color="auto" w:fill="auto"/>
          </w:tcPr>
          <w:p w:rsidR="00937989" w:rsidRPr="00937989" w:rsidRDefault="00937989" w:rsidP="00937989">
            <w:pPr>
              <w:suppressAutoHyphens/>
              <w:spacing w:before="120" w:after="0" w:line="276" w:lineRule="auto"/>
              <w:jc w:val="both"/>
              <w:rPr>
                <w:rFonts w:ascii="Calibri" w:eastAsia="Times New Roman" w:hAnsi="Calibri" w:cs="Calibri"/>
                <w:b/>
                <w:bCs/>
                <w:i/>
                <w:iCs/>
                <w:kern w:val="1"/>
                <w:lang w:eastAsia="zh-CN"/>
              </w:rPr>
            </w:pPr>
            <w:r w:rsidRPr="00937989">
              <w:rPr>
                <w:rFonts w:ascii="Calibri" w:eastAsia="Times New Roman" w:hAnsi="Calibri" w:cs="Calibri"/>
                <w:b/>
                <w:i/>
                <w:kern w:val="1"/>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bCs/>
                <w:i/>
                <w:iCs/>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37989">
              <w:rPr>
                <w:rFonts w:ascii="Calibri" w:eastAsia="Times New Roman" w:hAnsi="Calibri" w:cs="Calibri"/>
                <w:kern w:val="1"/>
                <w:vertAlign w:val="superscript"/>
                <w:lang w:eastAsia="zh-CN"/>
              </w:rPr>
              <w:endnoteReference w:id="6"/>
            </w:r>
            <w:r w:rsidRPr="00937989">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Ναι [] Όχι</w:t>
            </w:r>
          </w:p>
        </w:tc>
      </w:tr>
      <w:tr w:rsidR="00937989" w:rsidRPr="00937989" w:rsidTr="00516CE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i/>
                <w:kern w:val="1"/>
                <w:lang w:eastAsia="zh-CN"/>
              </w:rPr>
              <w:t>Εάν ναι</w:t>
            </w:r>
            <w:r w:rsidRPr="0093798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color w:val="000000"/>
                <w:kern w:val="1"/>
                <w:lang w:eastAsia="zh-CN"/>
              </w:rPr>
            </w:pPr>
            <w:r w:rsidRPr="00937989">
              <w:rPr>
                <w:rFonts w:ascii="Calibri" w:eastAsia="Times New Roman" w:hAnsi="Calibri" w:cs="Calibri"/>
                <w:kern w:val="1"/>
                <w:lang w:eastAsia="zh-CN"/>
              </w:rPr>
              <w:t>α) Α</w:t>
            </w:r>
            <w:r w:rsidRPr="0093798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color w:val="000000"/>
                <w:kern w:val="1"/>
                <w:lang w:eastAsia="zh-CN"/>
              </w:rPr>
              <w:lastRenderedPageBreak/>
              <w:t>β) Προσδιορίστε τους άλλους οικονομικούς φορείς που συμμετ</w:t>
            </w:r>
            <w:r w:rsidRPr="00937989">
              <w:rPr>
                <w:rFonts w:ascii="Calibri" w:eastAsia="Times New Roman" w:hAnsi="Calibri" w:cs="Calibri"/>
                <w:kern w:val="1"/>
                <w:lang w:eastAsia="zh-CN"/>
              </w:rPr>
              <w:t>έχουν από κοινού στη διαδικασία σύναψης δημόσιας σύμβασης: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β)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γ)[……]</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bCs/>
                <w:i/>
                <w:iCs/>
                <w:kern w:val="1"/>
                <w:lang w:eastAsia="zh-CN"/>
              </w:rPr>
            </w:pPr>
            <w:r w:rsidRPr="00937989">
              <w:rPr>
                <w:rFonts w:ascii="Calibri" w:eastAsia="Times New Roman" w:hAnsi="Calibri" w:cs="Calibri"/>
                <w:b/>
                <w:bCs/>
                <w:i/>
                <w:iCs/>
                <w:kern w:val="1"/>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bCs/>
                <w:i/>
                <w:iCs/>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w:t>
            </w:r>
          </w:p>
        </w:tc>
      </w:tr>
    </w:tbl>
    <w:p w:rsidR="00937989" w:rsidRPr="00937989" w:rsidRDefault="00937989" w:rsidP="00937989">
      <w:pPr>
        <w:suppressAutoHyphens/>
        <w:spacing w:after="200" w:line="276" w:lineRule="auto"/>
        <w:ind w:firstLine="397"/>
        <w:jc w:val="both"/>
        <w:rPr>
          <w:rFonts w:ascii="Calibri" w:eastAsia="Times New Roman" w:hAnsi="Calibri" w:cs="Calibri"/>
          <w:kern w:val="1"/>
          <w:lang w:eastAsia="zh-CN"/>
        </w:rPr>
      </w:pPr>
    </w:p>
    <w:p w:rsidR="00937989" w:rsidRPr="00937989" w:rsidRDefault="00937989" w:rsidP="00937989">
      <w:pPr>
        <w:pageBreakBefore/>
        <w:suppressAutoHyphens/>
        <w:spacing w:after="200" w:line="276" w:lineRule="auto"/>
        <w:jc w:val="center"/>
        <w:rPr>
          <w:rFonts w:ascii="Calibri" w:eastAsia="Times New Roman" w:hAnsi="Calibri" w:cs="Calibri"/>
          <w:i/>
          <w:kern w:val="1"/>
          <w:lang w:eastAsia="zh-CN"/>
        </w:rPr>
      </w:pPr>
      <w:r w:rsidRPr="0093798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37989" w:rsidRPr="00937989" w:rsidRDefault="00937989" w:rsidP="0093798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93798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i/>
                <w:kern w:val="1"/>
                <w:lang w:eastAsia="zh-CN"/>
              </w:rPr>
            </w:pPr>
            <w:r w:rsidRPr="00937989">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i/>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color w:val="000000"/>
                <w:kern w:val="1"/>
                <w:lang w:eastAsia="zh-CN"/>
              </w:rPr>
            </w:pPr>
            <w:r w:rsidRPr="00937989">
              <w:rPr>
                <w:rFonts w:ascii="Calibri" w:eastAsia="Times New Roman" w:hAnsi="Calibri" w:cs="Calibri"/>
                <w:kern w:val="1"/>
                <w:lang w:eastAsia="zh-CN"/>
              </w:rPr>
              <w:t>Ονοματεπώνυμο</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proofErr w:type="spellStart"/>
            <w:r w:rsidRPr="00937989">
              <w:rPr>
                <w:rFonts w:ascii="Calibri" w:eastAsia="Times New Roman" w:hAnsi="Calibri" w:cs="Calibri"/>
                <w:kern w:val="1"/>
                <w:lang w:eastAsia="zh-CN"/>
              </w:rPr>
              <w:t>Ηλ</w:t>
            </w:r>
            <w:proofErr w:type="spellEnd"/>
            <w:r w:rsidRPr="00937989">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bl>
    <w:p w:rsidR="00937989" w:rsidRPr="00937989" w:rsidRDefault="00937989" w:rsidP="00937989">
      <w:pPr>
        <w:keepNext/>
        <w:suppressAutoHyphens/>
        <w:spacing w:before="120" w:after="360" w:line="276" w:lineRule="auto"/>
        <w:ind w:left="850"/>
        <w:jc w:val="center"/>
        <w:rPr>
          <w:rFonts w:ascii="Calibri" w:eastAsia="Times New Roman" w:hAnsi="Calibri" w:cs="Calibri"/>
          <w:b/>
          <w:smallCaps/>
          <w:kern w:val="1"/>
          <w:sz w:val="28"/>
          <w:lang w:eastAsia="zh-CN"/>
        </w:rPr>
      </w:pPr>
    </w:p>
    <w:p w:rsidR="00937989" w:rsidRPr="00937989" w:rsidRDefault="00937989" w:rsidP="00937989">
      <w:pPr>
        <w:pageBreakBefore/>
        <w:suppressAutoHyphens/>
        <w:spacing w:after="200" w:line="276" w:lineRule="auto"/>
        <w:ind w:left="850"/>
        <w:jc w:val="center"/>
        <w:rPr>
          <w:rFonts w:ascii="Calibri" w:eastAsia="Times New Roman" w:hAnsi="Calibri" w:cs="Calibri"/>
          <w:b/>
          <w:i/>
          <w:kern w:val="1"/>
          <w:lang w:eastAsia="zh-CN"/>
        </w:rPr>
      </w:pPr>
      <w:r w:rsidRPr="0093798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37989">
        <w:rPr>
          <w:rFonts w:ascii="Calibri" w:eastAsia="Times New Roman" w:hAnsi="Calibri" w:cs="Calibri"/>
          <w:b/>
          <w:bCs/>
          <w:kern w:val="1"/>
          <w:vertAlign w:val="superscript"/>
          <w:lang w:eastAsia="zh-CN"/>
        </w:rPr>
        <w:endnoteReference w:id="7"/>
      </w:r>
      <w:r w:rsidRPr="00937989">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937989" w:rsidRPr="00937989" w:rsidTr="00516CE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i/>
                <w:kern w:val="1"/>
                <w:lang w:eastAsia="zh-CN"/>
              </w:rPr>
            </w:pPr>
            <w:r w:rsidRPr="00937989">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i/>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[]Ναι []Όχι</w:t>
            </w:r>
          </w:p>
        </w:tc>
      </w:tr>
    </w:tbl>
    <w:p w:rsidR="00937989" w:rsidRPr="00937989" w:rsidRDefault="00937989" w:rsidP="009379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937989">
        <w:rPr>
          <w:rFonts w:ascii="Calibri" w:eastAsia="Times New Roman" w:hAnsi="Calibri" w:cs="Calibri"/>
          <w:b/>
          <w:i/>
          <w:kern w:val="1"/>
          <w:lang w:eastAsia="zh-CN"/>
        </w:rPr>
        <w:t>Εάν ναι</w:t>
      </w:r>
      <w:r w:rsidRPr="0093798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3798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37989">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937989">
        <w:rPr>
          <w:rFonts w:ascii="Calibri" w:eastAsia="Times New Roman" w:hAnsi="Calibri" w:cs="Calibri"/>
          <w:i/>
          <w:kern w:val="1"/>
          <w:lang w:eastAsia="zh-CN"/>
        </w:rPr>
        <w:t>νομίμους</w:t>
      </w:r>
      <w:proofErr w:type="spellEnd"/>
      <w:r w:rsidRPr="00937989">
        <w:rPr>
          <w:rFonts w:ascii="Calibri" w:eastAsia="Times New Roman" w:hAnsi="Calibri" w:cs="Calibri"/>
          <w:i/>
          <w:kern w:val="1"/>
          <w:lang w:eastAsia="zh-CN"/>
        </w:rPr>
        <w:t xml:space="preserve"> εκπροσώπους αυτών. </w:t>
      </w:r>
    </w:p>
    <w:p w:rsidR="00937989" w:rsidRPr="00937989" w:rsidRDefault="00937989" w:rsidP="009379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37989" w:rsidRPr="00937989" w:rsidRDefault="00937989" w:rsidP="009379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37989" w:rsidRPr="00937989" w:rsidRDefault="00937989" w:rsidP="00937989">
      <w:pPr>
        <w:suppressAutoHyphens/>
        <w:spacing w:after="200" w:line="276" w:lineRule="auto"/>
        <w:jc w:val="center"/>
        <w:rPr>
          <w:rFonts w:ascii="Calibri" w:eastAsia="Times New Roman" w:hAnsi="Calibri" w:cs="Calibri"/>
          <w:kern w:val="1"/>
          <w:lang w:eastAsia="zh-CN"/>
        </w:rPr>
      </w:pPr>
    </w:p>
    <w:p w:rsidR="00937989" w:rsidRPr="00937989" w:rsidRDefault="00937989" w:rsidP="00937989">
      <w:pPr>
        <w:pageBreakBefore/>
        <w:suppressAutoHyphens/>
        <w:spacing w:after="200" w:line="276" w:lineRule="auto"/>
        <w:ind w:firstLine="397"/>
        <w:jc w:val="center"/>
        <w:rPr>
          <w:rFonts w:ascii="Calibri" w:eastAsia="Times New Roman" w:hAnsi="Calibri" w:cs="Calibri"/>
          <w:b/>
          <w:bCs/>
          <w:color w:val="000000"/>
          <w:kern w:val="1"/>
          <w:sz w:val="32"/>
          <w:szCs w:val="32"/>
          <w:lang w:eastAsia="zh-CN"/>
        </w:rPr>
      </w:pPr>
      <w:r w:rsidRPr="00937989">
        <w:rPr>
          <w:rFonts w:ascii="Calibri" w:eastAsia="Times New Roman" w:hAnsi="Calibri" w:cs="Calibri"/>
          <w:b/>
          <w:bCs/>
          <w:kern w:val="1"/>
          <w:sz w:val="32"/>
          <w:szCs w:val="32"/>
          <w:u w:val="single"/>
          <w:lang w:eastAsia="zh-CN"/>
        </w:rPr>
        <w:lastRenderedPageBreak/>
        <w:t>Μέρος III: Λόγοι αποκλεισμού</w:t>
      </w:r>
    </w:p>
    <w:p w:rsidR="00937989" w:rsidRPr="00937989" w:rsidRDefault="00937989" w:rsidP="00937989">
      <w:pPr>
        <w:suppressAutoHyphens/>
        <w:spacing w:after="200" w:line="276" w:lineRule="auto"/>
        <w:ind w:firstLine="397"/>
        <w:jc w:val="center"/>
        <w:rPr>
          <w:rFonts w:ascii="Calibri" w:eastAsia="Times New Roman" w:hAnsi="Calibri" w:cs="Calibri"/>
          <w:b/>
          <w:bCs/>
          <w:i/>
          <w:color w:val="000000"/>
          <w:kern w:val="1"/>
          <w:sz w:val="24"/>
          <w:szCs w:val="24"/>
          <w:u w:val="single"/>
          <w:lang w:eastAsia="zh-CN"/>
        </w:rPr>
      </w:pPr>
      <w:r w:rsidRPr="00937989">
        <w:rPr>
          <w:rFonts w:ascii="Calibri" w:eastAsia="Times New Roman" w:hAnsi="Calibri" w:cs="Calibri"/>
          <w:b/>
          <w:bCs/>
          <w:i/>
          <w:color w:val="000000"/>
          <w:kern w:val="1"/>
          <w:sz w:val="24"/>
          <w:szCs w:val="24"/>
          <w:u w:val="single"/>
          <w:lang w:eastAsia="zh-CN"/>
        </w:rPr>
        <w:t>Α: Λόγοι αποκλεισμού που σχετίζονται με ποινικές καταδίκες</w:t>
      </w:r>
      <w:r w:rsidRPr="00937989">
        <w:rPr>
          <w:rFonts w:ascii="Calibri" w:eastAsia="Times New Roman" w:hAnsi="Calibri" w:cs="Calibri"/>
          <w:i/>
          <w:color w:val="000000"/>
          <w:kern w:val="1"/>
          <w:sz w:val="24"/>
          <w:szCs w:val="24"/>
          <w:u w:val="single"/>
          <w:vertAlign w:val="superscript"/>
          <w:lang w:eastAsia="zh-CN"/>
        </w:rPr>
        <w:endnoteReference w:id="8"/>
      </w:r>
    </w:p>
    <w:p w:rsidR="00937989" w:rsidRPr="00937989" w:rsidRDefault="00937989" w:rsidP="00937989">
      <w:pPr>
        <w:suppressAutoHyphens/>
        <w:spacing w:after="200" w:line="276" w:lineRule="auto"/>
        <w:ind w:firstLine="397"/>
        <w:jc w:val="center"/>
        <w:rPr>
          <w:rFonts w:ascii="Calibri" w:eastAsia="Times New Roman" w:hAnsi="Calibri" w:cs="Calibri"/>
          <w:kern w:val="1"/>
          <w:u w:val="single"/>
          <w:lang w:eastAsia="zh-CN"/>
        </w:rPr>
      </w:pPr>
    </w:p>
    <w:p w:rsidR="00937989" w:rsidRPr="00937989" w:rsidRDefault="00937989" w:rsidP="0093798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937989">
        <w:rPr>
          <w:rFonts w:ascii="Calibri" w:eastAsia="Times New Roman" w:hAnsi="Calibri" w:cs="Calibri"/>
          <w:kern w:val="1"/>
          <w:lang w:eastAsia="zh-CN"/>
        </w:rPr>
        <w:t>Στο άρθρο 73 παρ. 1 ορίζονται οι ακόλουθοι λόγοι αποκλεισμού:</w:t>
      </w:r>
    </w:p>
    <w:p w:rsidR="00937989" w:rsidRPr="00937989" w:rsidRDefault="00937989" w:rsidP="0093798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37989">
        <w:rPr>
          <w:rFonts w:ascii="Calibri" w:eastAsia="Times New Roman" w:hAnsi="Calibri" w:cs="Calibri"/>
          <w:color w:val="000000"/>
          <w:kern w:val="1"/>
          <w:lang w:eastAsia="zh-CN"/>
        </w:rPr>
        <w:t xml:space="preserve">συμμετοχή σε </w:t>
      </w:r>
      <w:r w:rsidRPr="00937989">
        <w:rPr>
          <w:rFonts w:ascii="Calibri" w:eastAsia="Times New Roman" w:hAnsi="Calibri" w:cs="Calibri"/>
          <w:b/>
          <w:color w:val="000000"/>
          <w:kern w:val="1"/>
          <w:lang w:eastAsia="zh-CN"/>
        </w:rPr>
        <w:t>εγκληματική οργάνωση</w:t>
      </w:r>
      <w:r w:rsidRPr="00937989">
        <w:rPr>
          <w:rFonts w:ascii="Calibri" w:eastAsia="Times New Roman" w:hAnsi="Calibri" w:cs="Calibri"/>
          <w:color w:val="000000"/>
          <w:kern w:val="1"/>
          <w:vertAlign w:val="superscript"/>
          <w:lang w:eastAsia="zh-CN"/>
        </w:rPr>
        <w:endnoteReference w:id="9"/>
      </w:r>
      <w:r w:rsidRPr="00937989">
        <w:rPr>
          <w:rFonts w:ascii="Calibri" w:eastAsia="Times New Roman" w:hAnsi="Calibri" w:cs="Calibri"/>
          <w:color w:val="000000"/>
          <w:kern w:val="1"/>
          <w:lang w:eastAsia="zh-CN"/>
        </w:rPr>
        <w:t>·</w:t>
      </w:r>
    </w:p>
    <w:p w:rsidR="00937989" w:rsidRPr="00937989" w:rsidRDefault="00937989" w:rsidP="0093798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37989">
        <w:rPr>
          <w:rFonts w:ascii="Calibri" w:eastAsia="Times New Roman" w:hAnsi="Calibri" w:cs="Calibri"/>
          <w:b/>
          <w:color w:val="000000"/>
          <w:kern w:val="1"/>
          <w:lang w:eastAsia="zh-CN"/>
        </w:rPr>
        <w:t>δωροδοκία</w:t>
      </w:r>
      <w:r w:rsidRPr="00937989">
        <w:rPr>
          <w:rFonts w:ascii="Calibri" w:eastAsia="Times New Roman" w:hAnsi="Calibri" w:cs="Calibri"/>
          <w:color w:val="000000"/>
          <w:kern w:val="1"/>
          <w:vertAlign w:val="superscript"/>
          <w:lang w:eastAsia="zh-CN"/>
        </w:rPr>
        <w:endnoteReference w:id="10"/>
      </w:r>
      <w:r w:rsidRPr="00937989">
        <w:rPr>
          <w:rFonts w:ascii="Calibri" w:eastAsia="Times New Roman" w:hAnsi="Calibri" w:cs="Calibri"/>
          <w:color w:val="000000"/>
          <w:kern w:val="1"/>
          <w:vertAlign w:val="superscript"/>
          <w:lang w:eastAsia="zh-CN"/>
        </w:rPr>
        <w:t>,</w:t>
      </w:r>
      <w:r w:rsidRPr="00937989">
        <w:rPr>
          <w:rFonts w:ascii="Calibri" w:eastAsia="Times New Roman" w:hAnsi="Calibri" w:cs="Calibri"/>
          <w:color w:val="000000"/>
          <w:kern w:val="1"/>
          <w:vertAlign w:val="superscript"/>
          <w:lang w:eastAsia="zh-CN"/>
        </w:rPr>
        <w:endnoteReference w:id="11"/>
      </w:r>
      <w:r w:rsidRPr="00937989">
        <w:rPr>
          <w:rFonts w:ascii="Calibri" w:eastAsia="Times New Roman" w:hAnsi="Calibri" w:cs="Calibri"/>
          <w:color w:val="000000"/>
          <w:kern w:val="1"/>
          <w:lang w:eastAsia="zh-CN"/>
        </w:rPr>
        <w:t>·</w:t>
      </w:r>
    </w:p>
    <w:p w:rsidR="00937989" w:rsidRPr="00937989" w:rsidRDefault="00937989" w:rsidP="0093798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37989">
        <w:rPr>
          <w:rFonts w:ascii="Calibri" w:eastAsia="Times New Roman" w:hAnsi="Calibri" w:cs="Calibri"/>
          <w:b/>
          <w:color w:val="000000"/>
          <w:kern w:val="1"/>
          <w:lang w:eastAsia="zh-CN"/>
        </w:rPr>
        <w:t>απάτη</w:t>
      </w:r>
      <w:r w:rsidRPr="00937989">
        <w:rPr>
          <w:rFonts w:ascii="Calibri" w:eastAsia="Times New Roman" w:hAnsi="Calibri" w:cs="Calibri"/>
          <w:color w:val="000000"/>
          <w:kern w:val="1"/>
          <w:vertAlign w:val="superscript"/>
          <w:lang w:eastAsia="zh-CN"/>
        </w:rPr>
        <w:endnoteReference w:id="12"/>
      </w:r>
      <w:r w:rsidRPr="00937989">
        <w:rPr>
          <w:rFonts w:ascii="Calibri" w:eastAsia="Times New Roman" w:hAnsi="Calibri" w:cs="Calibri"/>
          <w:color w:val="000000"/>
          <w:kern w:val="1"/>
          <w:lang w:eastAsia="zh-CN"/>
        </w:rPr>
        <w:t>·</w:t>
      </w:r>
    </w:p>
    <w:p w:rsidR="00937989" w:rsidRPr="00937989" w:rsidRDefault="00937989" w:rsidP="0093798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3798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37989">
        <w:rPr>
          <w:rFonts w:ascii="Calibri" w:eastAsia="Times New Roman" w:hAnsi="Calibri" w:cs="Calibri"/>
          <w:color w:val="000000"/>
          <w:kern w:val="1"/>
          <w:vertAlign w:val="superscript"/>
          <w:lang w:eastAsia="zh-CN"/>
        </w:rPr>
        <w:endnoteReference w:id="13"/>
      </w:r>
      <w:r w:rsidRPr="00937989">
        <w:rPr>
          <w:rFonts w:ascii="Calibri" w:eastAsia="Times New Roman" w:hAnsi="Calibri" w:cs="Calibri"/>
          <w:color w:val="000000"/>
          <w:kern w:val="1"/>
          <w:lang w:eastAsia="zh-CN"/>
        </w:rPr>
        <w:t>·</w:t>
      </w:r>
    </w:p>
    <w:p w:rsidR="00937989" w:rsidRPr="00937989" w:rsidRDefault="00937989" w:rsidP="0093798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3798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37989">
        <w:rPr>
          <w:rFonts w:ascii="Calibri" w:eastAsia="Times New Roman" w:hAnsi="Calibri" w:cs="Calibri"/>
          <w:color w:val="000000"/>
          <w:kern w:val="1"/>
          <w:vertAlign w:val="superscript"/>
          <w:lang w:eastAsia="zh-CN"/>
        </w:rPr>
        <w:endnoteReference w:id="14"/>
      </w:r>
      <w:r w:rsidRPr="00937989">
        <w:rPr>
          <w:rFonts w:ascii="Calibri" w:eastAsia="Times New Roman" w:hAnsi="Calibri" w:cs="Calibri"/>
          <w:color w:val="000000"/>
          <w:kern w:val="1"/>
          <w:lang w:eastAsia="zh-CN"/>
        </w:rPr>
        <w:t>·</w:t>
      </w:r>
    </w:p>
    <w:p w:rsidR="00937989" w:rsidRPr="00937989" w:rsidRDefault="00937989" w:rsidP="00937989">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eastAsia="zh-CN"/>
        </w:rPr>
      </w:pPr>
      <w:r w:rsidRPr="00937989">
        <w:rPr>
          <w:rFonts w:ascii="Calibri" w:eastAsia="Times New Roman" w:hAnsi="Calibri" w:cs="Calibri"/>
          <w:b/>
          <w:color w:val="000000"/>
          <w:kern w:val="1"/>
          <w:lang w:eastAsia="zh-CN"/>
        </w:rPr>
        <w:t>παιδική εργασία και άλλες μορφές εμπορίας ανθρώπων</w:t>
      </w:r>
      <w:r w:rsidRPr="00937989">
        <w:rPr>
          <w:rFonts w:ascii="Calibri" w:eastAsia="Times New Roman" w:hAnsi="Calibri" w:cs="Calibri"/>
          <w:color w:val="000000"/>
          <w:kern w:val="1"/>
          <w:vertAlign w:val="superscript"/>
          <w:lang w:eastAsia="zh-CN"/>
        </w:rPr>
        <w:endnoteReference w:id="15"/>
      </w:r>
      <w:r w:rsidRPr="00937989">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937989" w:rsidRPr="00937989" w:rsidTr="00516CE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bCs/>
                <w:i/>
                <w:iCs/>
                <w:kern w:val="1"/>
                <w:lang w:eastAsia="zh-CN"/>
              </w:rPr>
            </w:pPr>
            <w:r w:rsidRPr="00937989">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b/>
                <w:bCs/>
                <w:i/>
                <w:iCs/>
                <w:kern w:val="1"/>
                <w:lang w:eastAsia="zh-CN"/>
              </w:rPr>
              <w:t>Απάντηση:</w:t>
            </w:r>
          </w:p>
        </w:tc>
      </w:tr>
      <w:tr w:rsidR="00937989" w:rsidRPr="00937989" w:rsidTr="00516CEE">
        <w:trPr>
          <w:jc w:val="center"/>
        </w:trPr>
        <w:tc>
          <w:tcPr>
            <w:tcW w:w="4479" w:type="dxa"/>
            <w:tcBorders>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Υπάρχει τελεσίδικη καταδικαστική </w:t>
            </w:r>
            <w:r w:rsidRPr="00937989">
              <w:rPr>
                <w:rFonts w:ascii="Calibri" w:eastAsia="Times New Roman" w:hAnsi="Calibri" w:cs="Calibri"/>
                <w:b/>
                <w:kern w:val="1"/>
                <w:lang w:eastAsia="zh-CN"/>
              </w:rPr>
              <w:t>απόφαση εις βάρος του οικονομικού φορέα</w:t>
            </w:r>
            <w:r w:rsidRPr="00937989">
              <w:rPr>
                <w:rFonts w:ascii="Calibri" w:eastAsia="Times New Roman" w:hAnsi="Calibri" w:cs="Calibri"/>
                <w:kern w:val="1"/>
                <w:lang w:eastAsia="zh-CN"/>
              </w:rPr>
              <w:t xml:space="preserve"> ή </w:t>
            </w:r>
            <w:r w:rsidRPr="00937989">
              <w:rPr>
                <w:rFonts w:ascii="Calibri" w:eastAsia="Times New Roman" w:hAnsi="Calibri" w:cs="Calibri"/>
                <w:b/>
                <w:kern w:val="1"/>
                <w:lang w:eastAsia="zh-CN"/>
              </w:rPr>
              <w:t>οποιουδήποτε</w:t>
            </w:r>
            <w:r w:rsidRPr="00937989">
              <w:rPr>
                <w:rFonts w:ascii="Calibri" w:eastAsia="Times New Roman" w:hAnsi="Calibri" w:cs="Calibri"/>
                <w:kern w:val="1"/>
                <w:lang w:eastAsia="zh-CN"/>
              </w:rPr>
              <w:t xml:space="preserve"> προσώπου</w:t>
            </w:r>
            <w:r w:rsidRPr="00937989">
              <w:rPr>
                <w:rFonts w:ascii="Calibri" w:eastAsia="Times New Roman" w:hAnsi="Calibri" w:cs="Calibri"/>
                <w:kern w:val="1"/>
                <w:vertAlign w:val="superscript"/>
                <w:lang w:eastAsia="zh-CN"/>
              </w:rPr>
              <w:endnoteReference w:id="16"/>
            </w:r>
            <w:r w:rsidRPr="0093798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w:t>
            </w:r>
            <w:r w:rsidRPr="00937989">
              <w:rPr>
                <w:rFonts w:ascii="Calibri" w:eastAsia="Times New Roman" w:hAnsi="Calibri" w:cs="Calibri"/>
                <w:kern w:val="1"/>
                <w:vertAlign w:val="superscript"/>
                <w:lang w:eastAsia="zh-CN"/>
              </w:rPr>
              <w:endnoteReference w:id="17"/>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αναφέρετε</w:t>
            </w:r>
            <w:r w:rsidRPr="00937989">
              <w:rPr>
                <w:rFonts w:ascii="Calibri" w:eastAsia="Times New Roman" w:hAnsi="Calibri" w:cs="Calibri"/>
                <w:kern w:val="1"/>
                <w:vertAlign w:val="superscript"/>
                <w:lang w:eastAsia="zh-CN"/>
              </w:rPr>
              <w:endnoteReference w:id="18"/>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β) Προσδιορίστε ποιος έχει καταδικαστεί [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 xml:space="preserve">γ) </w:t>
            </w:r>
            <w:r w:rsidRPr="00937989">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 xml:space="preserve">α) Ημερομηνία:[   ], </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 xml:space="preserve">σημείο-(-α): [   ], </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λόγος(-οι):[   ]</w:t>
            </w: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β) [……]</w:t>
            </w: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i/>
                <w:kern w:val="1"/>
                <w:lang w:eastAsia="zh-CN"/>
              </w:rPr>
            </w:pPr>
            <w:r w:rsidRPr="00937989">
              <w:rPr>
                <w:rFonts w:ascii="Calibri" w:eastAsia="Times New Roman" w:hAnsi="Calibri" w:cs="Calibri"/>
                <w:kern w:val="1"/>
                <w:lang w:eastAsia="zh-CN"/>
              </w:rPr>
              <w:lastRenderedPageBreak/>
              <w:t>γ) Διάρκεια της περιόδου αποκλεισμού [……] και σχετικό(-ά) σημείο(-α) [   ]</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w:t>
            </w:r>
            <w:r w:rsidRPr="00937989">
              <w:rPr>
                <w:rFonts w:ascii="Calibri" w:eastAsia="Times New Roman" w:hAnsi="Calibri" w:cs="Calibri"/>
                <w:kern w:val="1"/>
                <w:vertAlign w:val="superscript"/>
                <w:lang w:eastAsia="zh-CN"/>
              </w:rPr>
              <w:endnoteReference w:id="19"/>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37989">
              <w:rPr>
                <w:rFonts w:ascii="Times New Roman" w:eastAsia="Calibri" w:hAnsi="Times New Roman" w:cs="Times New Roman"/>
                <w:kern w:val="1"/>
                <w:sz w:val="24"/>
                <w:lang w:eastAsia="zh-CN"/>
              </w:rPr>
              <w:t>αυτοκάθαρση»)</w:t>
            </w:r>
            <w:r w:rsidRPr="00937989">
              <w:rPr>
                <w:rFonts w:ascii="Times New Roman" w:eastAsia="Calibri" w:hAnsi="Times New Roman" w:cs="Times New Roman"/>
                <w:kern w:val="1"/>
                <w:sz w:val="24"/>
                <w:vertAlign w:val="superscript"/>
                <w:lang w:eastAsia="zh-CN"/>
              </w:rPr>
              <w:endnoteReference w:id="20"/>
            </w:r>
            <w:r w:rsidRPr="00937989">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 Ναι [] Όχι </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xml:space="preserve"> περιγράψτε τα μέτρα που λήφθηκαν</w:t>
            </w:r>
            <w:r w:rsidRPr="00937989">
              <w:rPr>
                <w:rFonts w:ascii="Calibri" w:eastAsia="Times New Roman" w:hAnsi="Calibri" w:cs="Calibri"/>
                <w:kern w:val="1"/>
                <w:vertAlign w:val="superscript"/>
                <w:lang w:eastAsia="zh-CN"/>
              </w:rPr>
              <w:endnoteReference w:id="21"/>
            </w:r>
            <w:r w:rsidRPr="00937989">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bl>
    <w:p w:rsidR="00937989" w:rsidRPr="00937989" w:rsidRDefault="00937989" w:rsidP="00937989">
      <w:pPr>
        <w:pageBreakBefore/>
        <w:suppressAutoHyphens/>
        <w:spacing w:after="200" w:line="276" w:lineRule="auto"/>
        <w:jc w:val="center"/>
        <w:rPr>
          <w:rFonts w:ascii="Calibri" w:eastAsia="Times New Roman" w:hAnsi="Calibri" w:cs="Calibri"/>
          <w:b/>
          <w:i/>
          <w:kern w:val="1"/>
          <w:lang w:eastAsia="zh-CN"/>
        </w:rPr>
      </w:pPr>
      <w:r w:rsidRPr="00937989">
        <w:rPr>
          <w:rFonts w:ascii="Calibri" w:eastAsia="Times New Roman" w:hAnsi="Calibri" w:cs="Calibri"/>
          <w:b/>
          <w:bCs/>
          <w:kern w:val="1"/>
          <w:lang w:eastAsia="zh-CN"/>
        </w:rPr>
        <w:lastRenderedPageBreak/>
        <w:t>Β</w:t>
      </w:r>
      <w:r w:rsidRPr="00937989">
        <w:rPr>
          <w:rFonts w:ascii="Calibri" w:eastAsia="Times New Roman" w:hAnsi="Calibri" w:cs="Calibri"/>
          <w:b/>
          <w:bCs/>
          <w:i/>
          <w:color w:val="000000"/>
          <w:kern w:val="1"/>
          <w:sz w:val="24"/>
          <w:szCs w:val="24"/>
          <w:u w:val="single"/>
          <w:lang w:eastAsia="zh-CN"/>
        </w:rPr>
        <w:t>: Λόγοι που σχετίζονται με την καταβολή φόρων ή εισφορών κοινωνικής ασφάλισης</w:t>
      </w:r>
      <w:r w:rsidRPr="00937989">
        <w:rPr>
          <w:rFonts w:ascii="Calibri" w:eastAsia="Times New Roman" w:hAnsi="Calibri" w:cs="Calibri"/>
          <w:b/>
          <w:bCs/>
          <w:kern w:val="1"/>
          <w:lang w:eastAsia="zh-CN"/>
        </w:rPr>
        <w:t xml:space="preserve">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37989" w:rsidRPr="00937989" w:rsidTr="00516CE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i/>
                <w:kern w:val="1"/>
                <w:lang w:eastAsia="zh-CN"/>
              </w:rPr>
            </w:pPr>
            <w:r w:rsidRPr="00937989">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i/>
                <w:kern w:val="1"/>
                <w:lang w:eastAsia="zh-CN"/>
              </w:rPr>
              <w:t>Απάντηση:</w:t>
            </w:r>
          </w:p>
        </w:tc>
      </w:tr>
      <w:tr w:rsidR="00937989" w:rsidRPr="00937989" w:rsidTr="00516CE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1) Ο οικονομικός φορέας έχει εκπληρώσει όλες </w:t>
            </w:r>
            <w:r w:rsidRPr="0093798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37989">
              <w:rPr>
                <w:rFonts w:ascii="Calibri" w:eastAsia="Times New Roman" w:hAnsi="Calibri" w:cs="Calibri"/>
                <w:kern w:val="1"/>
                <w:vertAlign w:val="superscript"/>
                <w:lang w:eastAsia="zh-CN"/>
              </w:rPr>
              <w:endnoteReference w:id="22"/>
            </w:r>
            <w:r w:rsidRPr="00937989">
              <w:rPr>
                <w:rFonts w:ascii="Calibri" w:eastAsia="Times New Roman" w:hAnsi="Calibri" w:cs="Calibri"/>
                <w:b/>
                <w:kern w:val="1"/>
                <w:lang w:eastAsia="zh-CN"/>
              </w:rPr>
              <w:t>,</w:t>
            </w:r>
            <w:r w:rsidRPr="0093798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 Ναι [] Όχι </w:t>
            </w:r>
          </w:p>
        </w:tc>
      </w:tr>
      <w:tr w:rsidR="00937989" w:rsidRPr="00937989" w:rsidTr="00516CE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Εάν όχι αναφέρετε: </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 Χώρα ή κράτος μέλος για το οποίο πρόκειται:</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β) Ποιο είναι το σχετικό ποσό;</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γ)Πως διαπιστώθηκε η αθέτηση των υποχρεώσεων;</w:t>
            </w:r>
          </w:p>
          <w:p w:rsidR="00937989" w:rsidRPr="00937989" w:rsidRDefault="00937989" w:rsidP="00937989">
            <w:pPr>
              <w:suppressAutoHyphens/>
              <w:snapToGrid w:val="0"/>
              <w:spacing w:after="0" w:line="276" w:lineRule="auto"/>
              <w:jc w:val="both"/>
              <w:rPr>
                <w:rFonts w:ascii="Calibri" w:eastAsia="Times New Roman" w:hAnsi="Calibri" w:cs="Calibri"/>
                <w:b/>
                <w:kern w:val="1"/>
                <w:lang w:eastAsia="zh-CN"/>
              </w:rPr>
            </w:pPr>
            <w:r w:rsidRPr="00937989">
              <w:rPr>
                <w:rFonts w:ascii="Calibri" w:eastAsia="Times New Roman" w:hAnsi="Calibri" w:cs="Calibri"/>
                <w:kern w:val="1"/>
                <w:lang w:eastAsia="zh-CN"/>
              </w:rPr>
              <w:t>1) Μέσω δικαστικής ή διοικητικής απόφασης;</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 xml:space="preserve">- </w:t>
            </w:r>
            <w:r w:rsidRPr="00937989">
              <w:rPr>
                <w:rFonts w:ascii="Calibri" w:eastAsia="Times New Roman" w:hAnsi="Calibri" w:cs="Calibri"/>
                <w:kern w:val="1"/>
                <w:lang w:eastAsia="zh-CN"/>
              </w:rPr>
              <w:t>Η εν λόγω απόφαση είναι τελεσίδικη και δεσμευτική;</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Αναφέρατε την ημερομηνία καταδίκης ή έκδοσης απόφασης</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 xml:space="preserve">2) Με άλλα μέσα; </w:t>
            </w:r>
            <w:proofErr w:type="spellStart"/>
            <w:r w:rsidRPr="00937989">
              <w:rPr>
                <w:rFonts w:ascii="Calibri" w:eastAsia="Times New Roman" w:hAnsi="Calibri" w:cs="Calibri"/>
                <w:kern w:val="1"/>
                <w:lang w:eastAsia="zh-CN"/>
              </w:rPr>
              <w:t>Διευκρινήστε</w:t>
            </w:r>
            <w:proofErr w:type="spellEnd"/>
            <w:r w:rsidRPr="00937989">
              <w:rPr>
                <w:rFonts w:ascii="Calibri" w:eastAsia="Times New Roman" w:hAnsi="Calibri" w:cs="Calibri"/>
                <w:kern w:val="1"/>
                <w:lang w:eastAsia="zh-CN"/>
              </w:rPr>
              <w:t>:</w:t>
            </w:r>
          </w:p>
          <w:p w:rsidR="00937989" w:rsidRPr="00937989" w:rsidRDefault="00937989" w:rsidP="00937989">
            <w:pPr>
              <w:suppressAutoHyphens/>
              <w:snapToGrid w:val="0"/>
              <w:spacing w:after="0" w:line="276" w:lineRule="auto"/>
              <w:rPr>
                <w:rFonts w:ascii="Calibri" w:eastAsia="Times New Roman" w:hAnsi="Calibri" w:cs="Calibri"/>
                <w:b/>
                <w:bCs/>
                <w:kern w:val="1"/>
                <w:lang w:eastAsia="zh-CN"/>
              </w:rPr>
            </w:pPr>
            <w:r w:rsidRPr="0093798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37989">
              <w:rPr>
                <w:rFonts w:ascii="Calibri" w:eastAsia="Times New Roman" w:hAnsi="Calibr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37989" w:rsidRPr="00937989" w:rsidTr="00516CEE">
              <w:tc>
                <w:tcPr>
                  <w:tcW w:w="2036" w:type="dxa"/>
                  <w:tcBorders>
                    <w:top w:val="single" w:sz="1" w:space="0" w:color="000000"/>
                    <w:left w:val="single" w:sz="1" w:space="0" w:color="000000"/>
                    <w:bottom w:val="single" w:sz="1"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b/>
                      <w:bCs/>
                      <w:kern w:val="1"/>
                      <w:lang w:eastAsia="zh-CN"/>
                    </w:rPr>
                    <w:t>ΦΟΡΟΙ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b/>
                      <w:bCs/>
                      <w:kern w:val="1"/>
                      <w:lang w:eastAsia="zh-CN"/>
                    </w:rPr>
                    <w:t>ΕΙΣΦΟΡΕΣ ΚΟΙΝΩΝΙΚΗΣ ΑΣΦΑΛΙΣΗΣ</w:t>
                  </w:r>
                </w:p>
              </w:tc>
            </w:tr>
            <w:tr w:rsidR="00937989" w:rsidRPr="00937989" w:rsidTr="00516CEE">
              <w:tc>
                <w:tcPr>
                  <w:tcW w:w="2036" w:type="dxa"/>
                  <w:tcBorders>
                    <w:left w:val="single" w:sz="1" w:space="0" w:color="000000"/>
                    <w:bottom w:val="single" w:sz="1"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β)[……]</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γ.1) [] Ναι [] Όχι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 Ναι [] Όχι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γ.2)[……]·</w:t>
                  </w:r>
                </w:p>
                <w:p w:rsidR="00937989" w:rsidRPr="00937989" w:rsidRDefault="00937989" w:rsidP="00937989">
                  <w:pPr>
                    <w:suppressAutoHyphens/>
                    <w:spacing w:after="0" w:line="276" w:lineRule="auto"/>
                    <w:jc w:val="both"/>
                    <w:rPr>
                      <w:rFonts w:ascii="Calibri" w:eastAsia="Times New Roman" w:hAnsi="Calibri" w:cs="Calibri"/>
                      <w:kern w:val="1"/>
                      <w:sz w:val="21"/>
                      <w:szCs w:val="21"/>
                      <w:lang w:eastAsia="zh-CN"/>
                    </w:rPr>
                  </w:pPr>
                  <w:r w:rsidRPr="00937989">
                    <w:rPr>
                      <w:rFonts w:ascii="Calibri" w:eastAsia="Times New Roman" w:hAnsi="Calibri" w:cs="Calibri"/>
                      <w:kern w:val="1"/>
                      <w:lang w:eastAsia="zh-CN"/>
                    </w:rPr>
                    <w:t xml:space="preserve">δ) [] Ναι [] Όχι </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sz w:val="21"/>
                      <w:szCs w:val="21"/>
                      <w:lang w:eastAsia="zh-CN"/>
                    </w:rPr>
                    <w:t>Εάν ναι, να αναφερθούν λεπτομερείς πληροφορίες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β)[……]</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γ.1) [] Ναι [] Όχι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 Ναι [] Όχι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γ.2)[……]·</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δ) [] Ναι [] Όχι </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Εάν ναι, να αναφερθούν λεπτομερείς πληροφορίες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bl>
          <w:p w:rsidR="00937989" w:rsidRPr="00937989" w:rsidRDefault="00937989" w:rsidP="00937989">
            <w:pPr>
              <w:suppressAutoHyphens/>
              <w:spacing w:after="0" w:line="276" w:lineRule="auto"/>
              <w:rPr>
                <w:rFonts w:ascii="Calibri" w:eastAsia="Times New Roman" w:hAnsi="Calibri" w:cs="Calibri"/>
                <w:kern w:val="1"/>
                <w:lang w:eastAsia="zh-CN"/>
              </w:rPr>
            </w:pPr>
          </w:p>
        </w:tc>
      </w:tr>
      <w:tr w:rsidR="00937989" w:rsidRPr="00937989" w:rsidTr="00516CE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37989">
              <w:rPr>
                <w:rFonts w:ascii="Calibri" w:eastAsia="Times New Roman" w:hAnsi="Calibri" w:cs="Calibri"/>
                <w:kern w:val="1"/>
                <w:vertAlign w:val="superscript"/>
                <w:lang w:eastAsia="zh-CN"/>
              </w:rPr>
              <w:endnoteReference w:id="24"/>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i/>
                <w:kern w:val="1"/>
                <w:lang w:eastAsia="zh-CN"/>
              </w:rPr>
              <w:t>[……][……][……]</w:t>
            </w:r>
          </w:p>
        </w:tc>
      </w:tr>
    </w:tbl>
    <w:p w:rsidR="00937989" w:rsidRPr="00937989" w:rsidRDefault="00937989" w:rsidP="00937989">
      <w:pPr>
        <w:keepNext/>
        <w:suppressAutoHyphens/>
        <w:spacing w:before="120" w:after="360" w:line="276" w:lineRule="auto"/>
        <w:jc w:val="center"/>
        <w:rPr>
          <w:rFonts w:ascii="Calibri" w:eastAsia="Times New Roman" w:hAnsi="Calibri" w:cs="Calibri"/>
          <w:b/>
          <w:smallCaps/>
          <w:kern w:val="1"/>
          <w:sz w:val="28"/>
          <w:lang w:eastAsia="zh-CN"/>
        </w:rPr>
      </w:pPr>
    </w:p>
    <w:p w:rsidR="00937989" w:rsidRPr="00937989" w:rsidRDefault="00937989" w:rsidP="00937989">
      <w:pPr>
        <w:pageBreakBefore/>
        <w:suppressAutoHyphens/>
        <w:spacing w:after="200" w:line="276" w:lineRule="auto"/>
        <w:ind w:firstLine="397"/>
        <w:jc w:val="center"/>
        <w:rPr>
          <w:rFonts w:ascii="Calibri" w:eastAsia="Times New Roman" w:hAnsi="Calibri" w:cs="Calibri"/>
          <w:b/>
          <w:i/>
          <w:kern w:val="1"/>
          <w:sz w:val="24"/>
          <w:szCs w:val="24"/>
          <w:u w:val="single"/>
          <w:lang w:eastAsia="zh-CN"/>
        </w:rPr>
      </w:pPr>
      <w:r w:rsidRPr="00937989">
        <w:rPr>
          <w:rFonts w:ascii="Calibri" w:eastAsia="Times New Roman" w:hAnsi="Calibri" w:cs="Calibri"/>
          <w:b/>
          <w:bCs/>
          <w:i/>
          <w:kern w:val="1"/>
          <w:sz w:val="24"/>
          <w:szCs w:val="24"/>
          <w:u w:val="single"/>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i/>
                <w:kern w:val="1"/>
                <w:lang w:eastAsia="zh-CN"/>
              </w:rPr>
            </w:pPr>
            <w:r w:rsidRPr="0093798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i/>
                <w:kern w:val="1"/>
                <w:lang w:eastAsia="zh-CN"/>
              </w:rPr>
              <w:t>Απάντηση:</w:t>
            </w:r>
          </w:p>
        </w:tc>
      </w:tr>
      <w:tr w:rsidR="00937989" w:rsidRPr="00937989" w:rsidTr="00516CE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Ο οικονομικός φορέας έχει,</w:t>
            </w:r>
            <w:r w:rsidRPr="00937989">
              <w:rPr>
                <w:rFonts w:ascii="Calibri" w:eastAsia="Times New Roman" w:hAnsi="Calibri" w:cs="Calibri"/>
                <w:b/>
                <w:kern w:val="1"/>
                <w:lang w:eastAsia="zh-CN"/>
              </w:rPr>
              <w:t xml:space="preserve"> εν γνώσει του</w:t>
            </w:r>
            <w:r w:rsidRPr="00937989">
              <w:rPr>
                <w:rFonts w:ascii="Calibri" w:eastAsia="Times New Roman" w:hAnsi="Calibri" w:cs="Calibri"/>
                <w:kern w:val="1"/>
                <w:lang w:eastAsia="zh-CN"/>
              </w:rPr>
              <w:t xml:space="preserve">, αθετήσει </w:t>
            </w:r>
            <w:r w:rsidRPr="00937989">
              <w:rPr>
                <w:rFonts w:ascii="Calibri" w:eastAsia="Times New Roman" w:hAnsi="Calibri" w:cs="Calibri"/>
                <w:b/>
                <w:kern w:val="1"/>
                <w:lang w:eastAsia="zh-CN"/>
              </w:rPr>
              <w:t xml:space="preserve">τις υποχρεώσεις του </w:t>
            </w:r>
            <w:r w:rsidRPr="00937989">
              <w:rPr>
                <w:rFonts w:ascii="Calibri" w:eastAsia="Times New Roman" w:hAnsi="Calibri" w:cs="Calibri"/>
                <w:kern w:val="1"/>
                <w:lang w:eastAsia="zh-CN"/>
              </w:rPr>
              <w:t xml:space="preserve">στους τομείς του </w:t>
            </w:r>
            <w:r w:rsidRPr="00937989">
              <w:rPr>
                <w:rFonts w:ascii="Calibri" w:eastAsia="Times New Roman" w:hAnsi="Calibri" w:cs="Calibri"/>
                <w:b/>
                <w:kern w:val="1"/>
                <w:lang w:eastAsia="zh-CN"/>
              </w:rPr>
              <w:t>περιβαλλοντικού, κοινωνικού και εργατικού δικαίου</w:t>
            </w:r>
            <w:r w:rsidRPr="00937989">
              <w:rPr>
                <w:rFonts w:ascii="Calibri" w:eastAsia="Times New Roman" w:hAnsi="Calibri" w:cs="Calibri"/>
                <w:kern w:val="1"/>
                <w:vertAlign w:val="superscript"/>
                <w:lang w:eastAsia="zh-CN"/>
              </w:rPr>
              <w:endnoteReference w:id="25"/>
            </w:r>
            <w:r w:rsidRPr="00937989">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Ναι [] Όχι</w:t>
            </w:r>
          </w:p>
        </w:tc>
      </w:tr>
      <w:tr w:rsidR="00937989" w:rsidRPr="00937989" w:rsidTr="00516CE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b/>
                <w:kern w:val="1"/>
                <w:lang w:eastAsia="zh-CN"/>
              </w:rPr>
            </w:pPr>
          </w:p>
          <w:p w:rsidR="00937989" w:rsidRPr="00937989" w:rsidRDefault="00937989" w:rsidP="00937989">
            <w:pPr>
              <w:suppressAutoHyphens/>
              <w:spacing w:after="0" w:line="276" w:lineRule="auto"/>
              <w:rPr>
                <w:rFonts w:ascii="Calibri" w:eastAsia="Times New Roman" w:hAnsi="Calibri" w:cs="Calibri"/>
                <w:b/>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37989" w:rsidRPr="00937989" w:rsidRDefault="00937989" w:rsidP="00937989">
            <w:pPr>
              <w:suppressAutoHyphens/>
              <w:spacing w:after="0" w:line="276" w:lineRule="auto"/>
              <w:rPr>
                <w:rFonts w:ascii="Calibri" w:eastAsia="Times New Roman" w:hAnsi="Calibri" w:cs="Calibri"/>
                <w:b/>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b/>
                <w:kern w:val="1"/>
                <w:lang w:eastAsia="zh-CN"/>
              </w:rPr>
              <w:t>Εάν το έχει πράξει,</w:t>
            </w:r>
            <w:r w:rsidRPr="00937989">
              <w:rPr>
                <w:rFonts w:ascii="Calibri" w:eastAsia="Times New Roman" w:hAnsi="Calibri" w:cs="Calibri"/>
                <w:kern w:val="1"/>
                <w:lang w:eastAsia="zh-CN"/>
              </w:rPr>
              <w:t xml:space="preserve"> περιγράψτε τα μέτρα που λήφθηκαν: […….............]</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Βρίσκεται ο οικονομικός φορέας σε οποιαδήποτε από τις ακόλουθες καταστάσεις</w:t>
            </w:r>
            <w:r w:rsidRPr="00937989">
              <w:rPr>
                <w:rFonts w:ascii="Calibri" w:eastAsia="Times New Roman" w:hAnsi="Calibri" w:cs="Calibri"/>
                <w:kern w:val="1"/>
                <w:vertAlign w:val="superscript"/>
                <w:lang w:eastAsia="zh-CN"/>
              </w:rPr>
              <w:endnoteReference w:id="26"/>
            </w:r>
            <w:r w:rsidRPr="00937989">
              <w:rPr>
                <w:rFonts w:ascii="Calibri" w:eastAsia="Times New Roman" w:hAnsi="Calibri" w:cs="Calibri"/>
                <w:kern w:val="1"/>
                <w:lang w:eastAsia="zh-CN"/>
              </w:rPr>
              <w:t xml:space="preserve">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α) πτώχευση, ή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β) διαδικασία εξυγίανσης, ή</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γ) ειδική εκκαθάριση, ή</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δ) αναγκαστική διαχείριση από εκκαθαριστή ή από το δικαστήριο, ή</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ε) έχει υπαχθεί σε διαδικασία πτωχευτικού συμβιβασμού, ή </w:t>
            </w:r>
          </w:p>
          <w:p w:rsidR="00937989" w:rsidRPr="00937989" w:rsidRDefault="00937989" w:rsidP="00937989">
            <w:pPr>
              <w:suppressAutoHyphens/>
              <w:spacing w:after="0" w:line="276" w:lineRule="auto"/>
              <w:jc w:val="both"/>
              <w:rPr>
                <w:rFonts w:ascii="Calibri" w:eastAsia="Times New Roman" w:hAnsi="Calibri" w:cs="Calibri"/>
                <w:color w:val="000000"/>
                <w:kern w:val="1"/>
                <w:lang w:eastAsia="zh-CN"/>
              </w:rPr>
            </w:pPr>
            <w:proofErr w:type="spellStart"/>
            <w:r w:rsidRPr="00937989">
              <w:rPr>
                <w:rFonts w:ascii="Calibri" w:eastAsia="Times New Roman" w:hAnsi="Calibri" w:cs="Calibri"/>
                <w:kern w:val="1"/>
                <w:lang w:eastAsia="zh-CN"/>
              </w:rPr>
              <w:t>στ</w:t>
            </w:r>
            <w:proofErr w:type="spellEnd"/>
            <w:r w:rsidRPr="00937989">
              <w:rPr>
                <w:rFonts w:ascii="Calibri" w:eastAsia="Times New Roman" w:hAnsi="Calibri" w:cs="Calibri"/>
                <w:kern w:val="1"/>
                <w:lang w:eastAsia="zh-CN"/>
              </w:rPr>
              <w:t xml:space="preserve">) αναστολή επιχειρηματικών δραστηριοτήτων, ή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color w:val="000000"/>
                <w:kern w:val="1"/>
                <w:lang w:eastAsia="zh-CN"/>
              </w:rPr>
              <w:t xml:space="preserve">ζ) σε οποιαδήποτε ανάλογη κατάσταση </w:t>
            </w:r>
            <w:proofErr w:type="spellStart"/>
            <w:r w:rsidRPr="00937989">
              <w:rPr>
                <w:rFonts w:ascii="Calibri" w:eastAsia="Times New Roman" w:hAnsi="Calibri" w:cs="Calibri"/>
                <w:color w:val="000000"/>
                <w:kern w:val="1"/>
                <w:lang w:eastAsia="zh-CN"/>
              </w:rPr>
              <w:t>προκύπτουσα</w:t>
            </w:r>
            <w:proofErr w:type="spellEnd"/>
            <w:r w:rsidRPr="00937989">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Εάν ναι: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Παραθέστε λεπτομερή στοιχεία: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37989">
              <w:rPr>
                <w:rFonts w:ascii="Calibri" w:eastAsia="Times New Roman" w:hAnsi="Calibri" w:cs="Calibri"/>
                <w:kern w:val="1"/>
                <w:lang w:eastAsia="zh-CN"/>
              </w:rPr>
              <w:t>συνέχε</w:t>
            </w:r>
            <w:proofErr w:type="spellEnd"/>
            <w:r w:rsidRPr="00937989">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937989">
              <w:rPr>
                <w:rFonts w:ascii="Calibri" w:eastAsia="Times New Roman" w:hAnsi="Calibri" w:cs="Calibri"/>
                <w:kern w:val="1"/>
                <w:lang w:eastAsia="zh-CN"/>
              </w:rPr>
              <w:t>αυτές</w:t>
            </w:r>
            <w:proofErr w:type="spellEnd"/>
            <w:r w:rsidRPr="00937989">
              <w:rPr>
                <w:rFonts w:ascii="Calibri" w:eastAsia="Times New Roman" w:hAnsi="Calibri" w:cs="Calibri"/>
                <w:kern w:val="1"/>
                <w:lang w:eastAsia="zh-CN"/>
              </w:rPr>
              <w:t xml:space="preserve"> τις περιστάσεις</w:t>
            </w:r>
            <w:r w:rsidRPr="00937989">
              <w:rPr>
                <w:rFonts w:ascii="Calibri" w:eastAsia="Times New Roman" w:hAnsi="Calibri" w:cs="Calibri"/>
                <w:kern w:val="1"/>
                <w:vertAlign w:val="superscript"/>
                <w:lang w:eastAsia="zh-CN"/>
              </w:rPr>
              <w:endnoteReference w:id="27"/>
            </w:r>
            <w:r w:rsidRPr="00937989">
              <w:rPr>
                <w:rFonts w:ascii="Calibri" w:eastAsia="Times New Roman" w:hAnsi="Calibri" w:cs="Calibri"/>
                <w:kern w:val="1"/>
                <w:vertAlign w:val="superscript"/>
                <w:lang w:eastAsia="zh-CN"/>
              </w:rPr>
              <w:t xml:space="preserve">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napToGrid w:val="0"/>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37989" w:rsidRPr="00937989" w:rsidTr="00516CE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kern w:val="1"/>
                <w:lang w:eastAsia="zh-CN"/>
              </w:rPr>
            </w:pPr>
            <w:r w:rsidRPr="00937989">
              <w:rPr>
                <w:rFonts w:ascii="Times New Roman" w:eastAsia="Calibri" w:hAnsi="Times New Roman" w:cs="Times New Roman"/>
                <w:kern w:val="1"/>
                <w:sz w:val="24"/>
                <w:lang w:eastAsia="zh-CN"/>
              </w:rPr>
              <w:t xml:space="preserve">Έχει διαπράξει ο </w:t>
            </w:r>
            <w:r w:rsidRPr="00937989">
              <w:rPr>
                <w:rFonts w:ascii="Calibri" w:eastAsia="Times New Roman" w:hAnsi="Calibri" w:cs="Calibri"/>
                <w:kern w:val="1"/>
                <w:lang w:eastAsia="zh-CN"/>
              </w:rPr>
              <w:t xml:space="preserve">οικονομικός φορέας </w:t>
            </w:r>
            <w:r w:rsidRPr="00937989">
              <w:rPr>
                <w:rFonts w:ascii="Calibri" w:eastAsia="Times New Roman" w:hAnsi="Calibri" w:cs="Calibri"/>
                <w:b/>
                <w:kern w:val="1"/>
                <w:lang w:eastAsia="zh-CN"/>
              </w:rPr>
              <w:t>σοβαρό επαγγελματικό παράπτωμα</w:t>
            </w:r>
            <w:r w:rsidRPr="00937989">
              <w:rPr>
                <w:rFonts w:ascii="Calibri" w:eastAsia="Times New Roman" w:hAnsi="Calibri" w:cs="Calibri"/>
                <w:kern w:val="1"/>
                <w:vertAlign w:val="superscript"/>
                <w:lang w:eastAsia="zh-CN"/>
              </w:rPr>
              <w:endnoteReference w:id="28"/>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lastRenderedPageBreak/>
              <w:t>Εάν ναι</w:t>
            </w:r>
            <w:r w:rsidRPr="00937989">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lastRenderedPageBreak/>
              <w:t>[] Ναι [] Όχι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trHeight w:val="257"/>
          <w:jc w:val="center"/>
        </w:trPr>
        <w:tc>
          <w:tcPr>
            <w:tcW w:w="4479" w:type="dxa"/>
            <w:vMerge/>
            <w:tcBorders>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xml:space="preserve">, έχει λάβει ο οικονομικός φορέας μέτρα αυτοκάθαρσης; </w:t>
            </w:r>
          </w:p>
          <w:p w:rsidR="00937989" w:rsidRPr="00937989" w:rsidRDefault="00937989" w:rsidP="00937989">
            <w:pPr>
              <w:suppressAutoHyphens/>
              <w:spacing w:after="0" w:line="276" w:lineRule="auto"/>
              <w:rPr>
                <w:rFonts w:ascii="Calibri" w:eastAsia="Times New Roman" w:hAnsi="Calibri" w:cs="Calibri"/>
                <w:b/>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b/>
                <w:kern w:val="1"/>
                <w:lang w:eastAsia="zh-CN"/>
              </w:rPr>
              <w:t>Εάν το έχει πράξει,</w:t>
            </w:r>
            <w:r w:rsidRPr="00937989">
              <w:rPr>
                <w:rFonts w:ascii="Calibri" w:eastAsia="Times New Roman" w:hAnsi="Calibri" w:cs="Calibri"/>
                <w:kern w:val="1"/>
                <w:lang w:eastAsia="zh-CN"/>
              </w:rPr>
              <w:t xml:space="preserve"> περιγράψτε τα μέτρα που λήφθηκαν: </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trHeight w:val="1544"/>
          <w:jc w:val="center"/>
        </w:trPr>
        <w:tc>
          <w:tcPr>
            <w:tcW w:w="4479" w:type="dxa"/>
            <w:vMerge w:val="restart"/>
            <w:tcBorders>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kern w:val="1"/>
                <w:lang w:eastAsia="zh-CN"/>
              </w:rPr>
            </w:pPr>
            <w:r w:rsidRPr="00937989">
              <w:rPr>
                <w:rFonts w:ascii="Times New Roman" w:eastAsia="Calibri" w:hAnsi="Times New Roman" w:cs="Times New Roman"/>
                <w:kern w:val="1"/>
                <w:sz w:val="24"/>
                <w:lang w:eastAsia="zh-CN"/>
              </w:rPr>
              <w:t>Έχει συνάψει</w:t>
            </w:r>
            <w:r w:rsidRPr="00937989">
              <w:rPr>
                <w:rFonts w:ascii="Calibri" w:eastAsia="Times New Roman" w:hAnsi="Calibri" w:cs="Calibri"/>
                <w:kern w:val="1"/>
                <w:lang w:eastAsia="zh-CN"/>
              </w:rPr>
              <w:t xml:space="preserve"> ο οικονομικός φορέας </w:t>
            </w:r>
            <w:r w:rsidRPr="00937989">
              <w:rPr>
                <w:rFonts w:ascii="Calibri" w:eastAsia="Times New Roman" w:hAnsi="Calibri" w:cs="Calibri"/>
                <w:b/>
                <w:kern w:val="1"/>
                <w:lang w:eastAsia="zh-CN"/>
              </w:rPr>
              <w:t>συμφωνίες</w:t>
            </w:r>
            <w:r w:rsidRPr="00937989">
              <w:rPr>
                <w:rFonts w:ascii="Calibri" w:eastAsia="Times New Roman" w:hAnsi="Calibri" w:cs="Calibri"/>
                <w:kern w:val="1"/>
                <w:lang w:eastAsia="zh-CN"/>
              </w:rPr>
              <w:t xml:space="preserve"> με άλλους οικονομικούς φορείς </w:t>
            </w:r>
            <w:r w:rsidRPr="00937989">
              <w:rPr>
                <w:rFonts w:ascii="Calibri" w:eastAsia="Times New Roman" w:hAnsi="Calibri" w:cs="Calibri"/>
                <w:b/>
                <w:kern w:val="1"/>
                <w:lang w:eastAsia="zh-CN"/>
              </w:rPr>
              <w:t>με σκοπό τη στρέβλωση του ανταγωνισμού</w:t>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trHeight w:val="514"/>
          <w:jc w:val="center"/>
        </w:trPr>
        <w:tc>
          <w:tcPr>
            <w:tcW w:w="4479" w:type="dxa"/>
            <w:vMerge/>
            <w:tcBorders>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xml:space="preserve">, έχει λάβει ο οικονομικός φορέας μέτρα αυτοκάθαρσης; </w:t>
            </w:r>
          </w:p>
          <w:p w:rsidR="00937989" w:rsidRPr="00937989" w:rsidRDefault="00937989" w:rsidP="00937989">
            <w:pPr>
              <w:suppressAutoHyphens/>
              <w:spacing w:after="0" w:line="276" w:lineRule="auto"/>
              <w:rPr>
                <w:rFonts w:ascii="Calibri" w:eastAsia="Times New Roman" w:hAnsi="Calibri" w:cs="Calibri"/>
                <w:b/>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b/>
                <w:kern w:val="1"/>
                <w:lang w:eastAsia="zh-CN"/>
              </w:rPr>
              <w:t>Εάν το έχει πράξει,</w:t>
            </w:r>
            <w:r w:rsidRPr="00937989">
              <w:rPr>
                <w:rFonts w:ascii="Calibri" w:eastAsia="Times New Roman" w:hAnsi="Calibri" w:cs="Calibri"/>
                <w:kern w:val="1"/>
                <w:lang w:eastAsia="zh-CN"/>
              </w:rPr>
              <w:t xml:space="preserve"> περιγράψτε τα μέτρα που λήφθηκαν:</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kern w:val="1"/>
                <w:lang w:eastAsia="zh-CN"/>
              </w:rPr>
            </w:pPr>
            <w:r w:rsidRPr="00937989">
              <w:rPr>
                <w:rFonts w:ascii="Times New Roman" w:eastAsia="Calibri" w:hAnsi="Times New Roman" w:cs="Times New Roman"/>
                <w:kern w:val="1"/>
                <w:sz w:val="24"/>
                <w:lang w:eastAsia="zh-CN"/>
              </w:rPr>
              <w:t xml:space="preserve">Γνωρίζει ο οικονομικός φορέας την ύπαρξη τυχόν </w:t>
            </w:r>
            <w:r w:rsidRPr="00937989">
              <w:rPr>
                <w:rFonts w:ascii="Calibri" w:eastAsia="Times New Roman" w:hAnsi="Calibri" w:cs="Calibri"/>
                <w:b/>
                <w:kern w:val="1"/>
                <w:lang w:eastAsia="zh-CN"/>
              </w:rPr>
              <w:t>σύγκρουσης συμφερόντων</w:t>
            </w:r>
            <w:r w:rsidRPr="00937989">
              <w:rPr>
                <w:rFonts w:ascii="Calibri" w:eastAsia="Times New Roman" w:hAnsi="Calibri" w:cs="Calibri"/>
                <w:b/>
                <w:kern w:val="1"/>
                <w:lang w:eastAsia="zh-CN"/>
              </w:rPr>
              <w:endnoteReference w:id="29"/>
            </w:r>
            <w:r w:rsidRPr="00937989">
              <w:rPr>
                <w:rFonts w:ascii="Calibri" w:eastAsia="Times New Roman" w:hAnsi="Calibri" w:cs="Calibri"/>
                <w:kern w:val="1"/>
                <w:lang w:eastAsia="zh-CN"/>
              </w:rPr>
              <w:t>, λόγω της συμμετοχής του στη διαδικασία ανάθεσης της σύμβασης;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kern w:val="1"/>
                <w:lang w:eastAsia="zh-CN"/>
              </w:rPr>
            </w:pPr>
            <w:r w:rsidRPr="00937989">
              <w:rPr>
                <w:rFonts w:ascii="Times New Roman" w:eastAsia="Calibri" w:hAnsi="Times New Roman" w:cs="Times New Roman"/>
                <w:kern w:val="1"/>
                <w:sz w:val="24"/>
                <w:lang w:eastAsia="zh-CN"/>
              </w:rPr>
              <w:t xml:space="preserve">Έχει παράσχει ο οικονομικός φορέας ή </w:t>
            </w:r>
            <w:r w:rsidRPr="00937989">
              <w:rPr>
                <w:rFonts w:ascii="Calibri" w:eastAsia="Times New Roman" w:hAnsi="Calibri" w:cs="Calibri"/>
                <w:kern w:val="1"/>
                <w:lang w:eastAsia="zh-CN"/>
              </w:rPr>
              <w:t xml:space="preserve">επιχείρηση συνδεδεμένη με αυτόν </w:t>
            </w:r>
            <w:r w:rsidRPr="00937989">
              <w:rPr>
                <w:rFonts w:ascii="Calibri" w:eastAsia="Times New Roman" w:hAnsi="Calibri" w:cs="Calibri"/>
                <w:b/>
                <w:kern w:val="1"/>
                <w:lang w:eastAsia="zh-CN"/>
              </w:rPr>
              <w:t>συμβουλές</w:t>
            </w:r>
            <w:r w:rsidRPr="00937989">
              <w:rPr>
                <w:rFonts w:ascii="Calibri" w:eastAsia="Times New Roman" w:hAnsi="Calibri" w:cs="Calibri"/>
                <w:kern w:val="1"/>
                <w:lang w:eastAsia="zh-CN"/>
              </w:rPr>
              <w:t xml:space="preserve"> στην αναθέτουσα αρχή ή στον αναθέτοντα φορέα ή έχει με άλλο τρόπο </w:t>
            </w:r>
            <w:r w:rsidRPr="00937989">
              <w:rPr>
                <w:rFonts w:ascii="Calibri" w:eastAsia="Times New Roman" w:hAnsi="Calibri" w:cs="Calibri"/>
                <w:b/>
                <w:kern w:val="1"/>
                <w:lang w:eastAsia="zh-CN"/>
              </w:rPr>
              <w:t>αναμειχθεί στην προετοιμασία</w:t>
            </w:r>
            <w:r w:rsidRPr="00937989">
              <w:rPr>
                <w:rFonts w:ascii="Calibri" w:eastAsia="Times New Roman" w:hAnsi="Calibri" w:cs="Calibri"/>
                <w:kern w:val="1"/>
                <w:lang w:eastAsia="zh-CN"/>
              </w:rPr>
              <w:t xml:space="preserve"> της διαδικασίας σύναψης της σύμβασης</w:t>
            </w:r>
            <w:r w:rsidRPr="00937989">
              <w:rPr>
                <w:rFonts w:ascii="Calibri" w:eastAsia="Times New Roman" w:hAnsi="Calibri" w:cs="Calibri"/>
                <w:kern w:val="1"/>
                <w:vertAlign w:val="superscript"/>
                <w:lang w:eastAsia="zh-CN"/>
              </w:rPr>
              <w:endnoteReference w:id="30"/>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kern w:val="1"/>
                <w:lang w:eastAsia="zh-CN"/>
              </w:rPr>
            </w:pPr>
            <w:r w:rsidRPr="00937989">
              <w:rPr>
                <w:rFonts w:ascii="Calibri" w:eastAsia="Times New Roman" w:hAnsi="Calibri" w:cs="Calibri"/>
                <w:kern w:val="1"/>
                <w:lang w:eastAsia="zh-CN"/>
              </w:rPr>
              <w:t>Έχει επιδείξει ο οικονομικός φορέας σοβαρή ή επαναλαμβανόμενη πλημμέλεια</w:t>
            </w:r>
            <w:r w:rsidRPr="00937989">
              <w:rPr>
                <w:rFonts w:ascii="Calibri" w:eastAsia="Times New Roman" w:hAnsi="Calibri" w:cs="Calibri"/>
                <w:kern w:val="1"/>
                <w:vertAlign w:val="superscript"/>
                <w:lang w:eastAsia="zh-CN"/>
              </w:rPr>
              <w:endnoteReference w:id="31"/>
            </w:r>
            <w:r w:rsidRPr="0093798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kern w:val="1"/>
                <w:lang w:eastAsia="zh-CN"/>
              </w:rPr>
              <w:lastRenderedPageBreak/>
              <w:t>Εάν ναι</w:t>
            </w:r>
            <w:r w:rsidRPr="00937989">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lastRenderedPageBreak/>
              <w:t>[] Ναι [] Όχι</w:t>
            </w: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b/>
                <w:kern w:val="1"/>
                <w:lang w:eastAsia="zh-CN"/>
              </w:rPr>
              <w:t>Εάν ναι</w:t>
            </w:r>
            <w:r w:rsidRPr="00937989">
              <w:rPr>
                <w:rFonts w:ascii="Calibri" w:eastAsia="Times New Roman" w:hAnsi="Calibri" w:cs="Calibri"/>
                <w:kern w:val="1"/>
                <w:lang w:eastAsia="zh-CN"/>
              </w:rPr>
              <w:t xml:space="preserve">, έχει λάβει ο οικονομικός φορέας μέτρα αυτοκάθαρσης; </w:t>
            </w:r>
          </w:p>
          <w:p w:rsidR="00937989" w:rsidRPr="00937989" w:rsidRDefault="00937989" w:rsidP="00937989">
            <w:pPr>
              <w:suppressAutoHyphens/>
              <w:spacing w:after="0" w:line="276" w:lineRule="auto"/>
              <w:rPr>
                <w:rFonts w:ascii="Calibri" w:eastAsia="Times New Roman" w:hAnsi="Calibri" w:cs="Calibri"/>
                <w:b/>
                <w:kern w:val="1"/>
                <w:lang w:eastAsia="zh-CN"/>
              </w:rPr>
            </w:pPr>
            <w:r w:rsidRPr="00937989">
              <w:rPr>
                <w:rFonts w:ascii="Calibri" w:eastAsia="Times New Roman" w:hAnsi="Calibri" w:cs="Calibri"/>
                <w:kern w:val="1"/>
                <w:lang w:eastAsia="zh-CN"/>
              </w:rPr>
              <w:t>[] Ναι [] Όχι</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b/>
                <w:kern w:val="1"/>
                <w:lang w:eastAsia="zh-CN"/>
              </w:rPr>
              <w:t>Εάν το έχει πράξει,</w:t>
            </w:r>
            <w:r w:rsidRPr="00937989">
              <w:rPr>
                <w:rFonts w:ascii="Calibri" w:eastAsia="Times New Roman" w:hAnsi="Calibri" w:cs="Calibri"/>
                <w:kern w:val="1"/>
                <w:lang w:eastAsia="zh-CN"/>
              </w:rPr>
              <w:t xml:space="preserve"> περιγράψτε τα μέτρα που λήφθηκαν:</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Μπορεί ο οικονομικός φορέας να επιβεβαιώσει ότι: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β) δεν έχει αποκρύψει τις πληροφορίες αυτές,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kern w:val="1"/>
                <w:lang w:eastAsia="zh-CN"/>
              </w:rPr>
              <w:t>[] Ναι [] Όχι</w:t>
            </w:r>
          </w:p>
        </w:tc>
      </w:tr>
    </w:tbl>
    <w:p w:rsidR="00937989" w:rsidRPr="00937989" w:rsidRDefault="00937989" w:rsidP="00937989">
      <w:pPr>
        <w:keepNext/>
        <w:suppressAutoHyphens/>
        <w:spacing w:before="120" w:after="360" w:line="276" w:lineRule="auto"/>
        <w:jc w:val="center"/>
        <w:rPr>
          <w:rFonts w:ascii="Calibri" w:eastAsia="Times New Roman" w:hAnsi="Calibri" w:cs="Calibri"/>
          <w:b/>
          <w:kern w:val="1"/>
          <w:lang w:eastAsia="zh-CN"/>
        </w:rPr>
      </w:pPr>
    </w:p>
    <w:p w:rsidR="00937989" w:rsidRPr="00937989" w:rsidRDefault="00937989" w:rsidP="00937989">
      <w:pPr>
        <w:suppressAutoHyphens/>
        <w:spacing w:after="200" w:line="276" w:lineRule="auto"/>
        <w:jc w:val="center"/>
        <w:rPr>
          <w:rFonts w:ascii="Calibri" w:eastAsia="Times New Roman" w:hAnsi="Calibri" w:cs="Calibri"/>
          <w:b/>
          <w:bCs/>
          <w:kern w:val="1"/>
          <w:lang w:eastAsia="zh-CN"/>
        </w:rPr>
      </w:pPr>
    </w:p>
    <w:p w:rsidR="00937989" w:rsidRPr="00937989" w:rsidRDefault="00937989" w:rsidP="00937989">
      <w:pPr>
        <w:pageBreakBefore/>
        <w:suppressAutoHyphens/>
        <w:spacing w:after="200" w:line="276" w:lineRule="auto"/>
        <w:jc w:val="center"/>
        <w:rPr>
          <w:rFonts w:ascii="Calibri" w:eastAsia="Times New Roman" w:hAnsi="Calibri" w:cs="Calibri"/>
          <w:kern w:val="1"/>
          <w:sz w:val="32"/>
          <w:szCs w:val="32"/>
          <w:lang w:eastAsia="zh-CN"/>
        </w:rPr>
      </w:pPr>
      <w:r w:rsidRPr="00937989">
        <w:rPr>
          <w:rFonts w:ascii="Calibri" w:eastAsia="Times New Roman" w:hAnsi="Calibri" w:cs="Calibri"/>
          <w:b/>
          <w:bCs/>
          <w:kern w:val="1"/>
          <w:sz w:val="32"/>
          <w:szCs w:val="32"/>
          <w:u w:val="single"/>
          <w:lang w:eastAsia="zh-CN"/>
        </w:rPr>
        <w:lastRenderedPageBreak/>
        <w:t>Μέρος IV: Κριτήρια επιλογής</w:t>
      </w:r>
    </w:p>
    <w:p w:rsidR="00937989" w:rsidRPr="00937989" w:rsidRDefault="00937989" w:rsidP="00937989">
      <w:pPr>
        <w:suppressAutoHyphens/>
        <w:spacing w:after="200" w:line="276" w:lineRule="auto"/>
        <w:jc w:val="both"/>
        <w:rPr>
          <w:rFonts w:ascii="Calibri" w:eastAsia="Times New Roman" w:hAnsi="Calibri" w:cs="Calibri"/>
          <w:b/>
          <w:bCs/>
          <w:kern w:val="1"/>
          <w:lang w:eastAsia="zh-CN"/>
        </w:rPr>
      </w:pPr>
      <w:r w:rsidRPr="00937989">
        <w:rPr>
          <w:rFonts w:ascii="Calibri" w:eastAsia="Times New Roman" w:hAnsi="Calibri" w:cs="Calibri"/>
          <w:kern w:val="1"/>
          <w:lang w:eastAsia="zh-CN"/>
        </w:rPr>
        <w:t xml:space="preserve">Όσον αφορά τα κριτήρια επιλογής (ενότητα </w:t>
      </w:r>
      <w:r w:rsidRPr="00937989">
        <w:rPr>
          <w:rFonts w:ascii="Symbol" w:eastAsia="Times New Roman" w:hAnsi="Symbol" w:cs="Symbol"/>
          <w:kern w:val="1"/>
          <w:lang w:eastAsia="zh-CN"/>
        </w:rPr>
        <w:t></w:t>
      </w:r>
      <w:r w:rsidRPr="00937989">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937989" w:rsidRPr="00937989" w:rsidRDefault="00937989" w:rsidP="00937989">
      <w:pPr>
        <w:suppressAutoHyphens/>
        <w:spacing w:after="200" w:line="276" w:lineRule="auto"/>
        <w:jc w:val="center"/>
        <w:rPr>
          <w:rFonts w:ascii="Calibri" w:eastAsia="Times New Roman" w:hAnsi="Calibri" w:cs="Calibri"/>
          <w:b/>
          <w:i/>
          <w:kern w:val="1"/>
          <w:sz w:val="21"/>
          <w:szCs w:val="21"/>
          <w:lang w:eastAsia="zh-CN"/>
        </w:rPr>
      </w:pPr>
      <w:r w:rsidRPr="00937989">
        <w:rPr>
          <w:rFonts w:ascii="Calibri" w:eastAsia="Times New Roman" w:hAnsi="Calibri" w:cs="Calibri"/>
          <w:b/>
          <w:bCs/>
          <w:kern w:val="1"/>
          <w:lang w:eastAsia="zh-CN"/>
        </w:rPr>
        <w:t>α: Γενική ένδειξη για όλα τα κριτήρια επιλογής</w:t>
      </w:r>
    </w:p>
    <w:p w:rsidR="00937989" w:rsidRPr="00937989" w:rsidRDefault="00937989" w:rsidP="009379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937989">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937989">
        <w:rPr>
          <w:rFonts w:ascii="Calibri" w:eastAsia="Times New Roman" w:hAnsi="Calibri" w:cs="Calibri"/>
          <w:b/>
          <w:kern w:val="1"/>
          <w:sz w:val="21"/>
          <w:szCs w:val="21"/>
          <w:u w:val="single"/>
          <w:lang w:eastAsia="zh-CN"/>
        </w:rPr>
        <w:t>μόνο</w:t>
      </w:r>
      <w:r w:rsidRPr="00937989">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37989">
        <w:rPr>
          <w:rFonts w:ascii="Calibri" w:eastAsia="Times New Roman" w:hAnsi="Calibri" w:cs="Calibri"/>
          <w:b/>
          <w:i/>
          <w:kern w:val="1"/>
          <w:sz w:val="21"/>
          <w:szCs w:val="21"/>
          <w:lang w:val="en-US" w:eastAsia="zh-CN"/>
        </w:rPr>
        <w:t>a</w:t>
      </w:r>
      <w:r w:rsidRPr="00937989">
        <w:rPr>
          <w:rFonts w:ascii="Calibri" w:eastAsia="Times New Roman" w:hAnsi="Calibri" w:cs="Calibri"/>
          <w:b/>
          <w:i/>
          <w:kern w:val="1"/>
          <w:sz w:val="21"/>
          <w:szCs w:val="21"/>
          <w:lang w:eastAsia="zh-CN"/>
        </w:rPr>
        <w:t xml:space="preserve"> του Μέρους Ι</w:t>
      </w:r>
      <w:r w:rsidRPr="00937989">
        <w:rPr>
          <w:rFonts w:ascii="Calibri" w:eastAsia="Times New Roman" w:hAnsi="Calibri" w:cs="Calibri"/>
          <w:b/>
          <w:i/>
          <w:kern w:val="1"/>
          <w:sz w:val="21"/>
          <w:szCs w:val="21"/>
          <w:lang w:val="en-US" w:eastAsia="zh-CN"/>
        </w:rPr>
        <w:t>V</w:t>
      </w:r>
      <w:r w:rsidRPr="00937989">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937989">
        <w:rPr>
          <w:rFonts w:ascii="Calibri" w:eastAsia="Times New Roman" w:hAnsi="Calibri" w:cs="Calibri"/>
          <w:b/>
          <w:i/>
          <w:kern w:val="1"/>
          <w:sz w:val="21"/>
          <w:szCs w:val="21"/>
          <w:lang w:val="en-US" w:eastAsia="zh-CN"/>
        </w:rPr>
        <w:t>V</w:t>
      </w:r>
      <w:r w:rsidRPr="00937989">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i/>
                <w:kern w:val="1"/>
                <w:lang w:eastAsia="zh-CN"/>
              </w:rPr>
            </w:pPr>
            <w:r w:rsidRPr="00937989">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i/>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Ναι [] Όχι</w:t>
            </w:r>
          </w:p>
        </w:tc>
      </w:tr>
    </w:tbl>
    <w:p w:rsidR="00937989" w:rsidRPr="00937989" w:rsidRDefault="00937989" w:rsidP="00937989">
      <w:pPr>
        <w:keepNext/>
        <w:suppressAutoHyphens/>
        <w:spacing w:before="120" w:after="360" w:line="276" w:lineRule="auto"/>
        <w:ind w:firstLine="397"/>
        <w:jc w:val="center"/>
        <w:rPr>
          <w:rFonts w:ascii="Calibri" w:eastAsia="Times New Roman" w:hAnsi="Calibri" w:cs="Calibri"/>
          <w:b/>
          <w:smallCaps/>
          <w:kern w:val="1"/>
          <w:lang w:eastAsia="zh-CN"/>
        </w:rPr>
      </w:pPr>
    </w:p>
    <w:p w:rsidR="00937989" w:rsidRPr="00937989" w:rsidRDefault="00937989" w:rsidP="00937989">
      <w:pPr>
        <w:suppressAutoHyphens/>
        <w:spacing w:after="200" w:line="276" w:lineRule="auto"/>
        <w:jc w:val="center"/>
        <w:rPr>
          <w:rFonts w:ascii="Calibri" w:eastAsia="Times New Roman" w:hAnsi="Calibri" w:cs="Calibri"/>
          <w:b/>
          <w:i/>
          <w:kern w:val="1"/>
          <w:sz w:val="21"/>
          <w:szCs w:val="21"/>
          <w:lang w:eastAsia="zh-CN"/>
        </w:rPr>
      </w:pPr>
      <w:r w:rsidRPr="00937989">
        <w:rPr>
          <w:rFonts w:ascii="Calibri" w:eastAsia="Times New Roman" w:hAnsi="Calibri" w:cs="Calibri"/>
          <w:b/>
          <w:bCs/>
          <w:kern w:val="1"/>
          <w:lang w:eastAsia="zh-CN"/>
        </w:rPr>
        <w:t xml:space="preserve">Α: </w:t>
      </w:r>
      <w:proofErr w:type="spellStart"/>
      <w:r w:rsidRPr="00937989">
        <w:rPr>
          <w:rFonts w:ascii="Calibri" w:eastAsia="Times New Roman" w:hAnsi="Calibri" w:cs="Calibri"/>
          <w:b/>
          <w:bCs/>
          <w:kern w:val="1"/>
          <w:lang w:eastAsia="zh-CN"/>
        </w:rPr>
        <w:t>Καταλληλότητα</w:t>
      </w:r>
      <w:proofErr w:type="spellEnd"/>
    </w:p>
    <w:p w:rsidR="00937989" w:rsidRPr="00937989" w:rsidRDefault="00937989" w:rsidP="009379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937989">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937989">
        <w:rPr>
          <w:rFonts w:ascii="Calibri" w:eastAsia="Times New Roman" w:hAnsi="Calibri" w:cs="Calibri"/>
          <w:b/>
          <w:i/>
          <w:kern w:val="1"/>
          <w:sz w:val="21"/>
          <w:szCs w:val="21"/>
          <w:u w:val="single"/>
          <w:lang w:eastAsia="zh-CN"/>
        </w:rPr>
        <w:t>μόνον</w:t>
      </w:r>
      <w:r w:rsidRPr="00937989">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i/>
                <w:kern w:val="1"/>
                <w:lang w:eastAsia="zh-CN"/>
              </w:rPr>
            </w:pPr>
            <w:proofErr w:type="spellStart"/>
            <w:r w:rsidRPr="00937989">
              <w:rPr>
                <w:rFonts w:ascii="Calibri" w:eastAsia="Times New Roman" w:hAnsi="Calibri" w:cs="Calibri"/>
                <w:b/>
                <w:i/>
                <w:kern w:val="1"/>
                <w:lang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i/>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i/>
                <w:kern w:val="1"/>
                <w:sz w:val="21"/>
                <w:szCs w:val="21"/>
                <w:lang w:eastAsia="zh-CN"/>
              </w:rPr>
            </w:pPr>
            <w:r w:rsidRPr="00937989">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937989">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937989">
              <w:rPr>
                <w:rFonts w:ascii="Calibri" w:eastAsia="Times New Roman" w:hAnsi="Calibri" w:cs="Calibri"/>
                <w:kern w:val="1"/>
                <w:sz w:val="20"/>
                <w:szCs w:val="20"/>
                <w:vertAlign w:val="superscript"/>
                <w:lang w:eastAsia="zh-CN"/>
              </w:rPr>
              <w:endnoteReference w:id="32"/>
            </w:r>
            <w:r w:rsidRPr="00937989">
              <w:rPr>
                <w:rFonts w:ascii="Calibri" w:eastAsia="Times New Roman" w:hAnsi="Calibri" w:cs="Calibri"/>
                <w:kern w:val="1"/>
                <w:sz w:val="20"/>
                <w:szCs w:val="20"/>
                <w:lang w:eastAsia="zh-CN"/>
              </w:rPr>
              <w:t>;</w:t>
            </w:r>
            <w:r w:rsidRPr="00937989">
              <w:rPr>
                <w:rFonts w:ascii="Calibri" w:eastAsia="Times New Roman" w:hAnsi="Calibri" w:cs="Calibri"/>
                <w:kern w:val="1"/>
                <w:sz w:val="21"/>
                <w:szCs w:val="21"/>
                <w:lang w:eastAsia="zh-CN"/>
              </w:rPr>
              <w:t xml:space="preserve"> του:</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rPr>
                <w:rFonts w:ascii="Calibri" w:eastAsia="Times New Roman" w:hAnsi="Calibri" w:cs="Calibri"/>
                <w:i/>
                <w:kern w:val="1"/>
                <w:sz w:val="21"/>
                <w:szCs w:val="2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rPr>
                <w:rFonts w:ascii="Calibri" w:eastAsia="Times New Roman" w:hAnsi="Calibri" w:cs="Calibri"/>
                <w:i/>
                <w:kern w:val="1"/>
                <w:sz w:val="21"/>
                <w:szCs w:val="21"/>
                <w:lang w:eastAsia="zh-CN"/>
              </w:rPr>
            </w:pPr>
          </w:p>
          <w:p w:rsidR="00937989" w:rsidRPr="00937989" w:rsidRDefault="00937989" w:rsidP="00937989">
            <w:pPr>
              <w:suppressAutoHyphens/>
              <w:spacing w:after="0" w:line="276" w:lineRule="auto"/>
              <w:rPr>
                <w:rFonts w:ascii="Calibri" w:eastAsia="Times New Roman" w:hAnsi="Calibri" w:cs="Calibri"/>
                <w:i/>
                <w:kern w:val="1"/>
                <w:sz w:val="21"/>
                <w:szCs w:val="21"/>
                <w:lang w:eastAsia="zh-CN"/>
              </w:rPr>
            </w:pPr>
          </w:p>
          <w:p w:rsidR="00937989" w:rsidRPr="00937989" w:rsidRDefault="00937989" w:rsidP="00937989">
            <w:pPr>
              <w:suppressAutoHyphens/>
              <w:spacing w:after="0" w:line="276" w:lineRule="auto"/>
              <w:rPr>
                <w:rFonts w:ascii="Calibri" w:eastAsia="Times New Roman" w:hAnsi="Calibri" w:cs="Calibri"/>
                <w:i/>
                <w:kern w:val="1"/>
                <w:sz w:val="21"/>
                <w:szCs w:val="21"/>
                <w:lang w:eastAsia="zh-CN"/>
              </w:rPr>
            </w:pPr>
          </w:p>
          <w:p w:rsidR="00937989" w:rsidRPr="00937989" w:rsidRDefault="00937989" w:rsidP="00937989">
            <w:pPr>
              <w:suppressAutoHyphens/>
              <w:spacing w:after="0" w:line="276" w:lineRule="auto"/>
              <w:rPr>
                <w:rFonts w:ascii="Calibri" w:eastAsia="Times New Roman" w:hAnsi="Calibri" w:cs="Calibri"/>
                <w:i/>
                <w:kern w:val="1"/>
                <w:sz w:val="21"/>
                <w:szCs w:val="21"/>
                <w:lang w:eastAsia="zh-CN"/>
              </w:rPr>
            </w:pPr>
            <w:r w:rsidRPr="00937989">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i/>
                <w:kern w:val="1"/>
                <w:sz w:val="21"/>
                <w:szCs w:val="21"/>
                <w:lang w:eastAsia="zh-CN"/>
              </w:rPr>
              <w:t>[……][……][……]</w:t>
            </w:r>
          </w:p>
        </w:tc>
      </w:tr>
      <w:tr w:rsidR="00937989" w:rsidRPr="00937989" w:rsidTr="00516CE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sz w:val="20"/>
                <w:szCs w:val="20"/>
                <w:lang w:eastAsia="zh-CN"/>
              </w:rPr>
            </w:pPr>
            <w:r w:rsidRPr="00937989">
              <w:rPr>
                <w:rFonts w:ascii="Calibri" w:eastAsia="Times New Roman" w:hAnsi="Calibri" w:cs="Calibri"/>
                <w:b/>
                <w:kern w:val="1"/>
                <w:sz w:val="20"/>
                <w:szCs w:val="20"/>
                <w:lang w:eastAsia="zh-CN"/>
              </w:rPr>
              <w:t>2) Για συμβάσεις υπηρεσιών:</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sz w:val="20"/>
                <w:szCs w:val="20"/>
                <w:lang w:eastAsia="zh-CN"/>
              </w:rPr>
              <w:t xml:space="preserve">Χρειάζεται ειδική </w:t>
            </w:r>
            <w:r w:rsidRPr="00937989">
              <w:rPr>
                <w:rFonts w:ascii="Calibri" w:eastAsia="Times New Roman" w:hAnsi="Calibri" w:cs="Calibri"/>
                <w:b/>
                <w:kern w:val="1"/>
                <w:sz w:val="20"/>
                <w:szCs w:val="20"/>
                <w:lang w:eastAsia="zh-CN"/>
              </w:rPr>
              <w:t>έγκριση ή να είναι ο οικονομικός φορέας μέλος</w:t>
            </w:r>
            <w:r w:rsidRPr="00937989">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sz w:val="20"/>
                <w:szCs w:val="20"/>
                <w:lang w:eastAsia="zh-CN"/>
              </w:rPr>
            </w:pPr>
            <w:r w:rsidRPr="00937989">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napToGrid w:val="0"/>
              <w:spacing w:after="0" w:line="276" w:lineRule="auto"/>
              <w:rPr>
                <w:rFonts w:ascii="Calibri" w:eastAsia="Times New Roman" w:hAnsi="Calibri" w:cs="Calibri"/>
                <w:kern w:val="1"/>
                <w:sz w:val="20"/>
                <w:szCs w:val="20"/>
                <w:lang w:eastAsia="zh-CN"/>
              </w:rPr>
            </w:pPr>
          </w:p>
          <w:p w:rsidR="00937989" w:rsidRPr="00937989" w:rsidRDefault="00937989" w:rsidP="00937989">
            <w:pPr>
              <w:suppressAutoHyphens/>
              <w:spacing w:after="0" w:line="276" w:lineRule="auto"/>
              <w:rPr>
                <w:rFonts w:ascii="Calibri" w:eastAsia="Times New Roman" w:hAnsi="Calibri" w:cs="Calibri"/>
                <w:kern w:val="1"/>
                <w:sz w:val="20"/>
                <w:szCs w:val="20"/>
                <w:lang w:eastAsia="zh-CN"/>
              </w:rPr>
            </w:pPr>
            <w:r w:rsidRPr="00937989">
              <w:rPr>
                <w:rFonts w:ascii="Calibri" w:eastAsia="Times New Roman" w:hAnsi="Calibri" w:cs="Calibri"/>
                <w:kern w:val="1"/>
                <w:sz w:val="20"/>
                <w:szCs w:val="20"/>
                <w:lang w:eastAsia="zh-CN"/>
              </w:rPr>
              <w:t>[] Ναι [] Όχι</w:t>
            </w:r>
          </w:p>
          <w:p w:rsidR="00937989" w:rsidRPr="00937989" w:rsidRDefault="00937989" w:rsidP="00937989">
            <w:pPr>
              <w:suppressAutoHyphens/>
              <w:spacing w:after="0" w:line="276" w:lineRule="auto"/>
              <w:rPr>
                <w:rFonts w:ascii="Calibri" w:eastAsia="Times New Roman" w:hAnsi="Calibri" w:cs="Calibri"/>
                <w:kern w:val="1"/>
                <w:sz w:val="20"/>
                <w:szCs w:val="20"/>
                <w:lang w:eastAsia="zh-CN"/>
              </w:rPr>
            </w:pPr>
            <w:r w:rsidRPr="00937989">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937989" w:rsidRPr="00937989" w:rsidRDefault="00937989" w:rsidP="00937989">
            <w:pPr>
              <w:suppressAutoHyphens/>
              <w:spacing w:after="0" w:line="276" w:lineRule="auto"/>
              <w:rPr>
                <w:rFonts w:ascii="Calibri" w:eastAsia="Times New Roman" w:hAnsi="Calibri" w:cs="Calibri"/>
                <w:i/>
                <w:kern w:val="1"/>
                <w:sz w:val="20"/>
                <w:szCs w:val="20"/>
                <w:lang w:eastAsia="zh-CN"/>
              </w:rPr>
            </w:pPr>
            <w:r w:rsidRPr="00937989">
              <w:rPr>
                <w:rFonts w:ascii="Calibri" w:eastAsia="Times New Roman" w:hAnsi="Calibri" w:cs="Calibri"/>
                <w:kern w:val="1"/>
                <w:sz w:val="20"/>
                <w:szCs w:val="20"/>
                <w:lang w:eastAsia="zh-CN"/>
              </w:rPr>
              <w:t>[ …] [] Ναι [] Όχι</w:t>
            </w:r>
          </w:p>
          <w:p w:rsidR="00937989" w:rsidRPr="00937989" w:rsidRDefault="00937989" w:rsidP="00937989">
            <w:pPr>
              <w:suppressAutoHyphens/>
              <w:spacing w:after="0" w:line="276" w:lineRule="auto"/>
              <w:rPr>
                <w:rFonts w:ascii="Calibri" w:eastAsia="Times New Roman" w:hAnsi="Calibri" w:cs="Calibri"/>
                <w:i/>
                <w:kern w:val="1"/>
                <w:sz w:val="20"/>
                <w:szCs w:val="20"/>
                <w:lang w:eastAsia="zh-CN"/>
              </w:rPr>
            </w:pPr>
          </w:p>
          <w:p w:rsidR="00937989" w:rsidRPr="00937989" w:rsidRDefault="00937989" w:rsidP="00937989">
            <w:pPr>
              <w:suppressAutoHyphens/>
              <w:spacing w:after="0" w:line="276" w:lineRule="auto"/>
              <w:rPr>
                <w:rFonts w:ascii="Calibri" w:eastAsia="Times New Roman" w:hAnsi="Calibri" w:cs="Calibri"/>
                <w:kern w:val="1"/>
                <w:lang w:eastAsia="zh-CN"/>
              </w:rPr>
            </w:pPr>
            <w:r w:rsidRPr="00937989">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937989" w:rsidRPr="00937989" w:rsidRDefault="00937989" w:rsidP="00937989">
      <w:pPr>
        <w:suppressAutoHyphens/>
        <w:spacing w:after="200" w:line="276" w:lineRule="auto"/>
        <w:ind w:firstLine="397"/>
        <w:jc w:val="center"/>
        <w:rPr>
          <w:rFonts w:ascii="Calibri" w:eastAsia="Times New Roman" w:hAnsi="Calibri" w:cs="Calibri"/>
          <w:b/>
          <w:bCs/>
          <w:kern w:val="1"/>
          <w:lang w:eastAsia="zh-CN"/>
        </w:rPr>
      </w:pPr>
    </w:p>
    <w:p w:rsidR="00937989" w:rsidRPr="00937989" w:rsidRDefault="00937989" w:rsidP="00937989">
      <w:pPr>
        <w:suppressAutoHyphens/>
        <w:spacing w:after="200" w:line="276" w:lineRule="auto"/>
        <w:ind w:firstLine="397"/>
        <w:jc w:val="center"/>
        <w:rPr>
          <w:rFonts w:ascii="Calibri" w:eastAsia="Times New Roman" w:hAnsi="Calibri" w:cs="Calibri"/>
          <w:b/>
          <w:bCs/>
          <w:kern w:val="1"/>
          <w:lang w:eastAsia="zh-CN"/>
        </w:rPr>
      </w:pPr>
    </w:p>
    <w:p w:rsidR="00937989" w:rsidRPr="00937989" w:rsidRDefault="00937989" w:rsidP="00937989">
      <w:pPr>
        <w:pageBreakBefore/>
        <w:suppressAutoHyphens/>
        <w:spacing w:after="200" w:line="276" w:lineRule="auto"/>
        <w:ind w:firstLine="397"/>
        <w:jc w:val="center"/>
        <w:rPr>
          <w:rFonts w:ascii="Calibri" w:eastAsia="Times New Roman" w:hAnsi="Calibri" w:cs="Calibri"/>
          <w:b/>
          <w:i/>
          <w:kern w:val="1"/>
          <w:lang w:eastAsia="zh-CN"/>
        </w:rPr>
      </w:pPr>
      <w:r w:rsidRPr="00937989">
        <w:rPr>
          <w:rFonts w:ascii="Calibri" w:eastAsia="Times New Roman" w:hAnsi="Calibri" w:cs="Calibri"/>
          <w:b/>
          <w:bCs/>
          <w:kern w:val="1"/>
          <w:lang w:eastAsia="zh-CN"/>
        </w:rPr>
        <w:lastRenderedPageBreak/>
        <w:t>Β: Οικονομική και χρηματοοικονομική επάρκεια</w:t>
      </w:r>
    </w:p>
    <w:p w:rsidR="00937989" w:rsidRPr="00937989" w:rsidRDefault="00937989" w:rsidP="009379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center"/>
        <w:rPr>
          <w:rFonts w:ascii="Calibri" w:eastAsia="Times New Roman" w:hAnsi="Calibri" w:cs="Calibri"/>
          <w:b/>
          <w:i/>
          <w:color w:val="FF0000"/>
          <w:kern w:val="1"/>
          <w:lang w:eastAsia="zh-CN"/>
        </w:rPr>
      </w:pPr>
      <w:r w:rsidRPr="00937989">
        <w:rPr>
          <w:rFonts w:ascii="Calibri" w:eastAsia="Times New Roman" w:hAnsi="Calibri" w:cs="Calibri"/>
          <w:b/>
          <w:i/>
          <w:kern w:val="1"/>
          <w:lang w:eastAsia="zh-CN"/>
        </w:rPr>
        <w:t xml:space="preserve">Ο οικονομικός φορέας πρέπει να παράσχει πληροφορίες </w:t>
      </w:r>
      <w:r w:rsidRPr="00937989">
        <w:rPr>
          <w:rFonts w:ascii="Calibri" w:eastAsia="Times New Roman" w:hAnsi="Calibri" w:cs="Calibri"/>
          <w:b/>
          <w:kern w:val="1"/>
          <w:u w:val="single"/>
          <w:lang w:eastAsia="zh-CN"/>
        </w:rPr>
        <w:t>μόνον</w:t>
      </w:r>
      <w:r w:rsidRPr="00937989">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r w:rsidRPr="00937989">
        <w:rPr>
          <w:rFonts w:ascii="Calibri" w:eastAsia="Times New Roman" w:hAnsi="Calibri" w:cs="Calibri"/>
          <w:b/>
          <w:i/>
          <w:color w:val="FF0000"/>
          <w:kern w:val="1"/>
          <w:lang w:eastAsia="zh-CN"/>
        </w:rPr>
        <w:t xml:space="preserve">ΔΕΝ ΑΠΑΙΤΕΙΤΑΙ Η ΣΥΜΠΛΗΡΩΣΗ ΤΟΥ ΠΑΡΟΝΤΟΣ ΠΕΔΙΟΥ Β ΑΠΟ ΤΟΥΣ ΣΥΜΜΕΤΕΧΟΝΤΕΣ </w:t>
      </w:r>
    </w:p>
    <w:p w:rsidR="00937989" w:rsidRPr="00937989" w:rsidRDefault="00937989" w:rsidP="009379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center"/>
        <w:rPr>
          <w:rFonts w:ascii="Calibri" w:eastAsia="Times New Roman" w:hAnsi="Calibri" w:cs="Calibri"/>
          <w:b/>
          <w:i/>
          <w:color w:val="FF0000"/>
          <w:kern w:val="1"/>
          <w:lang w:eastAsia="zh-CN"/>
        </w:rPr>
      </w:pPr>
      <w:r w:rsidRPr="00937989">
        <w:rPr>
          <w:rFonts w:ascii="Calibri" w:eastAsia="Times New Roman" w:hAnsi="Calibri" w:cs="Calibri"/>
          <w:b/>
          <w:i/>
          <w:color w:val="FF0000"/>
          <w:kern w:val="1"/>
          <w:lang w:eastAsia="zh-CN"/>
        </w:rPr>
        <w:t>ΣΤΟΝ ΕΝ ΛΟΓΩ ΔΙΑΓΩΝΙΣΜΟ</w:t>
      </w:r>
    </w:p>
    <w:tbl>
      <w:tblPr>
        <w:tblW w:w="8959" w:type="dxa"/>
        <w:jc w:val="center"/>
        <w:tblLayout w:type="fixed"/>
        <w:tblLook w:val="0000" w:firstRow="0" w:lastRow="0" w:firstColumn="0" w:lastColumn="0" w:noHBand="0" w:noVBand="0"/>
      </w:tblPr>
      <w:tblGrid>
        <w:gridCol w:w="4479"/>
        <w:gridCol w:w="4480"/>
      </w:tblGrid>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i/>
                <w:kern w:val="1"/>
                <w:lang w:eastAsia="zh-CN"/>
              </w:rPr>
            </w:pPr>
            <w:r w:rsidRPr="00937989">
              <w:rPr>
                <w:rFonts w:ascii="Calibri" w:eastAsia="Times New Roman" w:hAnsi="Calibri" w:cs="Calibri"/>
                <w:b/>
                <w:i/>
                <w:kern w:val="1"/>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i/>
                <w:kern w:val="1"/>
                <w:lang w:eastAsia="zh-CN"/>
              </w:rPr>
              <w:t>Απάντηση:</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bCs/>
                <w:kern w:val="1"/>
                <w:lang w:eastAsia="zh-CN"/>
              </w:rPr>
            </w:pPr>
            <w:r w:rsidRPr="00937989">
              <w:rPr>
                <w:rFonts w:ascii="Calibri" w:eastAsia="Times New Roman" w:hAnsi="Calibri" w:cs="Calibri"/>
                <w:kern w:val="1"/>
                <w:lang w:eastAsia="zh-CN"/>
              </w:rPr>
              <w:t xml:space="preserve">1α) Ο («γενικός») </w:t>
            </w:r>
            <w:r w:rsidRPr="00937989">
              <w:rPr>
                <w:rFonts w:ascii="Calibri" w:eastAsia="Times New Roman" w:hAnsi="Calibri" w:cs="Calibri"/>
                <w:b/>
                <w:kern w:val="1"/>
                <w:lang w:eastAsia="zh-CN"/>
              </w:rPr>
              <w:t>ετήσιος κύκλος εργασιών</w:t>
            </w:r>
            <w:r w:rsidRPr="00937989">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37989">
              <w:rPr>
                <w:rFonts w:ascii="Calibri" w:eastAsia="Times New Roman" w:hAnsi="Calibri" w:cs="Calibri"/>
                <w:b/>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bCs/>
                <w:kern w:val="1"/>
                <w:lang w:eastAsia="zh-CN"/>
              </w:rPr>
              <w:t>και/ή,</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kern w:val="1"/>
                <w:lang w:eastAsia="zh-CN"/>
              </w:rPr>
              <w:t xml:space="preserve">1β) Ο </w:t>
            </w:r>
            <w:r w:rsidRPr="00937989">
              <w:rPr>
                <w:rFonts w:ascii="Calibri" w:eastAsia="Times New Roman" w:hAnsi="Calibri" w:cs="Calibri"/>
                <w:b/>
                <w:kern w:val="1"/>
                <w:lang w:eastAsia="zh-CN"/>
              </w:rPr>
              <w:t>μέσος</w:t>
            </w:r>
            <w:r w:rsidRPr="00937989">
              <w:rPr>
                <w:rFonts w:ascii="Calibri" w:eastAsia="Times New Roman" w:hAnsi="Calibri" w:cs="Calibri"/>
                <w:kern w:val="1"/>
                <w:lang w:eastAsia="zh-CN"/>
              </w:rPr>
              <w:t xml:space="preserve"> ετήσιος </w:t>
            </w:r>
            <w:r w:rsidRPr="00937989">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37989">
              <w:rPr>
                <w:rFonts w:ascii="Calibri" w:eastAsia="Times New Roman" w:hAnsi="Calibri" w:cs="Calibri"/>
                <w:kern w:val="1"/>
                <w:vertAlign w:val="superscript"/>
                <w:lang w:eastAsia="zh-CN"/>
              </w:rPr>
              <w:endnoteReference w:id="33"/>
            </w:r>
            <w:r w:rsidRPr="00937989">
              <w:rPr>
                <w:rFonts w:ascii="Calibri" w:eastAsia="Times New Roman" w:hAnsi="Calibri" w:cs="Calibri"/>
                <w:b/>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έτος: [……] κύκλος εργασιών:[……][…]νόμισμα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έτος: [……] κύκλος εργασιών:[……][…]νόμισμα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έτος: [……] κύκλος εργασιών:[……][…]νόμισμα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(αριθμός ετών, μέσος κύκλος εργασιών)</w:t>
            </w:r>
            <w:r w:rsidRPr="00937989">
              <w:rPr>
                <w:rFonts w:ascii="Calibri" w:eastAsia="Times New Roman" w:hAnsi="Calibri" w:cs="Calibri"/>
                <w:b/>
                <w:kern w:val="1"/>
                <w:lang w:eastAsia="zh-CN"/>
              </w:rPr>
              <w:t>:</w:t>
            </w:r>
            <w:r w:rsidRPr="00937989">
              <w:rPr>
                <w:rFonts w:ascii="Calibri" w:eastAsia="Times New Roman" w:hAnsi="Calibri" w:cs="Calibri"/>
                <w:kern w:val="1"/>
                <w:lang w:eastAsia="zh-CN"/>
              </w:rPr>
              <w:t xml:space="preserve">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[……],[……][…]νόμισμα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b/>
                <w:bCs/>
                <w:kern w:val="1"/>
                <w:lang w:eastAsia="zh-CN"/>
              </w:rPr>
            </w:pPr>
            <w:r w:rsidRPr="00937989">
              <w:rPr>
                <w:rFonts w:ascii="Calibri" w:eastAsia="Times New Roman" w:hAnsi="Calibri" w:cs="Calibri"/>
                <w:kern w:val="1"/>
                <w:lang w:eastAsia="zh-CN"/>
              </w:rPr>
              <w:t xml:space="preserve">2α) Ο ετήσιος («ειδικός») </w:t>
            </w:r>
            <w:r w:rsidRPr="00937989">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937989">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b/>
                <w:bCs/>
                <w:kern w:val="1"/>
                <w:lang w:eastAsia="zh-CN"/>
              </w:rPr>
              <w:t>και/ή,</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kern w:val="1"/>
                <w:lang w:eastAsia="zh-CN"/>
              </w:rPr>
              <w:t xml:space="preserve">2β) Ο </w:t>
            </w:r>
            <w:r w:rsidRPr="00937989">
              <w:rPr>
                <w:rFonts w:ascii="Calibri" w:eastAsia="Times New Roman" w:hAnsi="Calibri" w:cs="Calibri"/>
                <w:b/>
                <w:kern w:val="1"/>
                <w:lang w:eastAsia="zh-CN"/>
              </w:rPr>
              <w:t>μέσος</w:t>
            </w:r>
            <w:r w:rsidRPr="00937989">
              <w:rPr>
                <w:rFonts w:ascii="Calibri" w:eastAsia="Times New Roman" w:hAnsi="Calibri" w:cs="Calibri"/>
                <w:kern w:val="1"/>
                <w:lang w:eastAsia="zh-CN"/>
              </w:rPr>
              <w:t xml:space="preserve"> ετήσιος </w:t>
            </w:r>
            <w:r w:rsidRPr="00937989">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37989">
              <w:rPr>
                <w:rFonts w:ascii="Calibri" w:eastAsia="Times New Roman" w:hAnsi="Calibri" w:cs="Calibri"/>
                <w:kern w:val="1"/>
                <w:vertAlign w:val="superscript"/>
                <w:lang w:eastAsia="zh-CN"/>
              </w:rPr>
              <w:endnoteReference w:id="34"/>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έτος: [……] κύκλος εργασιών: [……][…] νόμισμα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έτος: [……] κύκλος εργασιών: [……][…] νόμισμα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έτος: [……] κύκλος εργασιών: [……][…] νόμισμα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(αριθμός ετών, μέσος κύκλος εργασιών)</w:t>
            </w:r>
            <w:r w:rsidRPr="00937989">
              <w:rPr>
                <w:rFonts w:ascii="Calibri" w:eastAsia="Times New Roman" w:hAnsi="Calibri" w:cs="Calibri"/>
                <w:b/>
                <w:kern w:val="1"/>
                <w:lang w:eastAsia="zh-CN"/>
              </w:rPr>
              <w:t>:</w:t>
            </w:r>
            <w:r w:rsidRPr="00937989">
              <w:rPr>
                <w:rFonts w:ascii="Calibri" w:eastAsia="Times New Roman" w:hAnsi="Calibri" w:cs="Calibri"/>
                <w:kern w:val="1"/>
                <w:lang w:eastAsia="zh-CN"/>
              </w:rPr>
              <w:t xml:space="preserve"> </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kern w:val="1"/>
                <w:lang w:eastAsia="zh-CN"/>
              </w:rPr>
              <w:t>[……],[……][…] νόμισμα</w:t>
            </w: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3) Σε περίπτωση που οι πληροφορίες σχετικά με τον κύκλο εργασιών (γενικό ή ειδικό) δεν είναι </w:t>
            </w:r>
            <w:r w:rsidRPr="00937989">
              <w:rPr>
                <w:rFonts w:ascii="Calibri" w:eastAsia="Times New Roman" w:hAnsi="Calibri" w:cs="Calibri"/>
                <w:kern w:val="1"/>
                <w:lang w:eastAsia="zh-CN"/>
              </w:rPr>
              <w:lastRenderedPageBreak/>
              <w:t>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lastRenderedPageBreak/>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4)Όσον αφορά τις χρηματοοικονομικές αναλογίες</w:t>
            </w:r>
            <w:r w:rsidRPr="00937989">
              <w:rPr>
                <w:rFonts w:ascii="Calibri" w:eastAsia="Times New Roman" w:hAnsi="Calibri" w:cs="Calibri"/>
                <w:kern w:val="1"/>
                <w:vertAlign w:val="superscript"/>
                <w:lang w:eastAsia="zh-CN"/>
              </w:rPr>
              <w:endnoteReference w:id="35"/>
            </w:r>
            <w:r w:rsidRPr="00937989">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(προσδιορισμός της απαιτούμενης αναλογίας-αναλογία μεταξύ </w:t>
            </w:r>
            <w:r w:rsidRPr="00937989">
              <w:rPr>
                <w:rFonts w:ascii="Calibri" w:eastAsia="Times New Roman" w:hAnsi="Calibri" w:cs="Calibri"/>
                <w:kern w:val="1"/>
                <w:lang w:val="en-US" w:eastAsia="zh-CN"/>
              </w:rPr>
              <w:t>x</w:t>
            </w:r>
            <w:r w:rsidRPr="00937989">
              <w:rPr>
                <w:rFonts w:ascii="Calibri" w:eastAsia="Times New Roman" w:hAnsi="Calibri" w:cs="Calibri"/>
                <w:kern w:val="1"/>
                <w:lang w:eastAsia="zh-CN"/>
              </w:rPr>
              <w:t xml:space="preserve"> και </w:t>
            </w:r>
            <w:r w:rsidRPr="00937989">
              <w:rPr>
                <w:rFonts w:ascii="Calibri" w:eastAsia="Times New Roman" w:hAnsi="Calibri" w:cs="Calibri"/>
                <w:kern w:val="1"/>
                <w:lang w:val="en-US" w:eastAsia="zh-CN"/>
              </w:rPr>
              <w:t>y</w:t>
            </w:r>
            <w:r w:rsidRPr="00937989">
              <w:rPr>
                <w:rFonts w:ascii="Calibri" w:eastAsia="Times New Roman" w:hAnsi="Calibri" w:cs="Calibri"/>
                <w:kern w:val="1"/>
                <w:vertAlign w:val="superscript"/>
                <w:lang w:val="en-US" w:eastAsia="zh-CN"/>
              </w:rPr>
              <w:endnoteReference w:id="36"/>
            </w:r>
            <w:r w:rsidRPr="00937989">
              <w:rPr>
                <w:rFonts w:ascii="Calibri" w:eastAsia="Times New Roman" w:hAnsi="Calibri" w:cs="Calibri"/>
                <w:kern w:val="1"/>
                <w:lang w:eastAsia="zh-CN"/>
              </w:rPr>
              <w:t xml:space="preserve"> -και η αντίστοιχη αξία)</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p>
          <w:p w:rsidR="00937989" w:rsidRPr="00937989" w:rsidRDefault="00937989" w:rsidP="00937989">
            <w:pPr>
              <w:suppressAutoHyphens/>
              <w:snapToGrid w:val="0"/>
              <w:spacing w:after="0" w:line="276" w:lineRule="auto"/>
              <w:jc w:val="both"/>
              <w:rPr>
                <w:rFonts w:ascii="Calibri" w:eastAsia="Times New Roman" w:hAnsi="Calibri" w:cs="Calibri"/>
                <w:i/>
                <w:kern w:val="1"/>
                <w:lang w:eastAsia="zh-CN"/>
              </w:rPr>
            </w:pPr>
          </w:p>
          <w:p w:rsidR="00937989" w:rsidRPr="00937989" w:rsidRDefault="00937989" w:rsidP="00937989">
            <w:pPr>
              <w:suppressAutoHyphens/>
              <w:snapToGrid w:val="0"/>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37989" w:rsidRPr="00937989" w:rsidRDefault="00937989" w:rsidP="00937989">
            <w:pPr>
              <w:suppressAutoHyphens/>
              <w:snapToGrid w:val="0"/>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Times New Roman" w:eastAsia="Calibri" w:hAnsi="Times New Roman" w:cs="Times New Roman"/>
                <w:i/>
                <w:kern w:val="1"/>
                <w:sz w:val="24"/>
                <w:lang w:eastAsia="zh-CN"/>
              </w:rPr>
            </w:pPr>
            <w:r w:rsidRPr="00937989">
              <w:rPr>
                <w:rFonts w:ascii="Calibri" w:eastAsia="Times New Roman" w:hAnsi="Calibri" w:cs="Calibri"/>
                <w:kern w:val="1"/>
                <w:lang w:eastAsia="zh-CN"/>
              </w:rPr>
              <w:t xml:space="preserve">5) Το ασφαλισμένο ποσό στην </w:t>
            </w:r>
            <w:r w:rsidRPr="00937989">
              <w:rPr>
                <w:rFonts w:ascii="Calibri" w:eastAsia="Times New Roman" w:hAnsi="Calibri" w:cs="Calibri"/>
                <w:b/>
                <w:kern w:val="1"/>
                <w:lang w:eastAsia="zh-CN"/>
              </w:rPr>
              <w:t>ασφαλιστική κάλυψη επαγγελματικών κινδύνων</w:t>
            </w:r>
            <w:r w:rsidRPr="00937989">
              <w:rPr>
                <w:rFonts w:ascii="Calibri" w:eastAsia="Times New Roman" w:hAnsi="Calibri" w:cs="Calibri"/>
                <w:kern w:val="1"/>
                <w:lang w:eastAsia="zh-CN"/>
              </w:rPr>
              <w:t xml:space="preserve"> του οικονομικού φορέα είναι το εξής:</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[……][…]νόμισμα</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w:t>
            </w:r>
          </w:p>
        </w:tc>
      </w:tr>
      <w:tr w:rsidR="00937989" w:rsidRPr="00937989" w:rsidTr="00516CEE">
        <w:trPr>
          <w:jc w:val="center"/>
        </w:trPr>
        <w:tc>
          <w:tcPr>
            <w:tcW w:w="4479"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kern w:val="1"/>
                <w:lang w:eastAsia="zh-CN"/>
              </w:rPr>
              <w:t xml:space="preserve">6) Όσον αφορά τις </w:t>
            </w:r>
            <w:r w:rsidRPr="00937989">
              <w:rPr>
                <w:rFonts w:ascii="Calibri" w:eastAsia="Times New Roman" w:hAnsi="Calibri" w:cs="Calibri"/>
                <w:b/>
                <w:kern w:val="1"/>
                <w:lang w:eastAsia="zh-CN"/>
              </w:rPr>
              <w:t>λοιπές οικονομικές ή χρηματοοικονομικές απαιτήσεις,</w:t>
            </w:r>
            <w:r w:rsidRPr="00937989">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 xml:space="preserve">Εάν η σχετική τεκμηρίωση που </w:t>
            </w:r>
            <w:r w:rsidRPr="00937989">
              <w:rPr>
                <w:rFonts w:ascii="Calibri" w:eastAsia="Times New Roman" w:hAnsi="Calibri" w:cs="Calibri"/>
                <w:b/>
                <w:i/>
                <w:kern w:val="1"/>
                <w:lang w:eastAsia="zh-CN"/>
              </w:rPr>
              <w:t>ενδέχεται</w:t>
            </w:r>
            <w:r w:rsidRPr="00937989">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p>
          <w:p w:rsidR="00937989" w:rsidRPr="00937989" w:rsidRDefault="00937989" w:rsidP="00937989">
            <w:pPr>
              <w:suppressAutoHyphens/>
              <w:spacing w:after="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i/>
                <w:kern w:val="1"/>
                <w:lang w:eastAsia="zh-CN"/>
              </w:rPr>
              <w:t>[……][……][……]</w:t>
            </w:r>
          </w:p>
        </w:tc>
      </w:tr>
    </w:tbl>
    <w:p w:rsidR="00937989" w:rsidRPr="00937989" w:rsidRDefault="00937989" w:rsidP="00937989">
      <w:pPr>
        <w:keepNext/>
        <w:suppressAutoHyphens/>
        <w:spacing w:before="120" w:after="360" w:line="276" w:lineRule="auto"/>
        <w:jc w:val="center"/>
        <w:rPr>
          <w:rFonts w:ascii="Calibri" w:eastAsia="Times New Roman" w:hAnsi="Calibri" w:cs="Calibri"/>
          <w:b/>
          <w:smallCaps/>
          <w:kern w:val="1"/>
          <w:sz w:val="28"/>
          <w:lang w:eastAsia="zh-CN"/>
        </w:rPr>
      </w:pPr>
    </w:p>
    <w:p w:rsidR="00937989" w:rsidRPr="00937989" w:rsidRDefault="00937989" w:rsidP="00937989">
      <w:pPr>
        <w:pageBreakBefore/>
        <w:suppressAutoHyphens/>
        <w:spacing w:after="200" w:line="276" w:lineRule="auto"/>
        <w:ind w:firstLine="397"/>
        <w:jc w:val="center"/>
        <w:rPr>
          <w:rFonts w:ascii="Calibri" w:eastAsia="Times New Roman" w:hAnsi="Calibri" w:cs="Calibri"/>
          <w:b/>
          <w:kern w:val="1"/>
          <w:sz w:val="21"/>
          <w:szCs w:val="21"/>
          <w:lang w:eastAsia="zh-CN"/>
        </w:rPr>
      </w:pPr>
      <w:r w:rsidRPr="00937989">
        <w:rPr>
          <w:rFonts w:ascii="Calibri" w:eastAsia="Times New Roman" w:hAnsi="Calibri" w:cs="Calibri"/>
          <w:b/>
          <w:bCs/>
          <w:kern w:val="1"/>
          <w:lang w:eastAsia="zh-CN"/>
        </w:rPr>
        <w:lastRenderedPageBreak/>
        <w:t>Γ: Τεχνική και επαγγελματική ικανότητα</w:t>
      </w:r>
    </w:p>
    <w:p w:rsidR="00937989" w:rsidRPr="00937989" w:rsidRDefault="00937989" w:rsidP="0093798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937989">
        <w:rPr>
          <w:rFonts w:ascii="Calibri" w:eastAsia="Times New Roman" w:hAnsi="Calibri" w:cs="Calibri"/>
          <w:b/>
          <w:kern w:val="1"/>
          <w:sz w:val="21"/>
          <w:szCs w:val="21"/>
          <w:lang w:eastAsia="zh-CN"/>
        </w:rPr>
        <w:t>Ο οικονομικός φορέας πρέπει να παράσχε</w:t>
      </w:r>
      <w:r w:rsidRPr="00937989">
        <w:rPr>
          <w:rFonts w:ascii="Calibri" w:eastAsia="Times New Roman" w:hAnsi="Calibri" w:cs="Calibri"/>
          <w:b/>
          <w:i/>
          <w:kern w:val="1"/>
          <w:sz w:val="21"/>
          <w:szCs w:val="21"/>
          <w:lang w:eastAsia="zh-CN"/>
        </w:rPr>
        <w:t>ι</w:t>
      </w:r>
      <w:r w:rsidRPr="00937989">
        <w:rPr>
          <w:rFonts w:ascii="Calibri" w:eastAsia="Times New Roman" w:hAnsi="Calibri" w:cs="Calibri"/>
          <w:b/>
          <w:kern w:val="1"/>
          <w:sz w:val="21"/>
          <w:szCs w:val="21"/>
          <w:lang w:eastAsia="zh-CN"/>
        </w:rPr>
        <w:t xml:space="preserve"> πληροφορίες </w:t>
      </w:r>
      <w:r w:rsidRPr="00937989">
        <w:rPr>
          <w:rFonts w:ascii="Calibri" w:eastAsia="Times New Roman" w:hAnsi="Calibri" w:cs="Calibri"/>
          <w:b/>
          <w:kern w:val="1"/>
          <w:sz w:val="21"/>
          <w:szCs w:val="21"/>
          <w:u w:val="single"/>
          <w:lang w:eastAsia="zh-CN"/>
        </w:rPr>
        <w:t>μόνον</w:t>
      </w:r>
      <w:r w:rsidRPr="00937989">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937989">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370" w:type="dxa"/>
        <w:jc w:val="center"/>
        <w:tblLayout w:type="fixed"/>
        <w:tblLook w:val="0000" w:firstRow="0" w:lastRow="0" w:firstColumn="0" w:lastColumn="0" w:noHBand="0" w:noVBand="0"/>
      </w:tblPr>
      <w:tblGrid>
        <w:gridCol w:w="4890"/>
        <w:gridCol w:w="4480"/>
      </w:tblGrid>
      <w:tr w:rsidR="00937989" w:rsidRPr="00937989" w:rsidTr="00516CEE">
        <w:trPr>
          <w:jc w:val="center"/>
        </w:trPr>
        <w:tc>
          <w:tcPr>
            <w:tcW w:w="4890"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1β) Μόνο για </w:t>
            </w:r>
            <w:r w:rsidRPr="00937989">
              <w:rPr>
                <w:rFonts w:ascii="Calibri" w:eastAsia="Times New Roman" w:hAnsi="Calibri" w:cs="Calibri"/>
                <w:b/>
                <w:i/>
                <w:kern w:val="1"/>
                <w:lang w:eastAsia="zh-CN"/>
              </w:rPr>
              <w:t>δημόσιες συμβάσεις προμηθειών και δημόσιες συμβάσεις υπηρεσιών</w:t>
            </w:r>
            <w:r w:rsidRPr="00937989">
              <w:rPr>
                <w:rFonts w:ascii="Calibri" w:eastAsia="Times New Roman" w:hAnsi="Calibri" w:cs="Calibri"/>
                <w:kern w:val="1"/>
                <w:lang w:eastAsia="zh-CN"/>
              </w:rPr>
              <w:t>:</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Κατά τη διάρκεια της περιόδου αναφοράς</w:t>
            </w:r>
            <w:r w:rsidRPr="00937989">
              <w:rPr>
                <w:rFonts w:ascii="Calibri" w:eastAsia="Times New Roman" w:hAnsi="Calibri" w:cs="Calibri"/>
                <w:kern w:val="1"/>
                <w:vertAlign w:val="superscript"/>
                <w:lang w:eastAsia="zh-CN"/>
              </w:rPr>
              <w:endnoteReference w:id="37"/>
            </w:r>
            <w:r w:rsidRPr="00937989">
              <w:rPr>
                <w:rFonts w:ascii="Calibri" w:eastAsia="Times New Roman" w:hAnsi="Calibri" w:cs="Calibri"/>
                <w:kern w:val="1"/>
                <w:lang w:eastAsia="zh-CN"/>
              </w:rPr>
              <w:t xml:space="preserve">, ο οικονομικός φορέας έχει </w:t>
            </w:r>
            <w:r w:rsidRPr="00937989">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937989">
              <w:rPr>
                <w:rFonts w:ascii="Calibri" w:eastAsia="Times New Roman" w:hAnsi="Calibri" w:cs="Calibri"/>
                <w:kern w:val="1"/>
                <w:vertAlign w:val="superscript"/>
                <w:lang w:eastAsia="zh-CN"/>
              </w:rPr>
              <w:endnoteReference w:id="38"/>
            </w:r>
            <w:r w:rsidRPr="00937989">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37989" w:rsidRPr="00937989" w:rsidRDefault="00937989" w:rsidP="00937989">
            <w:pPr>
              <w:suppressAutoHyphens/>
              <w:spacing w:after="0" w:line="276" w:lineRule="auto"/>
              <w:jc w:val="both"/>
              <w:rPr>
                <w:rFonts w:ascii="Calibri" w:eastAsia="Times New Roman" w:hAnsi="Calibri" w:cs="Calibri"/>
                <w:kern w:val="1"/>
                <w:sz w:val="14"/>
                <w:szCs w:val="14"/>
                <w:lang w:eastAsia="zh-CN"/>
              </w:rPr>
            </w:pPr>
            <w:r w:rsidRPr="00937989">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55"/>
            </w:tblGrid>
            <w:tr w:rsidR="00937989" w:rsidRPr="00937989" w:rsidTr="00516CEE">
              <w:tc>
                <w:tcPr>
                  <w:tcW w:w="1057"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sz w:val="14"/>
                      <w:szCs w:val="14"/>
                      <w:lang w:eastAsia="zh-CN"/>
                    </w:rPr>
                  </w:pPr>
                  <w:r w:rsidRPr="00937989">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sz w:val="14"/>
                      <w:szCs w:val="14"/>
                      <w:lang w:eastAsia="zh-CN"/>
                    </w:rPr>
                  </w:pPr>
                  <w:r w:rsidRPr="00937989">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sz w:val="14"/>
                      <w:szCs w:val="14"/>
                      <w:lang w:eastAsia="zh-CN"/>
                    </w:rPr>
                  </w:pPr>
                  <w:r w:rsidRPr="00937989">
                    <w:rPr>
                      <w:rFonts w:ascii="Calibri" w:eastAsia="Times New Roman"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pacing w:after="0" w:line="276" w:lineRule="auto"/>
                    <w:jc w:val="both"/>
                    <w:rPr>
                      <w:rFonts w:ascii="Calibri" w:eastAsia="Times New Roman" w:hAnsi="Calibri" w:cs="Calibri"/>
                      <w:kern w:val="1"/>
                      <w:lang w:eastAsia="zh-CN"/>
                    </w:rPr>
                  </w:pPr>
                  <w:r w:rsidRPr="00937989">
                    <w:rPr>
                      <w:rFonts w:ascii="Calibri" w:eastAsia="Times New Roman" w:hAnsi="Calibri" w:cs="Calibri"/>
                      <w:kern w:val="1"/>
                      <w:sz w:val="14"/>
                      <w:szCs w:val="14"/>
                      <w:lang w:eastAsia="zh-CN"/>
                    </w:rPr>
                    <w:t>παραλήπτες</w:t>
                  </w:r>
                </w:p>
              </w:tc>
            </w:tr>
            <w:tr w:rsidR="00937989" w:rsidRPr="00937989" w:rsidTr="00516CEE">
              <w:tc>
                <w:tcPr>
                  <w:tcW w:w="1057"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37989" w:rsidRPr="00937989" w:rsidRDefault="00937989" w:rsidP="00937989">
                  <w:pPr>
                    <w:suppressAutoHyphens/>
                    <w:snapToGrid w:val="0"/>
                    <w:spacing w:after="0" w:line="276" w:lineRule="auto"/>
                    <w:ind w:firstLine="397"/>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37989" w:rsidRPr="00937989" w:rsidRDefault="00937989" w:rsidP="00937989">
                  <w:pPr>
                    <w:suppressAutoHyphens/>
                    <w:snapToGrid w:val="0"/>
                    <w:spacing w:after="0" w:line="276" w:lineRule="auto"/>
                    <w:ind w:firstLine="397"/>
                    <w:jc w:val="both"/>
                    <w:rPr>
                      <w:rFonts w:ascii="Calibri" w:eastAsia="Times New Roman" w:hAnsi="Calibri" w:cs="Calibri"/>
                      <w:kern w:val="1"/>
                      <w:lang w:eastAsia="zh-CN"/>
                    </w:rPr>
                  </w:pPr>
                </w:p>
              </w:tc>
            </w:tr>
          </w:tbl>
          <w:p w:rsidR="00937989" w:rsidRPr="00937989" w:rsidRDefault="00937989" w:rsidP="00937989">
            <w:pPr>
              <w:suppressAutoHyphens/>
              <w:spacing w:after="0" w:line="276" w:lineRule="auto"/>
              <w:ind w:firstLine="397"/>
              <w:jc w:val="both"/>
              <w:rPr>
                <w:rFonts w:ascii="Calibri" w:eastAsia="Times New Roman" w:hAnsi="Calibri" w:cs="Calibri"/>
                <w:kern w:val="1"/>
                <w:lang w:eastAsia="zh-CN"/>
              </w:rPr>
            </w:pPr>
          </w:p>
        </w:tc>
      </w:tr>
    </w:tbl>
    <w:p w:rsidR="00937989" w:rsidRPr="00937989" w:rsidRDefault="00937989" w:rsidP="00937989">
      <w:pPr>
        <w:suppressAutoHyphens/>
        <w:spacing w:after="200" w:line="276" w:lineRule="auto"/>
        <w:jc w:val="center"/>
        <w:rPr>
          <w:rFonts w:ascii="Calibri" w:eastAsia="Times New Roman" w:hAnsi="Calibri" w:cs="Calibri"/>
          <w:kern w:val="1"/>
          <w:lang w:eastAsia="zh-CN"/>
        </w:rPr>
      </w:pPr>
    </w:p>
    <w:p w:rsidR="00937989" w:rsidRPr="00937989" w:rsidRDefault="00937989" w:rsidP="00937989">
      <w:pPr>
        <w:keepNext/>
        <w:suppressAutoHyphens/>
        <w:spacing w:before="120" w:after="360" w:line="276" w:lineRule="auto"/>
        <w:jc w:val="center"/>
        <w:rPr>
          <w:rFonts w:ascii="Calibri" w:eastAsia="Times New Roman" w:hAnsi="Calibri" w:cs="Calibri"/>
          <w:b/>
          <w:i/>
          <w:kern w:val="1"/>
          <w:sz w:val="28"/>
          <w:szCs w:val="28"/>
          <w:lang w:eastAsia="zh-CN"/>
        </w:rPr>
      </w:pPr>
      <w:r w:rsidRPr="00937989">
        <w:rPr>
          <w:rFonts w:ascii="Calibri" w:eastAsia="Times New Roman" w:hAnsi="Calibri" w:cs="Calibri"/>
          <w:b/>
          <w:bCs/>
          <w:kern w:val="1"/>
          <w:sz w:val="28"/>
          <w:szCs w:val="28"/>
          <w:lang w:eastAsia="zh-CN"/>
        </w:rPr>
        <w:t>Μέρος VI: Τελικές δηλώσεις</w:t>
      </w:r>
    </w:p>
    <w:p w:rsidR="00937989" w:rsidRPr="00937989" w:rsidRDefault="00937989" w:rsidP="00937989">
      <w:pPr>
        <w:suppressAutoHyphens/>
        <w:spacing w:after="20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37989" w:rsidRPr="00937989" w:rsidRDefault="00937989" w:rsidP="00937989">
      <w:pPr>
        <w:suppressAutoHyphens/>
        <w:spacing w:after="20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Ο κάτωθι υπογεγραμμένος, δηλώνω επισήμως ότι </w:t>
      </w:r>
      <w:proofErr w:type="spellStart"/>
      <w:r w:rsidRPr="00937989">
        <w:rPr>
          <w:rFonts w:ascii="Calibri" w:eastAsia="Times New Roman" w:hAnsi="Calibri" w:cs="Calibri"/>
          <w:i/>
          <w:kern w:val="1"/>
          <w:lang w:eastAsia="zh-CN"/>
        </w:rPr>
        <w:t>είμαισε</w:t>
      </w:r>
      <w:proofErr w:type="spellEnd"/>
      <w:r w:rsidRPr="00937989">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37989">
        <w:rPr>
          <w:rFonts w:ascii="Calibri" w:eastAsia="Times New Roman" w:hAnsi="Calibri" w:cs="Calibri"/>
          <w:kern w:val="1"/>
          <w:vertAlign w:val="superscript"/>
          <w:lang w:eastAsia="zh-CN"/>
        </w:rPr>
        <w:endnoteReference w:id="39"/>
      </w:r>
      <w:r w:rsidRPr="00937989">
        <w:rPr>
          <w:rFonts w:ascii="Calibri" w:eastAsia="Times New Roman" w:hAnsi="Calibri" w:cs="Calibri"/>
          <w:i/>
          <w:kern w:val="1"/>
          <w:lang w:eastAsia="zh-CN"/>
        </w:rPr>
        <w:t>, εκτός εάν :</w:t>
      </w:r>
    </w:p>
    <w:p w:rsidR="00937989" w:rsidRPr="00937989" w:rsidRDefault="00937989" w:rsidP="00937989">
      <w:pPr>
        <w:suppressAutoHyphens/>
        <w:spacing w:after="20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37989">
        <w:rPr>
          <w:rFonts w:ascii="Calibri" w:eastAsia="Times New Roman" w:hAnsi="Calibri" w:cs="Calibri"/>
          <w:kern w:val="1"/>
          <w:vertAlign w:val="superscript"/>
          <w:lang w:eastAsia="zh-CN"/>
        </w:rPr>
        <w:endnoteReference w:id="40"/>
      </w:r>
      <w:r w:rsidRPr="00937989">
        <w:rPr>
          <w:rFonts w:ascii="Calibri" w:eastAsia="Times New Roman" w:hAnsi="Calibri" w:cs="Calibri"/>
          <w:i/>
          <w:kern w:val="1"/>
          <w:lang w:eastAsia="zh-CN"/>
        </w:rPr>
        <w:t>.</w:t>
      </w:r>
    </w:p>
    <w:p w:rsidR="00937989" w:rsidRPr="00937989" w:rsidRDefault="00937989" w:rsidP="00937989">
      <w:pPr>
        <w:suppressAutoHyphens/>
        <w:spacing w:after="20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937989" w:rsidRPr="00937989" w:rsidRDefault="00937989" w:rsidP="00937989">
      <w:pPr>
        <w:suppressAutoHyphens/>
        <w:spacing w:after="20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937989">
        <w:rPr>
          <w:rFonts w:ascii="Calibri" w:eastAsia="Times New Roman" w:hAnsi="Calibri" w:cs="Calibri"/>
          <w:i/>
          <w:kern w:val="1"/>
          <w:lang w:eastAsia="zh-CN"/>
        </w:rPr>
        <w:t>στ</w:t>
      </w:r>
      <w:proofErr w:type="spellEnd"/>
      <w:r w:rsidRPr="00937989">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37989">
        <w:rPr>
          <w:rFonts w:ascii="Calibri" w:eastAsia="Times New Roman" w:hAnsi="Calibri" w:cs="Calibri"/>
          <w:i/>
          <w:kern w:val="1"/>
          <w:lang w:eastAsia="zh-CN"/>
        </w:rPr>
        <w:t>στ</w:t>
      </w:r>
      <w:proofErr w:type="spellEnd"/>
      <w:r w:rsidRPr="00937989">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937989">
        <w:rPr>
          <w:rFonts w:ascii="Calibri" w:eastAsia="Times New Roman" w:hAnsi="Calibri" w:cs="Calibri"/>
          <w:i/>
          <w:kern w:val="1"/>
          <w:lang w:eastAsia="zh-CN"/>
        </w:rPr>
        <w:t>Δήλώσης</w:t>
      </w:r>
      <w:proofErr w:type="spellEnd"/>
      <w:r w:rsidRPr="00937989">
        <w:rPr>
          <w:rFonts w:ascii="Calibri" w:eastAsia="Times New Roman" w:hAnsi="Calibri" w:cs="Calibri"/>
          <w:i/>
          <w:kern w:val="1"/>
          <w:lang w:eastAsia="zh-CN"/>
        </w:rPr>
        <w:t xml:space="preserve"> για τους σκοπούς τ... </w:t>
      </w:r>
      <w:r w:rsidRPr="0093798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37989">
        <w:rPr>
          <w:rFonts w:ascii="Calibri" w:eastAsia="Times New Roman" w:hAnsi="Calibri" w:cs="Calibri"/>
          <w:i/>
          <w:kern w:val="1"/>
          <w:lang w:eastAsia="zh-CN"/>
        </w:rPr>
        <w:t>.</w:t>
      </w:r>
    </w:p>
    <w:p w:rsidR="00937989" w:rsidRPr="00937989" w:rsidRDefault="00937989" w:rsidP="00937989">
      <w:pPr>
        <w:suppressAutoHyphens/>
        <w:spacing w:after="200" w:line="276" w:lineRule="auto"/>
        <w:jc w:val="both"/>
        <w:rPr>
          <w:rFonts w:ascii="Calibri" w:eastAsia="Times New Roman" w:hAnsi="Calibri" w:cs="Calibri"/>
          <w:i/>
          <w:kern w:val="1"/>
          <w:lang w:eastAsia="zh-CN"/>
        </w:rPr>
      </w:pPr>
    </w:p>
    <w:p w:rsidR="00937989" w:rsidRPr="00937989" w:rsidRDefault="00937989" w:rsidP="00937989">
      <w:pPr>
        <w:suppressAutoHyphens/>
        <w:spacing w:after="200" w:line="276" w:lineRule="auto"/>
        <w:jc w:val="both"/>
        <w:rPr>
          <w:rFonts w:ascii="Calibri" w:eastAsia="Times New Roman" w:hAnsi="Calibri" w:cs="Calibri"/>
          <w:i/>
          <w:kern w:val="1"/>
          <w:lang w:eastAsia="zh-CN"/>
        </w:rPr>
      </w:pPr>
      <w:r w:rsidRPr="00937989">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937989">
        <w:rPr>
          <w:rFonts w:ascii="Calibri" w:eastAsia="Times New Roman" w:hAnsi="Calibri" w:cs="Calibri"/>
          <w:i/>
          <w:kern w:val="1"/>
          <w:lang w:eastAsia="zh-CN"/>
        </w:rPr>
        <w:t>ές</w:t>
      </w:r>
      <w:proofErr w:type="spellEnd"/>
      <w:r w:rsidRPr="00937989">
        <w:rPr>
          <w:rFonts w:ascii="Calibri" w:eastAsia="Times New Roman" w:hAnsi="Calibri" w:cs="Calibri"/>
          <w:i/>
          <w:kern w:val="1"/>
          <w:lang w:eastAsia="zh-CN"/>
        </w:rPr>
        <w:t xml:space="preserve">): [……]   </w:t>
      </w:r>
    </w:p>
    <w:p w:rsidR="00A95CB5" w:rsidRDefault="00937989" w:rsidP="00937989">
      <w:r w:rsidRPr="00937989">
        <w:rPr>
          <w:rFonts w:ascii="Calibri" w:eastAsia="Times New Roman" w:hAnsi="Calibri" w:cs="Calibri"/>
          <w:i/>
          <w:kern w:val="1"/>
          <w:lang w:eastAsia="zh-CN"/>
        </w:rPr>
        <w:br w:type="page"/>
      </w:r>
      <w:bookmarkStart w:id="0" w:name="_GoBack"/>
      <w:bookmarkEnd w:id="0"/>
    </w:p>
    <w:sectPr w:rsidR="00A95C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89" w:rsidRDefault="00937989" w:rsidP="00937989">
      <w:pPr>
        <w:spacing w:after="0" w:line="240" w:lineRule="auto"/>
      </w:pPr>
      <w:r>
        <w:separator/>
      </w:r>
    </w:p>
  </w:endnote>
  <w:endnote w:type="continuationSeparator" w:id="0">
    <w:p w:rsidR="00937989" w:rsidRDefault="00937989" w:rsidP="00937989">
      <w:pPr>
        <w:spacing w:after="0" w:line="240" w:lineRule="auto"/>
      </w:pPr>
      <w:r>
        <w:continuationSeparator/>
      </w:r>
    </w:p>
  </w:endnote>
  <w:endnote w:id="1">
    <w:p w:rsidR="00937989" w:rsidRPr="002F6B21" w:rsidRDefault="00937989" w:rsidP="00937989">
      <w:pPr>
        <w:pStyle w:val="a3"/>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37989" w:rsidRPr="002F6B21" w:rsidRDefault="00937989" w:rsidP="00937989">
      <w:pPr>
        <w:pStyle w:val="a3"/>
        <w:tabs>
          <w:tab w:val="left" w:pos="284"/>
        </w:tabs>
      </w:pPr>
      <w:r w:rsidRPr="00F62DFA">
        <w:rPr>
          <w:rStyle w:val="a4"/>
        </w:rPr>
        <w:endnoteRef/>
      </w:r>
      <w:r w:rsidRPr="002F6B21">
        <w:tab/>
      </w:r>
      <w:r w:rsidRPr="002F6B21">
        <w:t>Επαναλάβετε τα στοιχεία των αρμοδίων, όνομα και επώνυμο, όσες φορές χρειάζεται.</w:t>
      </w:r>
    </w:p>
  </w:endnote>
  <w:endnote w:id="3">
    <w:p w:rsidR="00937989" w:rsidRPr="00F62DFA" w:rsidRDefault="00937989" w:rsidP="00937989">
      <w:pPr>
        <w:pStyle w:val="a3"/>
        <w:tabs>
          <w:tab w:val="left" w:pos="284"/>
        </w:tabs>
        <w:rPr>
          <w:rStyle w:val="DeltaViewInsertion"/>
          <w:b w:val="0"/>
          <w:i w:val="0"/>
        </w:rPr>
      </w:pPr>
      <w:r w:rsidRPr="00F62DFA">
        <w:rPr>
          <w:rStyle w:val="a4"/>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37989" w:rsidRPr="00F62DFA" w:rsidRDefault="00937989" w:rsidP="00937989">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37989" w:rsidRPr="00F62DFA" w:rsidRDefault="00937989" w:rsidP="00937989">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37989" w:rsidRPr="002F6B21" w:rsidRDefault="00937989" w:rsidP="00937989">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37989" w:rsidRPr="002F6B21" w:rsidRDefault="00937989" w:rsidP="00937989">
      <w:pPr>
        <w:pStyle w:val="a3"/>
        <w:tabs>
          <w:tab w:val="left" w:pos="284"/>
        </w:tabs>
      </w:pPr>
      <w:r w:rsidRPr="00F62DFA">
        <w:rPr>
          <w:rStyle w:val="a4"/>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937989" w:rsidRPr="002F6B21" w:rsidRDefault="00937989" w:rsidP="00937989">
      <w:pPr>
        <w:pStyle w:val="a3"/>
        <w:tabs>
          <w:tab w:val="left" w:pos="284"/>
        </w:tabs>
      </w:pPr>
      <w:r w:rsidRPr="00F62DFA">
        <w:rPr>
          <w:rStyle w:val="a4"/>
        </w:rPr>
        <w:endnoteRef/>
      </w:r>
      <w:r w:rsidRPr="002F6B21">
        <w:tab/>
      </w:r>
      <w:r w:rsidRPr="002F6B21">
        <w:t>Τα δικαιολογητικά και η κατάταξη, εάν υπάρχουν, αναφέρονται στην πιστοποίηση.</w:t>
      </w:r>
    </w:p>
  </w:endnote>
  <w:endnote w:id="6">
    <w:p w:rsidR="00937989" w:rsidRPr="002F6B21" w:rsidRDefault="00937989" w:rsidP="00937989">
      <w:pPr>
        <w:pStyle w:val="a3"/>
        <w:tabs>
          <w:tab w:val="left" w:pos="284"/>
        </w:tabs>
      </w:pPr>
      <w:r w:rsidRPr="00F62DFA">
        <w:rPr>
          <w:rStyle w:val="a4"/>
        </w:rPr>
        <w:endnoteRef/>
      </w:r>
      <w:r w:rsidRPr="002F6B21">
        <w:tab/>
      </w:r>
      <w:r w:rsidRPr="002F6B21">
        <w:t>Ειδικότερα ως μέλος ένωσης ή κοινοπραξίας ή άλλου παρόμοιου καθεστώτος.</w:t>
      </w:r>
    </w:p>
  </w:endnote>
  <w:endnote w:id="7">
    <w:p w:rsidR="00937989" w:rsidRPr="002F6B21" w:rsidRDefault="00937989" w:rsidP="00937989">
      <w:pPr>
        <w:pStyle w:val="a3"/>
        <w:tabs>
          <w:tab w:val="left" w:pos="284"/>
        </w:tabs>
      </w:pPr>
      <w:r w:rsidRPr="00F62DFA">
        <w:rPr>
          <w:rStyle w:val="a4"/>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37989" w:rsidRPr="002F6B21" w:rsidRDefault="00937989" w:rsidP="00937989">
      <w:pPr>
        <w:pStyle w:val="a3"/>
        <w:tabs>
          <w:tab w:val="left" w:pos="284"/>
        </w:tabs>
      </w:pPr>
      <w:r w:rsidRPr="00F62DFA">
        <w:rPr>
          <w:rStyle w:val="a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37989" w:rsidRPr="002F6B21" w:rsidRDefault="00937989" w:rsidP="00937989">
      <w:pPr>
        <w:pStyle w:val="a3"/>
        <w:tabs>
          <w:tab w:val="left" w:pos="284"/>
        </w:tabs>
      </w:pPr>
      <w:r w:rsidRPr="00F62DFA">
        <w:rPr>
          <w:rStyle w:val="a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37989" w:rsidRPr="002F6B21" w:rsidRDefault="00937989" w:rsidP="00937989">
      <w:pPr>
        <w:pStyle w:val="a3"/>
        <w:tabs>
          <w:tab w:val="left" w:pos="284"/>
        </w:tabs>
      </w:pPr>
      <w:r w:rsidRPr="00F62DFA">
        <w:rPr>
          <w:rStyle w:val="a4"/>
        </w:rPr>
        <w:endnoteRef/>
      </w:r>
      <w:r w:rsidRPr="002F6B21">
        <w:tab/>
      </w:r>
      <w:r w:rsidRPr="002F6B21">
        <w:t>Σύμφωνα με άρθρο 73 παρ. 1 (β). Στον Κανονισμό ΕΕΕΣ (Κανονισμός ΕΕ 2016/7) αναφέρεται ως “διαφθορά”.</w:t>
      </w:r>
    </w:p>
  </w:endnote>
  <w:endnote w:id="11">
    <w:p w:rsidR="00937989" w:rsidRPr="002F6B21" w:rsidRDefault="00937989" w:rsidP="00937989">
      <w:pPr>
        <w:pStyle w:val="a3"/>
        <w:tabs>
          <w:tab w:val="left" w:pos="284"/>
        </w:tabs>
      </w:pPr>
      <w:r w:rsidRPr="00F62DFA">
        <w:rPr>
          <w:rStyle w:val="a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937989" w:rsidRPr="002F6B21" w:rsidRDefault="00937989" w:rsidP="00937989">
      <w:pPr>
        <w:pStyle w:val="a3"/>
        <w:tabs>
          <w:tab w:val="left" w:pos="284"/>
        </w:tabs>
      </w:pPr>
      <w:r w:rsidRPr="00F62DFA">
        <w:rPr>
          <w:rStyle w:val="a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937989" w:rsidRPr="002F6B21" w:rsidRDefault="00937989" w:rsidP="00937989">
      <w:pPr>
        <w:pStyle w:val="a3"/>
        <w:tabs>
          <w:tab w:val="left" w:pos="284"/>
        </w:tabs>
      </w:pPr>
      <w:r w:rsidRPr="00F62DFA">
        <w:rPr>
          <w:rStyle w:val="a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37989" w:rsidRPr="002F6B21" w:rsidRDefault="00937989" w:rsidP="00937989">
      <w:pPr>
        <w:pStyle w:val="a3"/>
        <w:tabs>
          <w:tab w:val="left" w:pos="284"/>
        </w:tabs>
      </w:pPr>
      <w:r w:rsidRPr="00F62DFA">
        <w:rPr>
          <w:rStyle w:val="a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937989" w:rsidRPr="002F6B21" w:rsidRDefault="00937989" w:rsidP="00937989">
      <w:pPr>
        <w:pStyle w:val="a3"/>
        <w:tabs>
          <w:tab w:val="left" w:pos="284"/>
        </w:tabs>
      </w:pPr>
      <w:r w:rsidRPr="00F62DFA">
        <w:rPr>
          <w:rStyle w:val="a4"/>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937989" w:rsidRPr="002F6B21" w:rsidRDefault="00937989" w:rsidP="00937989">
      <w:pPr>
        <w:pStyle w:val="a3"/>
        <w:tabs>
          <w:tab w:val="left" w:pos="284"/>
        </w:tabs>
      </w:pPr>
      <w:r w:rsidRPr="00F62DFA">
        <w:rPr>
          <w:rStyle w:val="a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37989" w:rsidRPr="002F6B21" w:rsidRDefault="00937989" w:rsidP="00937989">
      <w:pPr>
        <w:pStyle w:val="a3"/>
        <w:tabs>
          <w:tab w:val="left" w:pos="284"/>
        </w:tabs>
      </w:pPr>
      <w:r w:rsidRPr="00F62DFA">
        <w:rPr>
          <w:rStyle w:val="a4"/>
        </w:rPr>
        <w:endnoteRef/>
      </w:r>
      <w:r w:rsidRPr="002F6B21">
        <w:tab/>
      </w:r>
      <w:r w:rsidRPr="002F6B21">
        <w:t>Επαναλάβετε όσες φορές χρειάζεται.</w:t>
      </w:r>
    </w:p>
  </w:endnote>
  <w:endnote w:id="18">
    <w:p w:rsidR="00937989" w:rsidRPr="002F6B21" w:rsidRDefault="00937989" w:rsidP="00937989">
      <w:pPr>
        <w:pStyle w:val="a3"/>
        <w:tabs>
          <w:tab w:val="left" w:pos="284"/>
        </w:tabs>
      </w:pPr>
      <w:r w:rsidRPr="00F62DFA">
        <w:rPr>
          <w:rStyle w:val="a4"/>
        </w:rPr>
        <w:endnoteRef/>
      </w:r>
      <w:r w:rsidRPr="002F6B21">
        <w:tab/>
      </w:r>
      <w:r w:rsidRPr="002F6B21">
        <w:t>Επαναλάβετε όσες φορές χρειάζεται.</w:t>
      </w:r>
    </w:p>
  </w:endnote>
  <w:endnote w:id="19">
    <w:p w:rsidR="00937989" w:rsidRPr="002F6B21" w:rsidRDefault="00937989" w:rsidP="00937989">
      <w:pPr>
        <w:pStyle w:val="a3"/>
        <w:tabs>
          <w:tab w:val="left" w:pos="284"/>
        </w:tabs>
      </w:pPr>
      <w:r w:rsidRPr="00F62DFA">
        <w:rPr>
          <w:rStyle w:val="a4"/>
        </w:rPr>
        <w:endnoteRef/>
      </w:r>
      <w:r w:rsidRPr="002F6B21">
        <w:tab/>
      </w:r>
      <w:r w:rsidRPr="002F6B21">
        <w:t>Επαναλάβετε όσες φορές χρειάζεται.</w:t>
      </w:r>
    </w:p>
  </w:endnote>
  <w:endnote w:id="20">
    <w:p w:rsidR="00937989" w:rsidRPr="002F6B21" w:rsidRDefault="00937989" w:rsidP="00937989">
      <w:pPr>
        <w:pStyle w:val="a3"/>
        <w:tabs>
          <w:tab w:val="left" w:pos="284"/>
        </w:tabs>
      </w:pPr>
      <w:r w:rsidRPr="00F62DFA">
        <w:rPr>
          <w:rStyle w:val="a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37989" w:rsidRPr="002F6B21" w:rsidRDefault="00937989" w:rsidP="00937989">
      <w:pPr>
        <w:pStyle w:val="a3"/>
        <w:tabs>
          <w:tab w:val="left" w:pos="284"/>
        </w:tabs>
      </w:pPr>
      <w:r w:rsidRPr="00F62DFA">
        <w:rPr>
          <w:rStyle w:val="a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937989" w:rsidRPr="002F6B21" w:rsidRDefault="00937989" w:rsidP="00937989">
      <w:pPr>
        <w:pStyle w:val="a3"/>
        <w:tabs>
          <w:tab w:val="left" w:pos="284"/>
        </w:tabs>
      </w:pPr>
      <w:r w:rsidRPr="00F62DFA">
        <w:rPr>
          <w:rStyle w:val="a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37989" w:rsidRPr="002F6B21" w:rsidRDefault="00937989" w:rsidP="00937989">
      <w:pPr>
        <w:pStyle w:val="a3"/>
        <w:tabs>
          <w:tab w:val="left" w:pos="284"/>
        </w:tabs>
      </w:pPr>
      <w:r w:rsidRPr="00F62DFA">
        <w:rPr>
          <w:rStyle w:val="a4"/>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37989" w:rsidRPr="002F6B21" w:rsidRDefault="00937989" w:rsidP="00937989">
      <w:pPr>
        <w:pStyle w:val="a3"/>
        <w:tabs>
          <w:tab w:val="left" w:pos="284"/>
        </w:tabs>
      </w:pPr>
      <w:r w:rsidRPr="00F62DFA">
        <w:rPr>
          <w:rStyle w:val="a4"/>
        </w:rPr>
        <w:endnoteRef/>
      </w:r>
      <w:r w:rsidRPr="002F6B21">
        <w:tab/>
      </w:r>
      <w:r w:rsidRPr="002F6B21">
        <w:t>Επαναλάβετε όσες φορές χρειάζεται.</w:t>
      </w:r>
    </w:p>
  </w:endnote>
  <w:endnote w:id="25">
    <w:p w:rsidR="00937989" w:rsidRPr="002F6B21" w:rsidRDefault="00937989" w:rsidP="00937989">
      <w:pPr>
        <w:pStyle w:val="a3"/>
        <w:tabs>
          <w:tab w:val="left" w:pos="284"/>
        </w:tabs>
      </w:pPr>
      <w:r w:rsidRPr="00F62DFA">
        <w:rPr>
          <w:rStyle w:val="a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37989" w:rsidRPr="002F6B21" w:rsidRDefault="00937989" w:rsidP="00937989">
      <w:pPr>
        <w:pStyle w:val="a3"/>
        <w:tabs>
          <w:tab w:val="left" w:pos="284"/>
        </w:tabs>
      </w:pPr>
      <w:r w:rsidRPr="00F62DFA">
        <w:rPr>
          <w:rStyle w:val="a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937989" w:rsidRPr="002F6B21" w:rsidRDefault="00937989" w:rsidP="00937989">
      <w:pPr>
        <w:pStyle w:val="a3"/>
        <w:tabs>
          <w:tab w:val="left" w:pos="284"/>
        </w:tabs>
      </w:pPr>
      <w:r w:rsidRPr="00F62DFA">
        <w:rPr>
          <w:rStyle w:val="a4"/>
        </w:rPr>
        <w:endnoteRef/>
      </w:r>
      <w:r w:rsidRPr="002F6B21">
        <w:tab/>
      </w:r>
      <w:r w:rsidRPr="002F6B21">
        <w:t>Άρθρο 73 παρ. 5.</w:t>
      </w:r>
    </w:p>
  </w:endnote>
  <w:endnote w:id="28">
    <w:p w:rsidR="00937989" w:rsidRPr="002F6B21" w:rsidRDefault="00937989" w:rsidP="00937989">
      <w:pPr>
        <w:pStyle w:val="a3"/>
        <w:tabs>
          <w:tab w:val="left" w:pos="284"/>
        </w:tabs>
      </w:pPr>
      <w:r w:rsidRPr="00F62DFA">
        <w:rPr>
          <w:rStyle w:val="a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937989" w:rsidRPr="002F6B21" w:rsidRDefault="00937989" w:rsidP="00937989">
      <w:pPr>
        <w:pStyle w:val="a3"/>
        <w:tabs>
          <w:tab w:val="left" w:pos="284"/>
        </w:tabs>
      </w:pPr>
      <w:r w:rsidRPr="00F62DFA">
        <w:rPr>
          <w:rStyle w:val="a4"/>
        </w:rPr>
        <w:endnoteRef/>
      </w:r>
      <w:r w:rsidRPr="002F6B21">
        <w:tab/>
      </w:r>
      <w:r w:rsidRPr="002F6B21">
        <w:t>Όπως προσδιορίζεται στο άρθρο 24 ή στα έγγραφα της σύμβασης</w:t>
      </w:r>
      <w:r w:rsidRPr="002F6B21">
        <w:rPr>
          <w:b/>
          <w:i/>
        </w:rPr>
        <w:t>.</w:t>
      </w:r>
    </w:p>
  </w:endnote>
  <w:endnote w:id="30">
    <w:p w:rsidR="00937989" w:rsidRPr="002F6B21" w:rsidRDefault="00937989" w:rsidP="00937989">
      <w:pPr>
        <w:pStyle w:val="a3"/>
        <w:tabs>
          <w:tab w:val="left" w:pos="284"/>
        </w:tabs>
      </w:pPr>
      <w:r w:rsidRPr="00F62DFA">
        <w:rPr>
          <w:rStyle w:val="a4"/>
        </w:rPr>
        <w:endnoteRef/>
      </w:r>
      <w:r w:rsidRPr="002F6B21">
        <w:tab/>
      </w:r>
      <w:proofErr w:type="spellStart"/>
      <w:r w:rsidRPr="002F6B21">
        <w:t>Πρβλ</w:t>
      </w:r>
      <w:proofErr w:type="spellEnd"/>
      <w:r w:rsidRPr="002F6B21">
        <w:t xml:space="preserve"> άρθρο 48.</w:t>
      </w:r>
    </w:p>
  </w:endnote>
  <w:endnote w:id="31">
    <w:p w:rsidR="00937989" w:rsidRPr="002F6B21" w:rsidRDefault="00937989" w:rsidP="00937989">
      <w:pPr>
        <w:pStyle w:val="a3"/>
        <w:tabs>
          <w:tab w:val="left" w:pos="284"/>
        </w:tabs>
      </w:pPr>
      <w:r w:rsidRPr="00F62DFA">
        <w:rPr>
          <w:rStyle w:val="a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rsidR="00937989" w:rsidRPr="002F6B21" w:rsidRDefault="00937989" w:rsidP="00937989">
      <w:pPr>
        <w:pStyle w:val="a3"/>
        <w:tabs>
          <w:tab w:val="left" w:pos="284"/>
        </w:tabs>
      </w:pPr>
      <w:r w:rsidRPr="00F62DFA">
        <w:rPr>
          <w:rStyle w:val="a4"/>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37989" w:rsidRPr="002F6B21" w:rsidRDefault="00937989" w:rsidP="00937989">
      <w:pPr>
        <w:pStyle w:val="a3"/>
        <w:tabs>
          <w:tab w:val="left" w:pos="284"/>
        </w:tabs>
      </w:pPr>
      <w:r w:rsidRPr="00F62DFA">
        <w:rPr>
          <w:rStyle w:val="a4"/>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937989" w:rsidRPr="002F6B21" w:rsidRDefault="00937989" w:rsidP="00937989">
      <w:pPr>
        <w:pStyle w:val="a3"/>
        <w:tabs>
          <w:tab w:val="left" w:pos="284"/>
        </w:tabs>
      </w:pPr>
      <w:r w:rsidRPr="00F62DFA">
        <w:rPr>
          <w:rStyle w:val="a4"/>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937989" w:rsidRPr="002F6B21" w:rsidRDefault="00937989" w:rsidP="00937989">
      <w:pPr>
        <w:pStyle w:val="a3"/>
        <w:tabs>
          <w:tab w:val="left" w:pos="284"/>
        </w:tabs>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937989" w:rsidRPr="002F6B21" w:rsidRDefault="00937989" w:rsidP="00937989">
      <w:pPr>
        <w:pStyle w:val="a3"/>
        <w:tabs>
          <w:tab w:val="left" w:pos="284"/>
        </w:tabs>
      </w:pPr>
      <w:r w:rsidRPr="00F62DFA">
        <w:rPr>
          <w:rStyle w:val="a4"/>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937989" w:rsidRPr="002F6B21" w:rsidRDefault="00937989" w:rsidP="00937989">
      <w:pPr>
        <w:pStyle w:val="a3"/>
        <w:tabs>
          <w:tab w:val="left" w:pos="284"/>
        </w:tabs>
      </w:pPr>
      <w:r w:rsidRPr="00F62DFA">
        <w:rPr>
          <w:rStyle w:val="a4"/>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937989" w:rsidRPr="002F6B21" w:rsidRDefault="00937989" w:rsidP="00937989">
      <w:pPr>
        <w:pStyle w:val="a3"/>
        <w:tabs>
          <w:tab w:val="left" w:pos="284"/>
        </w:tabs>
      </w:pPr>
      <w:r w:rsidRPr="00F62DFA">
        <w:rPr>
          <w:rStyle w:val="a4"/>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937989" w:rsidRPr="002F6B21" w:rsidRDefault="00937989" w:rsidP="00937989">
      <w:pPr>
        <w:pStyle w:val="a3"/>
        <w:tabs>
          <w:tab w:val="left" w:pos="284"/>
        </w:tabs>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40">
    <w:p w:rsidR="00937989" w:rsidRDefault="00937989" w:rsidP="00937989">
      <w:pPr>
        <w:pStyle w:val="a3"/>
        <w:tabs>
          <w:tab w:val="left" w:pos="284"/>
        </w:tabs>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Default="00937989" w:rsidP="00937989">
      <w:pPr>
        <w:pStyle w:val="a3"/>
        <w:tabs>
          <w:tab w:val="left" w:pos="284"/>
        </w:tabs>
      </w:pPr>
    </w:p>
    <w:p w:rsidR="00937989" w:rsidRPr="003B3E2A" w:rsidRDefault="00937989" w:rsidP="00937989">
      <w:pPr>
        <w:rPr>
          <w:rFonts w:eastAsia="Times New Roman" w:cs="Times New Roman"/>
          <w:b/>
          <w:bCs/>
        </w:rPr>
      </w:pPr>
      <w:r w:rsidRPr="003B3E2A">
        <w:rPr>
          <w:rFonts w:eastAsia="Times New Roman" w:cs="Times New Roman"/>
          <w:b/>
          <w:bCs/>
        </w:rPr>
        <w:t>ΕΛΛΗΝΙΚΗ ΔΗΜΟΚΡΑΤΙΑ                                                             Καλλιθέα    25 / 01 /2017</w:t>
      </w:r>
    </w:p>
    <w:p w:rsidR="00937989" w:rsidRPr="003B3E2A" w:rsidRDefault="00937989" w:rsidP="00937989">
      <w:pPr>
        <w:rPr>
          <w:rFonts w:eastAsia="Times New Roman" w:cs="Times New Roman"/>
          <w:b/>
          <w:bCs/>
        </w:rPr>
      </w:pPr>
      <w:r w:rsidRPr="003B3E2A">
        <w:rPr>
          <w:rFonts w:eastAsia="Times New Roman" w:cs="Times New Roman"/>
          <w:b/>
          <w:bCs/>
        </w:rPr>
        <w:t xml:space="preserve">ΝΟΜΟΣ ΑΤΤΙΚΗΣ                                                                            </w:t>
      </w:r>
      <w:proofErr w:type="spellStart"/>
      <w:r w:rsidRPr="003B3E2A">
        <w:rPr>
          <w:rFonts w:eastAsia="Times New Roman" w:cs="Times New Roman"/>
          <w:b/>
          <w:bCs/>
        </w:rPr>
        <w:t>Aριθ</w:t>
      </w:r>
      <w:proofErr w:type="spellEnd"/>
      <w:r w:rsidRPr="003B3E2A">
        <w:rPr>
          <w:rFonts w:eastAsia="Times New Roman" w:cs="Times New Roman"/>
          <w:b/>
          <w:bCs/>
        </w:rPr>
        <w:t xml:space="preserve">. Πρωτ:  3895   </w:t>
      </w:r>
    </w:p>
    <w:p w:rsidR="00937989" w:rsidRPr="003B3E2A" w:rsidRDefault="00937989" w:rsidP="00937989">
      <w:pPr>
        <w:rPr>
          <w:rFonts w:eastAsia="Times New Roman" w:cs="Times New Roman"/>
          <w:b/>
          <w:bCs/>
        </w:rPr>
      </w:pPr>
      <w:r w:rsidRPr="003B3E2A">
        <w:rPr>
          <w:rFonts w:eastAsia="Times New Roman" w:cs="Times New Roman"/>
          <w:b/>
          <w:bCs/>
        </w:rPr>
        <w:t>ΔΗΜΟΣ ΚΑΛΛΙΘΕΑΣ</w:t>
      </w:r>
    </w:p>
    <w:p w:rsidR="00937989" w:rsidRPr="003B3E2A" w:rsidRDefault="00937989" w:rsidP="00937989">
      <w:pPr>
        <w:rPr>
          <w:rFonts w:eastAsia="Times New Roman" w:cs="Times New Roman"/>
          <w:b/>
          <w:bCs/>
        </w:rPr>
      </w:pPr>
      <w:r w:rsidRPr="003B3E2A">
        <w:rPr>
          <w:rFonts w:eastAsia="Times New Roman" w:cs="Times New Roman"/>
          <w:b/>
          <w:bCs/>
        </w:rPr>
        <w:t>ΔΙΕΥΘΥΝΣΗ ΟΙΚΟΝΟΜΙΚΗ</w:t>
      </w:r>
    </w:p>
    <w:p w:rsidR="00937989" w:rsidRPr="003B3E2A" w:rsidRDefault="00937989" w:rsidP="00937989">
      <w:pPr>
        <w:rPr>
          <w:rFonts w:eastAsia="Times New Roman" w:cs="Times New Roman"/>
          <w:b/>
          <w:bCs/>
        </w:rPr>
      </w:pPr>
      <w:r w:rsidRPr="003B3E2A">
        <w:rPr>
          <w:rFonts w:eastAsia="Times New Roman" w:cs="Times New Roman"/>
          <w:b/>
          <w:bCs/>
        </w:rPr>
        <w:t>ΤΜΗΜΑ ΠΡΟΜΗΘΕΙΩΝ &amp; ΑΠΟΘΗΚΩΝ</w:t>
      </w:r>
    </w:p>
    <w:p w:rsidR="00937989" w:rsidRPr="003B3E2A" w:rsidRDefault="00937989" w:rsidP="00937989">
      <w:pPr>
        <w:autoSpaceDE w:val="0"/>
        <w:rPr>
          <w:rFonts w:eastAsia="Arial" w:cs="Times New Roman"/>
        </w:rPr>
      </w:pPr>
    </w:p>
    <w:p w:rsidR="00937989" w:rsidRPr="003B3E2A" w:rsidRDefault="00937989" w:rsidP="00937989">
      <w:pPr>
        <w:autoSpaceDE w:val="0"/>
        <w:ind w:firstLine="567"/>
        <w:rPr>
          <w:rFonts w:eastAsia="Arial" w:cs="Times New Roman"/>
        </w:rPr>
      </w:pPr>
    </w:p>
    <w:p w:rsidR="00937989" w:rsidRPr="003B3E2A" w:rsidRDefault="00937989" w:rsidP="00937989">
      <w:pPr>
        <w:autoSpaceDE w:val="0"/>
        <w:ind w:firstLine="567"/>
        <w:jc w:val="both"/>
        <w:rPr>
          <w:rFonts w:eastAsia="Arial" w:cs="Times New Roman"/>
          <w:bCs/>
        </w:rPr>
      </w:pPr>
      <w:r w:rsidRPr="003B3E2A">
        <w:rPr>
          <w:rFonts w:eastAsia="Arial" w:cs="Times New Roman"/>
        </w:rPr>
        <w:t xml:space="preserve">Ο Δήμος Καλλιθέας Διακηρύσσει ότι εκτίθεται σε Ανοικτό Ηλεκτρονικό επαναληπτικό Διαγωνισμό ενδεικτικού προϋπολογισμού </w:t>
      </w:r>
      <w:r w:rsidRPr="003B3E2A">
        <w:rPr>
          <w:rFonts w:eastAsia="Arial" w:cs="Times New Roman"/>
          <w:b/>
          <w:bCs/>
        </w:rPr>
        <w:t xml:space="preserve">195.000,00 € </w:t>
      </w:r>
      <w:r w:rsidRPr="003B3E2A">
        <w:rPr>
          <w:rFonts w:eastAsia="Arial" w:cs="Times New Roman"/>
        </w:rPr>
        <w:t xml:space="preserve">η διαδικασία ανάδειξης </w:t>
      </w:r>
      <w:r w:rsidRPr="003B3E2A">
        <w:rPr>
          <w:rFonts w:eastAsia="Arial" w:cs="Times New Roman"/>
          <w:bCs/>
        </w:rPr>
        <w:t xml:space="preserve">μειοδότου για την </w:t>
      </w:r>
      <w:r w:rsidRPr="003B3E2A">
        <w:rPr>
          <w:rFonts w:cs="Arial"/>
          <w:b/>
          <w:bCs/>
        </w:rPr>
        <w:t>ΥΛΟΠΟΙΗΣΗ ΠΡΟΓΡΑΜΜΑΤΩΝ ΟΜΑΔΩΝ ΕΡΑΣΙΤΕΧΝΙΚΗΣ ΔΗΜΙΟΥΡΓΙΑΣ  ΓΙΑ ΤΟ ΕΤΟΣ 2017</w:t>
      </w:r>
      <w:r w:rsidRPr="003B3E2A">
        <w:rPr>
          <w:rFonts w:eastAsia="Arial" w:cs="Times New Roman"/>
          <w:b/>
          <w:bCs/>
        </w:rPr>
        <w:t xml:space="preserve">, </w:t>
      </w:r>
      <w:r w:rsidRPr="003B3E2A">
        <w:rPr>
          <w:rFonts w:eastAsia="Arial" w:cs="Times New Roman"/>
          <w:bCs/>
        </w:rPr>
        <w:t xml:space="preserve"> με κριτήριο κατακύρωσης</w:t>
      </w:r>
      <w:r w:rsidRPr="003B3E2A">
        <w:rPr>
          <w:rFonts w:eastAsia="Arial" w:cs="Times New Roman"/>
          <w:b/>
          <w:bCs/>
        </w:rPr>
        <w:t xml:space="preserve"> την πλέον συμφέρουσα από οικονομική άποψη προσφορά μόνο βάσει τιμής.</w:t>
      </w:r>
    </w:p>
    <w:p w:rsidR="00937989" w:rsidRPr="003B3E2A" w:rsidRDefault="00937989" w:rsidP="00937989">
      <w:pPr>
        <w:autoSpaceDE w:val="0"/>
        <w:ind w:firstLine="567"/>
        <w:jc w:val="both"/>
        <w:rPr>
          <w:rFonts w:eastAsia="Arial" w:cs="Times New Roman"/>
          <w:bCs/>
        </w:rPr>
      </w:pPr>
      <w:r w:rsidRPr="003B3E2A">
        <w:rPr>
          <w:rFonts w:eastAsia="Arial" w:cs="Times New Roman"/>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w:history="1">
        <w:r w:rsidRPr="003B3E2A">
          <w:rPr>
            <w:rFonts w:eastAsia="Arial" w:cs="Times New Roman"/>
            <w:b/>
            <w:bCs/>
            <w:color w:val="000080"/>
            <w:u w:val="single"/>
            <w:lang/>
          </w:rPr>
          <w:t>www.promitheus. gov.gr</w:t>
        </w:r>
      </w:hyperlink>
      <w:r w:rsidRPr="003B3E2A">
        <w:rPr>
          <w:rFonts w:eastAsia="Arial" w:cs="Times New Roman"/>
          <w:b/>
          <w:bCs/>
        </w:rPr>
        <w:t xml:space="preserve"> </w:t>
      </w:r>
      <w:r w:rsidRPr="003B3E2A">
        <w:rPr>
          <w:rFonts w:eastAsia="Arial" w:cs="Times New Roman"/>
          <w:bCs/>
        </w:rPr>
        <w:t>με η</w:t>
      </w:r>
      <w:r w:rsidRPr="003B3E2A">
        <w:rPr>
          <w:rFonts w:eastAsia="Arial" w:cs="Times New Roman"/>
        </w:rPr>
        <w:t xml:space="preserve">μερομηνία έναρξης υποβολής προσφορών στο σύστημα την </w:t>
      </w:r>
      <w:r w:rsidRPr="003B3E2A">
        <w:rPr>
          <w:rFonts w:eastAsia="Arial" w:cs="Times New Roman"/>
          <w:b/>
        </w:rPr>
        <w:t>30/01/2017</w:t>
      </w:r>
      <w:r w:rsidRPr="003B3E2A">
        <w:rPr>
          <w:rFonts w:eastAsia="Arial" w:cs="Times New Roman"/>
        </w:rPr>
        <w:t xml:space="preserve"> . Ως καταληκτική ημερομηνία υποβολής των προσφορών στη Διαδικτυακή πύλη </w:t>
      </w:r>
      <w:hyperlink r:id="rId1" w:history="1">
        <w:r w:rsidRPr="003B3E2A">
          <w:rPr>
            <w:rFonts w:eastAsia="Arial" w:cs="Times New Roman"/>
            <w:b/>
            <w:bCs/>
            <w:color w:val="000080"/>
            <w:u w:val="single"/>
            <w:lang/>
          </w:rPr>
          <w:t>www.promitheus.gov.gr</w:t>
        </w:r>
      </w:hyperlink>
      <w:r w:rsidRPr="003B3E2A">
        <w:rPr>
          <w:rFonts w:eastAsia="Arial" w:cs="Times New Roman"/>
          <w:b/>
          <w:bCs/>
          <w:u w:val="single"/>
        </w:rPr>
        <w:t xml:space="preserve"> </w:t>
      </w:r>
      <w:r w:rsidRPr="003B3E2A">
        <w:rPr>
          <w:rFonts w:eastAsia="Arial" w:cs="Times New Roman"/>
        </w:rPr>
        <w:t xml:space="preserve">του συστήματος ΕΣΗΔΗΣ ορίζεται </w:t>
      </w:r>
      <w:r w:rsidRPr="003B3E2A">
        <w:rPr>
          <w:rFonts w:eastAsia="Arial" w:cs="Times New Roman"/>
          <w:b/>
        </w:rPr>
        <w:t>17/02/2017</w:t>
      </w:r>
      <w:r w:rsidRPr="003B3E2A">
        <w:rPr>
          <w:rFonts w:eastAsia="Arial" w:cs="Times New Roman"/>
        </w:rPr>
        <w:t xml:space="preserve"> και ώρα </w:t>
      </w:r>
      <w:r w:rsidRPr="003B3E2A">
        <w:rPr>
          <w:rFonts w:eastAsia="Arial" w:cs="Times New Roman"/>
          <w:b/>
        </w:rPr>
        <w:t>15:00</w:t>
      </w:r>
      <w:r w:rsidRPr="003B3E2A">
        <w:rPr>
          <w:rFonts w:eastAsia="Arial" w:cs="Times New Roman"/>
        </w:rPr>
        <w:t xml:space="preserve">. </w:t>
      </w:r>
      <w:r w:rsidRPr="003B3E2A">
        <w:rPr>
          <w:rFonts w:eastAsia="Arial" w:cs="Times New Roman"/>
          <w:bCs/>
        </w:rPr>
        <w:t xml:space="preserve">Δικαίωμα συμμετοχής στο Διαγωνισμό έχουν: Υποψήφιοι ή προσφέροντες και, σε περίπτωση ενώσεων, τα μέλη αυτών μπορούν να είναι φυσικά ή νομικά Πρόσωπα εγκατεστημένα σε: </w:t>
      </w:r>
    </w:p>
    <w:p w:rsidR="00937989" w:rsidRPr="003B3E2A" w:rsidRDefault="00937989" w:rsidP="00937989">
      <w:pPr>
        <w:autoSpaceDE w:val="0"/>
        <w:ind w:firstLine="567"/>
        <w:jc w:val="both"/>
        <w:rPr>
          <w:rFonts w:eastAsia="Arial" w:cs="Times New Roman"/>
          <w:bCs/>
        </w:rPr>
      </w:pPr>
      <w:r w:rsidRPr="003B3E2A">
        <w:rPr>
          <w:rFonts w:eastAsia="Arial" w:cs="Times New Roman"/>
          <w:bCs/>
        </w:rPr>
        <w:t>α) σε κράτος-μέλος της Ένωσης,</w:t>
      </w:r>
    </w:p>
    <w:p w:rsidR="00937989" w:rsidRPr="003B3E2A" w:rsidRDefault="00937989" w:rsidP="00937989">
      <w:pPr>
        <w:autoSpaceDE w:val="0"/>
        <w:ind w:firstLine="567"/>
        <w:jc w:val="both"/>
        <w:rPr>
          <w:rFonts w:eastAsia="Arial" w:cs="Times New Roman"/>
          <w:bCs/>
        </w:rPr>
      </w:pPr>
      <w:r w:rsidRPr="003B3E2A">
        <w:rPr>
          <w:rFonts w:eastAsia="Arial" w:cs="Times New Roman"/>
          <w:bCs/>
        </w:rPr>
        <w:t>β) σε κράτος-μέλος του Ευρωπαϊκού Οικονομικού Χώρου (Ε.Ο.Χ.),</w:t>
      </w:r>
    </w:p>
    <w:p w:rsidR="00937989" w:rsidRPr="003B3E2A" w:rsidRDefault="00937989" w:rsidP="00937989">
      <w:pPr>
        <w:autoSpaceDE w:val="0"/>
        <w:ind w:firstLine="567"/>
        <w:jc w:val="both"/>
        <w:rPr>
          <w:rFonts w:eastAsia="Arial" w:cs="Times New Roman"/>
          <w:bCs/>
        </w:rPr>
      </w:pPr>
      <w:r w:rsidRPr="003B3E2A">
        <w:rPr>
          <w:rFonts w:eastAsia="Arial" w:cs="Times New Roman"/>
          <w:bCs/>
        </w:rPr>
        <w:t xml:space="preserve">γ) σε τρίτες χώρες που έχουν υπογράψει και κυρώσει τη ΣΔΣ, στο βαθμό που η υπό ανάθεση </w:t>
      </w:r>
    </w:p>
    <w:p w:rsidR="00937989" w:rsidRPr="003B3E2A" w:rsidRDefault="00937989" w:rsidP="00937989">
      <w:pPr>
        <w:autoSpaceDE w:val="0"/>
        <w:ind w:firstLine="567"/>
        <w:jc w:val="both"/>
        <w:rPr>
          <w:rFonts w:eastAsia="Arial" w:cs="Times New Roman"/>
          <w:bCs/>
        </w:rPr>
      </w:pPr>
      <w:r w:rsidRPr="003B3E2A">
        <w:rPr>
          <w:rFonts w:eastAsia="Arial" w:cs="Times New Roman"/>
          <w:bCs/>
        </w:rPr>
        <w:t>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937989" w:rsidRPr="003B3E2A" w:rsidRDefault="00937989" w:rsidP="00937989">
      <w:pPr>
        <w:autoSpaceDE w:val="0"/>
        <w:ind w:firstLine="567"/>
        <w:jc w:val="both"/>
        <w:rPr>
          <w:rFonts w:eastAsia="Arial" w:cs="Times New Roman"/>
          <w:bCs/>
        </w:rPr>
      </w:pPr>
      <w:r w:rsidRPr="003B3E2A">
        <w:rPr>
          <w:rFonts w:eastAsia="Arial" w:cs="Times New Roman"/>
          <w:bCs/>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r w:rsidRPr="003B3E2A">
        <w:rPr>
          <w:rFonts w:eastAsia="Arial" w:cs="Times New Roman"/>
          <w:bCs/>
          <w:u w:val="single"/>
        </w:rPr>
        <w:t>(</w:t>
      </w:r>
      <w:r w:rsidRPr="003B3E2A">
        <w:rPr>
          <w:rFonts w:eastAsia="Arial" w:cs="Times New Roman"/>
          <w:bCs/>
        </w:rPr>
        <w:t>άρθρο 25 παρ.1 Ν.4412/16).</w:t>
      </w:r>
    </w:p>
    <w:p w:rsidR="00937989" w:rsidRPr="003B3E2A" w:rsidRDefault="00937989" w:rsidP="00937989">
      <w:pPr>
        <w:autoSpaceDE w:val="0"/>
        <w:ind w:firstLine="567"/>
        <w:jc w:val="both"/>
        <w:rPr>
          <w:rFonts w:eastAsia="Arial" w:cs="Times New Roman"/>
        </w:rPr>
      </w:pPr>
      <w:r w:rsidRPr="003B3E2A">
        <w:rPr>
          <w:rFonts w:eastAsia="Arial" w:cs="Times New Roman"/>
          <w:bCs/>
        </w:rPr>
        <w:t>Κάθε προσφορά θα συνοδεύεται υποχρεωτικά από εγγύηση συμμετοχής υπέρ του συμμετέχοντος για ποσό που αντιστοιχεί στο 2% της προϋπολογισθείσας δαπάνης, μη συμπεριλαμβανομένου του Φ.Π.Α.  Η εγγύηση συμμετοχής πρέπει να ισχύει τουλάχιστον για τριάντα (</w:t>
      </w:r>
      <w:r w:rsidRPr="003B3E2A">
        <w:rPr>
          <w:rFonts w:eastAsia="Arial" w:cs="Times New Roman"/>
          <w:b/>
          <w:bCs/>
        </w:rPr>
        <w:t>30</w:t>
      </w:r>
      <w:r w:rsidRPr="003B3E2A">
        <w:rPr>
          <w:rFonts w:eastAsia="Arial" w:cs="Times New Roman"/>
          <w:bCs/>
        </w:rPr>
        <w:t xml:space="preserve">) ημέρες μετά τη λήξη του χρόνου ισχύος της προσφοράς. </w:t>
      </w:r>
      <w:r w:rsidRPr="003B3E2A">
        <w:rPr>
          <w:rFonts w:eastAsia="Arial" w:cs="Times New Roman"/>
        </w:rPr>
        <w:t xml:space="preserve">  </w:t>
      </w:r>
    </w:p>
    <w:p w:rsidR="00937989" w:rsidRPr="003B3E2A" w:rsidRDefault="00937989" w:rsidP="00937989">
      <w:pPr>
        <w:autoSpaceDE w:val="0"/>
        <w:ind w:firstLine="567"/>
        <w:jc w:val="both"/>
        <w:rPr>
          <w:rFonts w:eastAsia="Arial" w:cs="Times New Roman"/>
        </w:rPr>
      </w:pPr>
      <w:r w:rsidRPr="003B3E2A">
        <w:rPr>
          <w:rFonts w:eastAsia="Arial" w:cs="Times New Roman"/>
        </w:rPr>
        <w:t xml:space="preserve">Υπάρχουν ειδικές προδιαγραφές. Γίνονται δεκτές προσφορές μόνο για το σύνολο της προ- </w:t>
      </w:r>
      <w:proofErr w:type="spellStart"/>
      <w:r w:rsidRPr="003B3E2A">
        <w:rPr>
          <w:rFonts w:eastAsia="Arial" w:cs="Times New Roman"/>
        </w:rPr>
        <w:t>κηρυχθείσας</w:t>
      </w:r>
      <w:proofErr w:type="spellEnd"/>
      <w:r w:rsidRPr="003B3E2A">
        <w:rPr>
          <w:rFonts w:eastAsia="Arial" w:cs="Times New Roman"/>
        </w:rPr>
        <w:t xml:space="preserve"> υπηρεσίας. Δεν γίνονται δεκτές Αντιπροσφορές και Εναλλακτικές προσφορές. Το χρονικό διάστημα ισχύος της προσφοράς είναι ενενήντα (90) ημερολογιακές ημέρες, </w:t>
      </w:r>
      <w:proofErr w:type="spellStart"/>
      <w:r w:rsidRPr="003B3E2A">
        <w:rPr>
          <w:rFonts w:eastAsia="Arial" w:cs="Times New Roman"/>
        </w:rPr>
        <w:t>προσμετρούμενο</w:t>
      </w:r>
      <w:proofErr w:type="spellEnd"/>
      <w:r w:rsidRPr="003B3E2A">
        <w:rPr>
          <w:rFonts w:eastAsia="Arial" w:cs="Times New Roman"/>
        </w:rPr>
        <w:t xml:space="preserve"> από την επομένη της καταληκτικής ημερομηνίας υποβολής προσφορών  του διαγωνισμού.</w:t>
      </w:r>
    </w:p>
    <w:p w:rsidR="00937989" w:rsidRPr="003B3E2A" w:rsidRDefault="00937989" w:rsidP="00937989">
      <w:pPr>
        <w:autoSpaceDE w:val="0"/>
        <w:ind w:firstLine="567"/>
        <w:jc w:val="both"/>
        <w:rPr>
          <w:rFonts w:eastAsia="Arial" w:cs="Times New Roman"/>
          <w:b/>
          <w:bCs/>
        </w:rPr>
      </w:pPr>
      <w:r w:rsidRPr="003B3E2A">
        <w:rPr>
          <w:rFonts w:eastAsia="Arial" w:cs="Times New Roman"/>
        </w:rPr>
        <w:t>Το πλήρες σώμα της διακήρυξης του διαγωνισμού  θα αναρτηθεί σε ηλεκτρονική μορφή (.</w:t>
      </w:r>
      <w:proofErr w:type="spellStart"/>
      <w:r w:rsidRPr="003B3E2A">
        <w:rPr>
          <w:rFonts w:eastAsia="Arial" w:cs="Times New Roman"/>
        </w:rPr>
        <w:t>pdf</w:t>
      </w:r>
      <w:proofErr w:type="spellEnd"/>
      <w:r w:rsidRPr="003B3E2A">
        <w:rPr>
          <w:rFonts w:eastAsia="Arial" w:cs="Times New Roman"/>
        </w:rPr>
        <w:t xml:space="preserve">), στη διαδικτυακή πύλη </w:t>
      </w:r>
      <w:hyperlink r:id="rId2" w:history="1">
        <w:r w:rsidRPr="003B3E2A">
          <w:rPr>
            <w:rFonts w:eastAsia="Arial" w:cs="Times New Roman"/>
            <w:b/>
            <w:bCs/>
            <w:color w:val="000080"/>
            <w:u w:val="single"/>
            <w:lang/>
          </w:rPr>
          <w:t>www.promitheus.gov.gr</w:t>
        </w:r>
      </w:hyperlink>
      <w:r w:rsidRPr="003B3E2A">
        <w:rPr>
          <w:b/>
          <w:bCs/>
          <w:color w:val="000080"/>
          <w:u w:val="single"/>
          <w:lang/>
        </w:rPr>
        <w:t xml:space="preserve"> </w:t>
      </w:r>
      <w:r w:rsidRPr="003B3E2A">
        <w:rPr>
          <w:rFonts w:eastAsia="Arial" w:cs="Times New Roman"/>
        </w:rPr>
        <w:t xml:space="preserve">του ΕΣΗΔΗΣ. Επίσης θα παρέχεται ελεύθερη, άμεση και πλήρης πρόσβαση στη Συγγραφή Υποχρεώσεων και τα λοιπά τεύχη του παρόντος διαγωνισμού στην ιστοσελίδα του Δήμου Καλλιθέας </w:t>
      </w:r>
      <w:hyperlink r:id="rId3" w:history="1">
        <w:r w:rsidRPr="003B3E2A">
          <w:rPr>
            <w:rFonts w:eastAsia="Arial" w:cs="Times New Roman"/>
            <w:b/>
            <w:bCs/>
            <w:color w:val="000080"/>
            <w:u w:val="single"/>
            <w:lang/>
          </w:rPr>
          <w:t>www.kallithea.gr</w:t>
        </w:r>
      </w:hyperlink>
      <w:r w:rsidRPr="003B3E2A">
        <w:rPr>
          <w:rFonts w:eastAsia="Arial" w:cs="Times New Roman"/>
          <w:b/>
          <w:bCs/>
        </w:rPr>
        <w:t>.</w:t>
      </w:r>
    </w:p>
    <w:p w:rsidR="00937989" w:rsidRPr="003B3E2A" w:rsidRDefault="00937989" w:rsidP="00937989">
      <w:pPr>
        <w:autoSpaceDE w:val="0"/>
        <w:ind w:firstLine="567"/>
        <w:jc w:val="both"/>
        <w:rPr>
          <w:rFonts w:eastAsia="Arial" w:cs="Times New Roman"/>
          <w:b/>
          <w:bCs/>
        </w:rPr>
      </w:pPr>
    </w:p>
    <w:p w:rsidR="00937989" w:rsidRPr="003B3E2A" w:rsidRDefault="00937989" w:rsidP="00937989">
      <w:pPr>
        <w:autoSpaceDE w:val="0"/>
        <w:ind w:firstLine="567"/>
        <w:rPr>
          <w:rFonts w:eastAsia="Arial" w:cs="Times New Roman"/>
          <w:b/>
          <w:bCs/>
        </w:rPr>
      </w:pPr>
    </w:p>
    <w:p w:rsidR="00937989" w:rsidRPr="003B3E2A" w:rsidRDefault="00937989" w:rsidP="00937989">
      <w:pPr>
        <w:autoSpaceDE w:val="0"/>
        <w:ind w:firstLine="567"/>
        <w:jc w:val="center"/>
        <w:rPr>
          <w:rFonts w:eastAsia="Arial" w:cs="Times New Roman"/>
          <w:b/>
          <w:bCs/>
        </w:rPr>
      </w:pPr>
      <w:r w:rsidRPr="003B3E2A">
        <w:rPr>
          <w:rFonts w:eastAsia="Arial" w:cs="Times New Roman"/>
          <w:b/>
          <w:bCs/>
        </w:rPr>
        <w:t xml:space="preserve">                                                              Ο ΑΝΤΙΔΗΜΑΡΧΟΣ</w:t>
      </w:r>
    </w:p>
    <w:p w:rsidR="00937989" w:rsidRPr="003B3E2A" w:rsidRDefault="00937989" w:rsidP="00937989">
      <w:pPr>
        <w:autoSpaceDE w:val="0"/>
        <w:ind w:firstLine="567"/>
        <w:rPr>
          <w:rFonts w:eastAsia="Arial" w:cs="Times New Roman"/>
          <w:b/>
          <w:bCs/>
        </w:rPr>
      </w:pPr>
    </w:p>
    <w:p w:rsidR="00937989" w:rsidRPr="003B3E2A" w:rsidRDefault="00937989" w:rsidP="00937989">
      <w:pPr>
        <w:autoSpaceDE w:val="0"/>
        <w:ind w:firstLine="567"/>
        <w:jc w:val="center"/>
        <w:rPr>
          <w:rFonts w:eastAsia="Arial" w:cs="Times New Roman"/>
          <w:b/>
          <w:bCs/>
        </w:rPr>
      </w:pPr>
      <w:r w:rsidRPr="003B3E2A">
        <w:rPr>
          <w:rFonts w:eastAsia="Arial" w:cs="Times New Roman"/>
          <w:b/>
          <w:bCs/>
        </w:rPr>
        <w:t xml:space="preserve">                 </w:t>
      </w:r>
    </w:p>
    <w:p w:rsidR="00937989" w:rsidRPr="003B3E2A" w:rsidRDefault="00937989" w:rsidP="00937989">
      <w:pPr>
        <w:autoSpaceDE w:val="0"/>
        <w:ind w:firstLine="567"/>
        <w:jc w:val="center"/>
        <w:rPr>
          <w:rFonts w:eastAsia="Arial" w:cs="Times New Roman"/>
          <w:b/>
          <w:bCs/>
        </w:rPr>
      </w:pPr>
      <w:r w:rsidRPr="003B3E2A">
        <w:rPr>
          <w:rFonts w:eastAsia="Arial" w:cs="Times New Roman"/>
          <w:b/>
          <w:bCs/>
        </w:rPr>
        <w:t xml:space="preserve">                                                                  ΕΥΑΓΓΕΛΟΣ ΜΠΑΡΜΠΑΚΟΣ</w:t>
      </w:r>
    </w:p>
    <w:p w:rsidR="00937989" w:rsidRPr="002F6B21" w:rsidRDefault="00937989" w:rsidP="0093798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89" w:rsidRDefault="00937989" w:rsidP="00937989">
      <w:pPr>
        <w:spacing w:after="0" w:line="240" w:lineRule="auto"/>
      </w:pPr>
      <w:r>
        <w:separator/>
      </w:r>
    </w:p>
  </w:footnote>
  <w:footnote w:type="continuationSeparator" w:id="0">
    <w:p w:rsidR="00937989" w:rsidRDefault="00937989" w:rsidP="00937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36"/>
    <w:rsid w:val="00937989"/>
    <w:rsid w:val="009E4136"/>
    <w:rsid w:val="00A0066F"/>
    <w:rsid w:val="00CC79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AF25F-F2DC-4342-B3F2-BA56DF1F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37989"/>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semiHidden/>
    <w:rsid w:val="00937989"/>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937989"/>
  </w:style>
  <w:style w:type="character" w:customStyle="1" w:styleId="a5">
    <w:name w:val="Σύμβολο υποσημείωσης"/>
    <w:rsid w:val="00937989"/>
    <w:rPr>
      <w:vertAlign w:val="superscript"/>
    </w:rPr>
  </w:style>
  <w:style w:type="character" w:customStyle="1" w:styleId="DeltaViewInsertion">
    <w:name w:val="DeltaView Insertion"/>
    <w:rsid w:val="00937989"/>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kallithea.gr" TargetMode="External"/><Relationship Id="rId2" Type="http://schemas.openxmlformats.org/officeDocument/2006/relationships/hyperlink" Target="http://www.promitheus.gov.gr" TargetMode="External"/><Relationship Id="rId1"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3527</Words>
  <Characters>19047</Characters>
  <Application>Microsoft Office Word</Application>
  <DocSecurity>0</DocSecurity>
  <Lines>158</Lines>
  <Paragraphs>45</Paragraphs>
  <ScaleCrop>false</ScaleCrop>
  <Company>Hewlett-Packard Company</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2017-01-26T06:48:00Z</dcterms:created>
  <dcterms:modified xsi:type="dcterms:W3CDTF">2017-01-26T06:48:00Z</dcterms:modified>
</cp:coreProperties>
</file>