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4D" w:rsidRPr="00C4411B" w:rsidRDefault="00E16D4D" w:rsidP="004032E1">
      <w:pPr>
        <w:autoSpaceDE w:val="0"/>
        <w:jc w:val="both"/>
        <w:rPr>
          <w:rFonts w:cs="Times New Roman"/>
          <w:sz w:val="22"/>
          <w:szCs w:val="22"/>
          <w:lang w:val="en-US"/>
        </w:rPr>
      </w:pPr>
    </w:p>
    <w:p w:rsidR="00754916" w:rsidRPr="00D32C87" w:rsidRDefault="00754916" w:rsidP="004032E1">
      <w:pPr>
        <w:autoSpaceDE w:val="0"/>
        <w:jc w:val="both"/>
        <w:rPr>
          <w:rFonts w:cs="Times New Roman"/>
          <w:sz w:val="22"/>
          <w:szCs w:val="22"/>
          <w:lang w:val="en-US"/>
        </w:rPr>
      </w:pPr>
    </w:p>
    <w:p w:rsidR="006F3AE6" w:rsidRPr="002A7827" w:rsidRDefault="006F3AE6" w:rsidP="002A7827">
      <w:pPr>
        <w:widowControl/>
        <w:spacing w:after="200" w:line="276" w:lineRule="auto"/>
        <w:ind w:right="-1"/>
        <w:jc w:val="center"/>
        <w:rPr>
          <w:rFonts w:ascii="Calibri" w:eastAsia="Times New Roman" w:hAnsi="Calibri" w:cs="Calibri"/>
          <w:b/>
          <w:bCs/>
          <w:lang w:bidi="ar-SA"/>
        </w:rPr>
      </w:pPr>
      <w:r w:rsidRPr="002A7827">
        <w:rPr>
          <w:rFonts w:ascii="Calibri" w:eastAsia="Times New Roman" w:hAnsi="Calibri" w:cs="Calibri"/>
          <w:b/>
          <w:bCs/>
          <w:lang w:bidi="ar-SA"/>
        </w:rPr>
        <w:t>ΠΑΡΑΡΤΗΜΑ Α</w:t>
      </w:r>
    </w:p>
    <w:p w:rsidR="00605922" w:rsidRPr="002A7827" w:rsidRDefault="00850C8B" w:rsidP="002A7827">
      <w:pPr>
        <w:widowControl/>
        <w:tabs>
          <w:tab w:val="left" w:pos="9497"/>
        </w:tabs>
        <w:spacing w:after="200" w:line="276" w:lineRule="auto"/>
        <w:ind w:right="284"/>
        <w:jc w:val="center"/>
        <w:rPr>
          <w:rFonts w:ascii="Calibri" w:eastAsia="Times New Roman" w:hAnsi="Calibri" w:cs="Calibri"/>
          <w:b/>
          <w:bCs/>
          <w:lang w:bidi="ar-SA"/>
        </w:rPr>
      </w:pPr>
      <w:r w:rsidRPr="002A7827">
        <w:rPr>
          <w:rFonts w:cs="Times New Roman"/>
        </w:rPr>
        <w:t xml:space="preserve"> </w:t>
      </w:r>
      <w:bookmarkStart w:id="0" w:name="_GoBack"/>
      <w:r w:rsidR="00605922" w:rsidRPr="002A7827">
        <w:rPr>
          <w:rFonts w:ascii="Calibri" w:eastAsia="Times New Roman" w:hAnsi="Calibri" w:cs="Calibri"/>
          <w:b/>
          <w:bCs/>
          <w:lang w:bidi="ar-SA"/>
        </w:rPr>
        <w:t>ΤΥΠΟΠΟΙΗΜΕΝΟ ΕΝΤΥΠΟ ΥΠΕΥΘΥΝΗΣ ΔΗΛΩΣΗΣ (TEΥΔ)</w:t>
      </w:r>
    </w:p>
    <w:bookmarkEnd w:id="0"/>
    <w:p w:rsidR="00605922" w:rsidRPr="002A7827" w:rsidRDefault="00605922" w:rsidP="002A7827">
      <w:pPr>
        <w:widowControl/>
        <w:spacing w:after="200" w:line="276" w:lineRule="auto"/>
        <w:ind w:right="-1"/>
        <w:jc w:val="center"/>
        <w:rPr>
          <w:rFonts w:ascii="Calibri" w:eastAsia="Calibri" w:hAnsi="Calibri" w:cs="Calibri"/>
          <w:b/>
          <w:bCs/>
          <w:color w:val="669900"/>
          <w:u w:val="single"/>
          <w:lang w:bidi="ar-SA"/>
        </w:rPr>
      </w:pPr>
      <w:r w:rsidRPr="002A7827">
        <w:rPr>
          <w:rFonts w:ascii="Calibri" w:eastAsia="Times New Roman" w:hAnsi="Calibri" w:cs="Calibri"/>
          <w:b/>
          <w:bCs/>
          <w:lang w:bidi="ar-SA"/>
        </w:rPr>
        <w:t>[άρθρου 79 παρ. 4 ν. 4412/2016 (Α 147)]</w:t>
      </w:r>
    </w:p>
    <w:p w:rsidR="00605922" w:rsidRPr="002A7827" w:rsidRDefault="00605922" w:rsidP="002A7827">
      <w:pPr>
        <w:widowControl/>
        <w:spacing w:after="200" w:line="276" w:lineRule="auto"/>
        <w:ind w:right="-1"/>
        <w:jc w:val="center"/>
        <w:rPr>
          <w:rFonts w:ascii="Calibri" w:eastAsia="Times New Roman" w:hAnsi="Calibri" w:cs="Calibri"/>
          <w:lang w:bidi="ar-SA"/>
        </w:rPr>
      </w:pPr>
      <w:r w:rsidRPr="002A7827">
        <w:rPr>
          <w:rFonts w:ascii="Calibri" w:eastAsia="Calibri" w:hAnsi="Calibri" w:cs="Calibri"/>
          <w:b/>
          <w:bCs/>
          <w:color w:val="669900"/>
          <w:u w:val="single"/>
          <w:lang w:bidi="ar-SA"/>
        </w:rPr>
        <w:t xml:space="preserve"> </w:t>
      </w:r>
      <w:r w:rsidRPr="002A7827">
        <w:rPr>
          <w:rFonts w:ascii="Calibri" w:eastAsia="Calibri" w:hAnsi="Calibri" w:cs="Calibri"/>
          <w:b/>
          <w:bCs/>
          <w:color w:val="00000A"/>
          <w:u w:val="single"/>
          <w:lang w:bidi="ar-SA"/>
        </w:rPr>
        <w:t>για διαδικασίες σύναψης δημόσιας σύμβασης κάτω των ορίων των οδηγιών</w:t>
      </w:r>
    </w:p>
    <w:p w:rsidR="00605922" w:rsidRPr="002A7827" w:rsidRDefault="00605922" w:rsidP="002A7827">
      <w:pPr>
        <w:widowControl/>
        <w:spacing w:after="200" w:line="276" w:lineRule="auto"/>
        <w:ind w:right="-1"/>
        <w:jc w:val="center"/>
        <w:rPr>
          <w:rFonts w:ascii="Calibri" w:eastAsia="Times New Roman" w:hAnsi="Calibri" w:cs="Calibri"/>
          <w:b/>
          <w:bCs/>
          <w:lang w:bidi="ar-SA"/>
        </w:rPr>
      </w:pPr>
      <w:r w:rsidRPr="002A7827">
        <w:rPr>
          <w:rFonts w:ascii="Calibri" w:eastAsia="Times New Roman" w:hAnsi="Calibri" w:cs="Calibri"/>
          <w:b/>
          <w:bCs/>
          <w:u w:val="single"/>
          <w:lang w:bidi="ar-SA"/>
        </w:rPr>
        <w:t>Μέρος Ι: Πληροφορίες σχετικά με την αναθέτουσα αρχή/αναθέτοντα φορέα</w:t>
      </w:r>
      <w:r w:rsidRPr="002A7827">
        <w:rPr>
          <w:rFonts w:ascii="Calibri" w:eastAsia="Times New Roman" w:hAnsi="Calibri" w:cs="Calibri"/>
          <w:b/>
          <w:bCs/>
          <w:u w:val="single"/>
          <w:vertAlign w:val="superscript"/>
          <w:lang w:bidi="ar-SA"/>
        </w:rPr>
        <w:endnoteReference w:id="1"/>
      </w:r>
      <w:r w:rsidRPr="002A7827">
        <w:rPr>
          <w:rFonts w:ascii="Calibri" w:eastAsia="Times New Roman" w:hAnsi="Calibri" w:cs="Calibri"/>
          <w:b/>
          <w:bCs/>
          <w:u w:val="single"/>
          <w:lang w:bidi="ar-SA"/>
        </w:rPr>
        <w:t xml:space="preserve">  και τη διαδικασία ανάθεσης</w:t>
      </w:r>
    </w:p>
    <w:p w:rsidR="00605922" w:rsidRPr="00605922" w:rsidRDefault="00605922" w:rsidP="002A782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ind w:right="-1"/>
        <w:jc w:val="both"/>
        <w:rPr>
          <w:rFonts w:ascii="Calibri" w:eastAsia="Times New Roman" w:hAnsi="Calibri" w:cs="Calibri"/>
          <w:b/>
          <w:bCs/>
          <w:sz w:val="22"/>
          <w:szCs w:val="22"/>
          <w:lang w:bidi="ar-SA"/>
        </w:rPr>
      </w:pPr>
      <w:r w:rsidRPr="00605922">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605922" w:rsidRPr="00605922" w:rsidTr="002A7827">
        <w:trPr>
          <w:jc w:val="center"/>
        </w:trPr>
        <w:tc>
          <w:tcPr>
            <w:tcW w:w="9643" w:type="dxa"/>
            <w:tcBorders>
              <w:top w:val="single" w:sz="1" w:space="0" w:color="000000"/>
              <w:left w:val="single" w:sz="1" w:space="0" w:color="000000"/>
              <w:bottom w:val="single" w:sz="1" w:space="0" w:color="000000"/>
              <w:right w:val="single" w:sz="1" w:space="0" w:color="000000"/>
            </w:tcBorders>
            <w:shd w:val="clear" w:color="auto" w:fill="B2B2B2"/>
          </w:tcPr>
          <w:p w:rsidR="00605922" w:rsidRPr="00605922" w:rsidRDefault="00605922" w:rsidP="002A7827">
            <w:pPr>
              <w:widowControl/>
              <w:spacing w:line="276" w:lineRule="auto"/>
              <w:ind w:left="18"/>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Α: Ονομασία, διεύθυνση και στοιχεία επικοινωνίας της αναθέτουσας αρχής (αα)/ αναθέτοντα φορέα (αφ)</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 xml:space="preserve">                                                              ΔΗΜΟΣ ΚΑΛΛΙΘΕΑΣ ΑΤΤΙΚΗΣ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Κωδικός  Αναθέτουσας Αρχής / Αναθέτοντα Φορέα ΚΗΜΔΗΣ : [6132]</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Ταχυδρομική διεύθυνση / Πόλη / Ταχ. Κωδικός: ΜΑΝΤΖΑΓΡΙΩΤΑΚΗ 76, 176 72, ΚΑΛΛΙΘΕΑ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Αρμόδιος για πληροφορίες: [</w:t>
            </w:r>
            <w:r w:rsidR="007E09C3" w:rsidRPr="007E09C3">
              <w:rPr>
                <w:rFonts w:ascii="Calibri" w:eastAsia="Times New Roman" w:hAnsi="Calibri" w:cs="Calibri"/>
                <w:sz w:val="22"/>
                <w:szCs w:val="22"/>
                <w:lang w:bidi="ar-SA"/>
              </w:rPr>
              <w:t>κκ ΤΣΙΒΙΛΤΙΔΗΣ ΚΩΝ/ΝΟΣ, ΠΑΠΑΣΠΥΡΟΥ ΑΙΚΑΤΕΡΙΝΗ</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Τηλέφωνο: [210.</w:t>
            </w:r>
            <w:r w:rsidR="00C26D79" w:rsidRPr="009D0E37">
              <w:rPr>
                <w:rFonts w:ascii="Calibri" w:eastAsia="Times New Roman" w:hAnsi="Calibri" w:cs="Calibri"/>
                <w:sz w:val="22"/>
                <w:szCs w:val="22"/>
                <w:lang w:bidi="ar-SA"/>
              </w:rPr>
              <w:t>94.17000</w:t>
            </w:r>
            <w:r w:rsidRPr="00605922">
              <w:rPr>
                <w:rFonts w:ascii="Calibri" w:eastAsia="Times New Roman" w:hAnsi="Calibri" w:cs="Calibri"/>
                <w:sz w:val="22"/>
                <w:szCs w:val="22"/>
                <w:lang w:bidi="ar-SA"/>
              </w:rPr>
              <w:t xml:space="preserve"> και 213.2070.383]</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Ηλ. ταχυδρομείο: [</w:t>
            </w:r>
            <w:r w:rsidRPr="00605922">
              <w:rPr>
                <w:rFonts w:ascii="Calibri" w:eastAsia="Times New Roman" w:hAnsi="Calibri" w:cs="Calibri"/>
                <w:sz w:val="22"/>
                <w:szCs w:val="22"/>
                <w:lang w:val="en-US" w:bidi="ar-SA"/>
              </w:rPr>
              <w:t>info</w:t>
            </w:r>
            <w:r w:rsidRPr="00605922">
              <w:rPr>
                <w:rFonts w:ascii="Calibri" w:eastAsia="Times New Roman" w:hAnsi="Calibri" w:cs="Calibri"/>
                <w:sz w:val="22"/>
                <w:szCs w:val="22"/>
                <w:lang w:bidi="ar-SA"/>
              </w:rPr>
              <w:t>@</w:t>
            </w:r>
            <w:r w:rsidRPr="00605922">
              <w:rPr>
                <w:rFonts w:ascii="Calibri" w:eastAsia="Times New Roman" w:hAnsi="Calibri" w:cs="Calibri"/>
                <w:sz w:val="22"/>
                <w:szCs w:val="22"/>
                <w:lang w:val="en-US" w:bidi="ar-SA"/>
              </w:rPr>
              <w:t>kallithea</w:t>
            </w:r>
            <w:r w:rsidRPr="00605922">
              <w:rPr>
                <w:rFonts w:ascii="Calibri" w:eastAsia="Times New Roman" w:hAnsi="Calibri" w:cs="Calibri"/>
                <w:sz w:val="22"/>
                <w:szCs w:val="22"/>
                <w:lang w:bidi="ar-SA"/>
              </w:rPr>
              <w:t>.</w:t>
            </w:r>
            <w:r w:rsidRPr="00605922">
              <w:rPr>
                <w:rFonts w:ascii="Calibri" w:eastAsia="Times New Roman" w:hAnsi="Calibri" w:cs="Calibri"/>
                <w:sz w:val="22"/>
                <w:szCs w:val="22"/>
                <w:lang w:val="en-US" w:bidi="ar-SA"/>
              </w:rPr>
              <w:t>gr</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Διεύθυνση στο Διαδίκτυο (διεύθυνση δικτυακού τόπου)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 [</w:t>
            </w:r>
            <w:hyperlink r:id="rId8" w:history="1">
              <w:r w:rsidR="00CD48BD" w:rsidRPr="00CD48BD">
                <w:rPr>
                  <w:rStyle w:val="-"/>
                  <w:rFonts w:ascii="Calibri" w:eastAsia="Times New Roman" w:hAnsi="Calibri" w:cs="Calibri"/>
                  <w:b/>
                  <w:bCs/>
                  <w:sz w:val="22"/>
                  <w:szCs w:val="22"/>
                  <w:lang w:bidi="ar-SA"/>
                </w:rPr>
                <w:t>www.kallithea.gr</w:t>
              </w:r>
            </w:hyperlink>
            <w:r w:rsidR="00CD48BD" w:rsidRPr="00CD48BD">
              <w:rPr>
                <w:rFonts w:ascii="Calibri" w:eastAsia="Times New Roman" w:hAnsi="Calibri" w:cs="Calibri"/>
                <w:sz w:val="22"/>
                <w:szCs w:val="22"/>
                <w:u w:val="single"/>
                <w:lang w:bidi="ar-SA"/>
              </w:rPr>
              <w:t>.</w:t>
            </w:r>
            <w:r w:rsidRPr="00605922">
              <w:rPr>
                <w:rFonts w:ascii="Calibri" w:eastAsia="Times New Roman" w:hAnsi="Calibri" w:cs="Calibri"/>
                <w:sz w:val="22"/>
                <w:szCs w:val="22"/>
                <w:lang w:bidi="ar-SA"/>
              </w:rPr>
              <w:t>]</w:t>
            </w:r>
          </w:p>
        </w:tc>
      </w:tr>
      <w:tr w:rsidR="00605922" w:rsidRPr="00605922" w:rsidTr="002A7827">
        <w:trPr>
          <w:jc w:val="center"/>
        </w:trPr>
        <w:tc>
          <w:tcPr>
            <w:tcW w:w="9643" w:type="dxa"/>
            <w:tcBorders>
              <w:left w:val="single" w:sz="1" w:space="0" w:color="000000"/>
              <w:bottom w:val="single" w:sz="1" w:space="0" w:color="000000"/>
              <w:right w:val="single" w:sz="1" w:space="0" w:color="000000"/>
            </w:tcBorders>
            <w:shd w:val="clear" w:color="auto" w:fill="B2B2B2"/>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Β: Πληροφορίες σχετικά με τη διαδικασία σύναψης σύμβασης</w:t>
            </w:r>
          </w:p>
          <w:p w:rsidR="00605922" w:rsidRPr="00605922" w:rsidRDefault="00605922" w:rsidP="002A7827">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Τίτλος ή σύντομη περιγραφή της δημόσιας σύμβασης (συμπεριλαμβανομένου του σχετικού </w:t>
            </w:r>
            <w:r w:rsidRPr="00605922">
              <w:rPr>
                <w:rFonts w:ascii="Calibri" w:eastAsia="Times New Roman" w:hAnsi="Calibri" w:cs="Calibri"/>
                <w:sz w:val="22"/>
                <w:szCs w:val="22"/>
                <w:lang w:val="en-US" w:bidi="ar-SA"/>
              </w:rPr>
              <w:t>CPV</w:t>
            </w:r>
            <w:r w:rsidRPr="00605922">
              <w:rPr>
                <w:rFonts w:ascii="Calibri" w:eastAsia="Times New Roman" w:hAnsi="Calibri" w:cs="Calibri"/>
                <w:sz w:val="22"/>
                <w:szCs w:val="22"/>
                <w:lang w:bidi="ar-SA"/>
              </w:rPr>
              <w:t>): [</w:t>
            </w:r>
            <w:r w:rsidR="00E16D4D" w:rsidRPr="00E16D4D">
              <w:rPr>
                <w:rFonts w:ascii="Calibri" w:eastAsia="Times New Roman" w:hAnsi="Calibri" w:cs="Calibri"/>
                <w:sz w:val="22"/>
                <w:szCs w:val="22"/>
                <w:lang w:bidi="ar-SA"/>
              </w:rPr>
              <w:t>Δαπάνη Ασφαλίστρων αυτοκινήτων καθαριότητας και ηλεκτροφωτισμού</w:t>
            </w:r>
            <w:r w:rsidR="00E16D4D">
              <w:rPr>
                <w:rFonts w:ascii="Calibri" w:eastAsia="Times New Roman" w:hAnsi="Calibri" w:cs="Calibri"/>
                <w:sz w:val="22"/>
                <w:szCs w:val="22"/>
                <w:lang w:bidi="ar-SA"/>
              </w:rPr>
              <w:t xml:space="preserve">, </w:t>
            </w:r>
            <w:r w:rsidR="00E16D4D" w:rsidRPr="00E16D4D">
              <w:rPr>
                <w:rFonts w:ascii="Calibri" w:eastAsia="Times New Roman" w:hAnsi="Calibri" w:cs="Calibri"/>
                <w:sz w:val="22"/>
                <w:szCs w:val="22"/>
                <w:lang w:bidi="ar-SA"/>
              </w:rPr>
              <w:t>66510000-8</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Κωδικός στο ΚΗΜΔΗΣ: [6132]</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Η σύμβαση αναφέρεται</w:t>
            </w:r>
            <w:r w:rsidR="00CD48BD">
              <w:rPr>
                <w:rFonts w:ascii="Calibri" w:eastAsia="Times New Roman" w:hAnsi="Calibri" w:cs="Calibri"/>
                <w:sz w:val="22"/>
                <w:szCs w:val="22"/>
                <w:lang w:bidi="ar-SA"/>
              </w:rPr>
              <w:t xml:space="preserve"> σε </w:t>
            </w:r>
            <w:r w:rsidRPr="00605922">
              <w:rPr>
                <w:rFonts w:ascii="Calibri" w:eastAsia="Times New Roman" w:hAnsi="Calibri" w:cs="Calibri"/>
                <w:sz w:val="22"/>
                <w:szCs w:val="22"/>
                <w:lang w:bidi="ar-SA"/>
              </w:rPr>
              <w:t xml:space="preserve"> υπηρεσίες : [</w:t>
            </w:r>
            <w:r w:rsidR="00CD48BD" w:rsidRPr="00CD48BD">
              <w:rPr>
                <w:rFonts w:ascii="Calibri" w:eastAsia="Times New Roman" w:hAnsi="Calibri" w:cs="Calibri"/>
                <w:b/>
                <w:bCs/>
                <w:iCs/>
                <w:sz w:val="22"/>
                <w:szCs w:val="22"/>
                <w:lang w:bidi="ar-SA"/>
              </w:rPr>
              <w:t>Δαπάνη ασφάλιστρων αυτοκινήτων καθαριότητας και ηλεκτροφωτισμού</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Εφόσον υφίστανται, ένδειξη ύπαρξης σχετικών τμημάτων : [ΟΧΙ]</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Αριθμός αναφοράς που αποδίδεται στον φάκελο από την αναθέτουσα αρχή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 [ΟΧΙ]</w:t>
            </w:r>
          </w:p>
        </w:tc>
      </w:tr>
    </w:tbl>
    <w:p w:rsidR="00605922" w:rsidRPr="00605922" w:rsidRDefault="00605922" w:rsidP="00605922">
      <w:pPr>
        <w:widowControl/>
        <w:spacing w:after="200" w:line="276" w:lineRule="auto"/>
        <w:jc w:val="both"/>
        <w:rPr>
          <w:rFonts w:ascii="Calibri" w:eastAsia="Times New Roman" w:hAnsi="Calibri" w:cs="Calibri"/>
          <w:sz w:val="22"/>
          <w:szCs w:val="22"/>
          <w:lang w:bidi="ar-SA"/>
        </w:rPr>
      </w:pPr>
    </w:p>
    <w:p w:rsidR="006F3AE6" w:rsidRDefault="00605922" w:rsidP="002A7827">
      <w:pPr>
        <w:widowControl/>
        <w:shd w:val="clear" w:color="auto" w:fill="B2B2B2"/>
        <w:spacing w:after="200" w:line="276" w:lineRule="auto"/>
        <w:ind w:right="-1"/>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r w:rsidR="006F3AE6">
        <w:rPr>
          <w:rFonts w:ascii="Calibri" w:eastAsia="Times New Roman" w:hAnsi="Calibri" w:cs="Calibri"/>
          <w:sz w:val="22"/>
          <w:szCs w:val="22"/>
          <w:lang w:bidi="ar-SA"/>
        </w:rPr>
        <w:t xml:space="preserve">  </w:t>
      </w: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9D0E37" w:rsidRDefault="00605922" w:rsidP="00605922">
      <w:pPr>
        <w:widowControl/>
        <w:spacing w:after="200" w:line="276" w:lineRule="auto"/>
        <w:jc w:val="center"/>
        <w:rPr>
          <w:rFonts w:ascii="Calibri" w:eastAsia="Times New Roman" w:hAnsi="Calibri" w:cs="Calibri"/>
          <w:b/>
          <w:bCs/>
          <w:sz w:val="22"/>
          <w:szCs w:val="22"/>
          <w:lang w:bidi="ar-SA"/>
        </w:rPr>
      </w:pPr>
    </w:p>
    <w:p w:rsidR="00B83C1E" w:rsidRPr="009D0E37" w:rsidRDefault="00B83C1E" w:rsidP="00605922">
      <w:pPr>
        <w:widowControl/>
        <w:spacing w:after="200" w:line="276" w:lineRule="auto"/>
        <w:jc w:val="center"/>
        <w:rPr>
          <w:rFonts w:ascii="Calibri" w:eastAsia="Times New Roman" w:hAnsi="Calibri" w:cs="Calibri"/>
          <w:b/>
          <w:bCs/>
          <w:sz w:val="22"/>
          <w:szCs w:val="22"/>
          <w:lang w:bidi="ar-SA"/>
        </w:rPr>
      </w:pPr>
    </w:p>
    <w:p w:rsidR="00B83C1E" w:rsidRPr="009D0E37" w:rsidRDefault="00B83C1E" w:rsidP="00605922">
      <w:pPr>
        <w:widowControl/>
        <w:spacing w:after="200" w:line="276" w:lineRule="auto"/>
        <w:jc w:val="center"/>
        <w:rPr>
          <w:rFonts w:ascii="Calibri" w:eastAsia="Times New Roman" w:hAnsi="Calibri" w:cs="Calibri"/>
          <w:b/>
          <w:bCs/>
          <w:sz w:val="22"/>
          <w:szCs w:val="22"/>
          <w:lang w:bidi="ar-SA"/>
        </w:rPr>
      </w:pPr>
    </w:p>
    <w:p w:rsidR="00B83C1E" w:rsidRPr="009D0E37" w:rsidRDefault="00B83C1E"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501AF9" w:rsidRDefault="00605922" w:rsidP="004032E1">
      <w:pPr>
        <w:widowControl/>
        <w:spacing w:after="200" w:line="276" w:lineRule="auto"/>
        <w:rPr>
          <w:rFonts w:ascii="Calibri" w:eastAsia="Times New Roman" w:hAnsi="Calibri" w:cs="Calibri"/>
          <w:b/>
          <w:bCs/>
          <w:sz w:val="22"/>
          <w:szCs w:val="22"/>
          <w:lang w:bidi="ar-SA"/>
        </w:rPr>
      </w:pPr>
    </w:p>
    <w:p w:rsidR="00D00E37" w:rsidRDefault="006F3AE6" w:rsidP="00605922">
      <w:pPr>
        <w:widowControl/>
        <w:spacing w:after="200" w:line="276" w:lineRule="auto"/>
        <w:jc w:val="center"/>
        <w:rPr>
          <w:rFonts w:ascii="Calibri" w:eastAsia="Times New Roman" w:hAnsi="Calibri" w:cs="Calibri"/>
          <w:b/>
          <w:bCs/>
          <w:sz w:val="22"/>
          <w:szCs w:val="22"/>
          <w:lang w:bidi="ar-SA"/>
        </w:rPr>
      </w:pPr>
      <w:r w:rsidRPr="006F3AE6">
        <w:rPr>
          <w:rFonts w:ascii="Calibri" w:eastAsia="Times New Roman" w:hAnsi="Calibri" w:cs="Calibri"/>
          <w:b/>
          <w:bCs/>
          <w:sz w:val="22"/>
          <w:szCs w:val="22"/>
          <w:lang w:bidi="ar-SA"/>
        </w:rPr>
        <w:t>Μέρος II: Πληροφορίες σχετικά με τον οικονομικό φορέα</w:t>
      </w:r>
    </w:p>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before="12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Αριθμός φορολογικού μητρώου (ΑΦΜ):</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trHeight w:val="1533"/>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hd w:val="clear" w:color="auto" w:fill="FFFFFF"/>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Αρμόδιος ή αρμόδιοι</w:t>
            </w:r>
            <w:r w:rsidRPr="00605922">
              <w:rPr>
                <w:rFonts w:ascii="Calibri" w:eastAsia="Times New Roman" w:hAnsi="Calibri" w:cs="Calibri"/>
                <w:sz w:val="22"/>
                <w:szCs w:val="22"/>
                <w:vertAlign w:val="superscript"/>
                <w:lang w:bidi="ar-SA"/>
              </w:rPr>
              <w:endnoteReference w:id="2"/>
            </w:r>
            <w:r w:rsidRPr="00605922">
              <w:rPr>
                <w:rFonts w:ascii="Calibri" w:eastAsia="Times New Roman" w:hAnsi="Calibri" w:cs="Calibri"/>
                <w:sz w:val="22"/>
                <w:szCs w:val="22"/>
                <w:lang w:bidi="ar-SA"/>
              </w:rPr>
              <w:t xml:space="preserve">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Τηλέφωνο:</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Ηλ. ταχυδρομείο:</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Διεύθυνση στο Διαδίκτυο (διεύθυνση δικτυακού τόπου)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είναι πολύ μικρή, μικρή ή μεσαία επιχείρηση</w:t>
            </w:r>
            <w:r w:rsidRPr="00605922">
              <w:rPr>
                <w:rFonts w:ascii="Calibri" w:eastAsia="Times New Roman" w:hAnsi="Calibri" w:cs="Calibri"/>
                <w:sz w:val="22"/>
                <w:szCs w:val="22"/>
                <w:vertAlign w:val="superscript"/>
                <w:lang w:bidi="ar-SA"/>
              </w:rPr>
              <w:endnoteReference w:id="3"/>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r>
      <w:tr w:rsidR="00605922" w:rsidRPr="00605922" w:rsidTr="002A7827">
        <w:trPr>
          <w:jc w:val="center"/>
        </w:trPr>
        <w:tc>
          <w:tcPr>
            <w:tcW w:w="5095" w:type="dxa"/>
            <w:tcBorders>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 [] Άνευ αντικειμένου</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2A7827" w:rsidRPr="00605922" w:rsidRDefault="002A7827"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605922">
              <w:rPr>
                <w:rFonts w:ascii="Calibri" w:eastAsia="Times New Roman" w:hAnsi="Calibri" w:cs="Calibri"/>
                <w:sz w:val="22"/>
                <w:szCs w:val="22"/>
                <w:vertAlign w:val="superscript"/>
                <w:lang w:bidi="ar-SA"/>
              </w:rPr>
              <w:endnoteReference w:id="4"/>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605922" w:rsidRPr="00605922" w:rsidRDefault="00605922" w:rsidP="00605922">
            <w:pPr>
              <w:widowControl/>
              <w:spacing w:line="276" w:lineRule="auto"/>
              <w:jc w:val="both"/>
              <w:rPr>
                <w:rFonts w:ascii="Calibri" w:eastAsia="Times New Roman" w:hAnsi="Calibri" w:cs="Calibri"/>
                <w:b/>
                <w:sz w:val="22"/>
                <w:szCs w:val="22"/>
                <w:u w:val="single"/>
                <w:lang w:bidi="ar-SA"/>
              </w:rPr>
            </w:pPr>
            <w:r w:rsidRPr="00605922">
              <w:rPr>
                <w:rFonts w:ascii="Calibri" w:eastAsia="Times New Roman" w:hAnsi="Calibri" w:cs="Calibri"/>
                <w:b/>
                <w:sz w:val="22"/>
                <w:szCs w:val="22"/>
                <w:lang w:bidi="ar-SA"/>
              </w:rPr>
              <w:t>Εάν όχι:</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u w:val="single"/>
                <w:lang w:bidi="ar-SA"/>
              </w:rPr>
              <w:t>Επιπροσθέτως, συμπληρώστε τις πληροφορίες που λείπουν στο μέρος IV, ενότητες Α, Β, Γ, ή Δ κατά περίπτωση</w:t>
            </w:r>
            <w:r w:rsidRPr="00605922">
              <w:rPr>
                <w:rFonts w:ascii="Calibri" w:eastAsia="Times New Roman" w:hAnsi="Calibri" w:cs="Calibri"/>
                <w:sz w:val="22"/>
                <w:szCs w:val="22"/>
                <w:lang w:bidi="ar-SA"/>
              </w:rPr>
              <w:t xml:space="preserve"> </w:t>
            </w:r>
            <w:r w:rsidRPr="00605922">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lastRenderedPageBreak/>
              <w:t xml:space="preserve">ε) Ο οικονομικός φορέας θα είναι σε θέση να προσκομίσει </w:t>
            </w:r>
            <w:r w:rsidRPr="00605922">
              <w:rPr>
                <w:rFonts w:ascii="Calibri" w:eastAsia="Times New Roman" w:hAnsi="Calibri" w:cs="Calibri"/>
                <w:b/>
                <w:sz w:val="22"/>
                <w:szCs w:val="22"/>
                <w:lang w:bidi="ar-SA"/>
              </w:rPr>
              <w:t>βεβαίωση</w:t>
            </w:r>
            <w:r w:rsidRPr="00605922">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 [] Ναι []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lastRenderedPageBreak/>
              <w:t>ε) [] Ναι []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r w:rsidR="00605922" w:rsidRPr="00605922" w:rsidTr="002A7827">
        <w:trPr>
          <w:jc w:val="center"/>
        </w:trPr>
        <w:tc>
          <w:tcPr>
            <w:tcW w:w="5095" w:type="dxa"/>
            <w:tcBorders>
              <w:left w:val="single" w:sz="4" w:space="0" w:color="000000"/>
              <w:bottom w:val="single" w:sz="4" w:space="0" w:color="000000"/>
            </w:tcBorders>
            <w:shd w:val="clear" w:color="auto" w:fill="auto"/>
          </w:tcPr>
          <w:p w:rsidR="00605922" w:rsidRPr="00605922" w:rsidRDefault="00605922" w:rsidP="00605922">
            <w:pPr>
              <w:widowControl/>
              <w:spacing w:before="120"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i/>
                <w:sz w:val="22"/>
                <w:szCs w:val="22"/>
                <w:lang w:bidi="ar-SA"/>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605922">
              <w:rPr>
                <w:rFonts w:ascii="Calibri" w:eastAsia="Times New Roman" w:hAnsi="Calibri" w:cs="Calibri"/>
                <w:sz w:val="22"/>
                <w:szCs w:val="22"/>
                <w:vertAlign w:val="superscript"/>
                <w:lang w:bidi="ar-SA"/>
              </w:rPr>
              <w:endnoteReference w:id="5"/>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r w:rsidR="00605922" w:rsidRPr="00605922" w:rsidTr="002A7827">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Εάν ναι</w:t>
            </w:r>
            <w:r w:rsidRPr="00605922">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α) Α</w:t>
            </w:r>
            <w:r w:rsidRPr="00605922">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β) Προσδιορίστε τους άλλους οικονομικούς φορείς που συμμετ</w:t>
            </w:r>
            <w:r w:rsidRPr="00605922">
              <w:rPr>
                <w:rFonts w:ascii="Calibri" w:eastAsia="Times New Roman" w:hAnsi="Calibri" w:cs="Calibri"/>
                <w:sz w:val="22"/>
                <w:szCs w:val="22"/>
                <w:lang w:bidi="ar-SA"/>
              </w:rPr>
              <w:t>έχουν από κοινού στη διαδικασία σύναψης δημόσιας σύμβασης: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bl>
    <w:p w:rsidR="00605922" w:rsidRPr="00605922" w:rsidRDefault="00605922" w:rsidP="00605922">
      <w:pPr>
        <w:pageBreakBefore/>
        <w:widowControl/>
        <w:spacing w:after="200" w:line="276" w:lineRule="auto"/>
        <w:jc w:val="center"/>
        <w:rPr>
          <w:rFonts w:ascii="Calibri" w:eastAsia="Times New Roman" w:hAnsi="Calibri" w:cs="Calibri"/>
          <w:i/>
          <w:sz w:val="22"/>
          <w:szCs w:val="22"/>
          <w:lang w:bidi="ar-SA"/>
        </w:rPr>
      </w:pPr>
      <w:r w:rsidRPr="00605922">
        <w:rPr>
          <w:rFonts w:ascii="Calibri" w:eastAsia="Times New Roman" w:hAnsi="Calibri" w:cs="Calibri"/>
          <w:b/>
          <w:bCs/>
          <w:sz w:val="22"/>
          <w:szCs w:val="22"/>
          <w:lang w:bidi="ar-SA"/>
        </w:rPr>
        <w:lastRenderedPageBreak/>
        <w:t>Β: Πληροφορίες σχετικά με τους νόμιμους εκπροσώπους του οικονομικού φορέα</w:t>
      </w:r>
    </w:p>
    <w:p w:rsidR="00605922" w:rsidRPr="00605922" w:rsidRDefault="00605922" w:rsidP="002A7827">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ind w:right="-1"/>
        <w:jc w:val="both"/>
        <w:rPr>
          <w:rFonts w:ascii="Calibri" w:eastAsia="Times New Roman" w:hAnsi="Calibri" w:cs="Calibri"/>
          <w:b/>
          <w:i/>
          <w:sz w:val="22"/>
          <w:szCs w:val="22"/>
          <w:lang w:bidi="ar-SA"/>
        </w:rPr>
      </w:pPr>
      <w:r w:rsidRPr="00605922">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Ονοματεπώνυμο</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lastRenderedPageBreak/>
        <w:t>Γ: Πληροφορίες σχετικά με τη στήριξη στις ικανότητες άλλων ΦΟΡΕΩΝ</w:t>
      </w:r>
      <w:r w:rsidRPr="00605922">
        <w:rPr>
          <w:rFonts w:ascii="Calibri" w:eastAsia="Times New Roman" w:hAnsi="Calibri" w:cs="Calibri"/>
          <w:b/>
          <w:bCs/>
          <w:sz w:val="22"/>
          <w:szCs w:val="22"/>
          <w:vertAlign w:val="superscript"/>
          <w:lang w:bidi="ar-SA"/>
        </w:rPr>
        <w:endnoteReference w:id="6"/>
      </w:r>
      <w:r w:rsidRPr="00605922">
        <w:rPr>
          <w:rFonts w:ascii="Calibri" w:eastAsia="Times New Roman" w:hAnsi="Calibri" w:cs="Calibri"/>
          <w:sz w:val="22"/>
          <w:szCs w:val="22"/>
          <w:lang w:bidi="ar-SA"/>
        </w:rPr>
        <w:t xml:space="preserve"> </w:t>
      </w:r>
    </w:p>
    <w:tbl>
      <w:tblPr>
        <w:tblW w:w="9429" w:type="dxa"/>
        <w:jc w:val="center"/>
        <w:tblLayout w:type="fixed"/>
        <w:tblLook w:val="0000" w:firstRow="0" w:lastRow="0" w:firstColumn="0" w:lastColumn="0" w:noHBand="0" w:noVBand="0"/>
      </w:tblPr>
      <w:tblGrid>
        <w:gridCol w:w="4949"/>
        <w:gridCol w:w="4480"/>
      </w:tblGrid>
      <w:tr w:rsidR="00605922" w:rsidRPr="00605922" w:rsidTr="002A7827">
        <w:trPr>
          <w:trHeight w:val="343"/>
          <w:jc w:val="center"/>
        </w:trPr>
        <w:tc>
          <w:tcPr>
            <w:tcW w:w="4949"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4949"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[]Ναι []Όχι</w:t>
            </w:r>
          </w:p>
        </w:tc>
      </w:tr>
    </w:tbl>
    <w:p w:rsidR="00605922" w:rsidRPr="00605922" w:rsidRDefault="00605922" w:rsidP="002A7827">
      <w:pPr>
        <w:widowControl/>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Calibri" w:eastAsia="Times New Roman" w:hAnsi="Calibri" w:cs="Calibri"/>
          <w:i/>
          <w:sz w:val="22"/>
          <w:szCs w:val="22"/>
          <w:lang w:bidi="ar-SA"/>
        </w:rPr>
      </w:pPr>
      <w:r w:rsidRPr="00605922">
        <w:rPr>
          <w:rFonts w:ascii="Calibri" w:eastAsia="Times New Roman" w:hAnsi="Calibri" w:cs="Calibri"/>
          <w:b/>
          <w:i/>
          <w:sz w:val="22"/>
          <w:szCs w:val="22"/>
          <w:lang w:bidi="ar-SA"/>
        </w:rPr>
        <w:t>Εάν ναι</w:t>
      </w:r>
      <w:r w:rsidRPr="00605922">
        <w:rPr>
          <w:rFonts w:ascii="Calibri" w:eastAsia="Times New Roman" w:hAnsi="Calibri" w:cs="Calibri"/>
          <w:i/>
          <w:sz w:val="22"/>
          <w:szCs w:val="22"/>
          <w:lang w:bidi="ar-SA"/>
        </w:rPr>
        <w:t xml:space="preserve">, επισυνάψτε χωριστό έντυπο ΤΕΥΔ με τις πληροφορίες που απαιτούνται σύμφωνα με τις </w:t>
      </w:r>
      <w:r w:rsidRPr="00605922">
        <w:rPr>
          <w:rFonts w:ascii="Calibri" w:eastAsia="Times New Roman" w:hAnsi="Calibri" w:cs="Calibri"/>
          <w:b/>
          <w:i/>
          <w:sz w:val="22"/>
          <w:szCs w:val="22"/>
          <w:lang w:bidi="ar-SA"/>
        </w:rPr>
        <w:t xml:space="preserve">ενότητες Α και Β του παρόντος μέρους και σύμφωνα με το μέρος ΙΙΙ, για κάθε ένα </w:t>
      </w:r>
      <w:r w:rsidRPr="00605922">
        <w:rPr>
          <w:rFonts w:ascii="Calibri" w:eastAsia="Times New Roman" w:hAnsi="Calibri" w:cs="Calibri"/>
          <w:i/>
          <w:sz w:val="22"/>
          <w:szCs w:val="22"/>
          <w:lang w:bidi="ar-SA"/>
        </w:rPr>
        <w:t xml:space="preserve">από τους σχετικούς φορείς, δεόντως συμπληρωμένο και υπογεγραμμένο από τους νομίμους εκπροσώπους αυτών. </w:t>
      </w:r>
    </w:p>
    <w:p w:rsidR="00605922" w:rsidRPr="00605922" w:rsidRDefault="00605922" w:rsidP="004032E1">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5922" w:rsidRPr="00605922" w:rsidRDefault="00605922" w:rsidP="004032E1">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5922" w:rsidRPr="00605922" w:rsidRDefault="00605922" w:rsidP="00605922">
      <w:pPr>
        <w:widowControl/>
        <w:spacing w:after="200" w:line="276" w:lineRule="auto"/>
        <w:jc w:val="center"/>
        <w:rPr>
          <w:rFonts w:ascii="Calibri" w:eastAsia="Times New Roman" w:hAnsi="Calibri" w:cs="Calibri"/>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b/>
          <w:bCs/>
          <w:sz w:val="22"/>
          <w:szCs w:val="22"/>
          <w:lang w:bidi="ar-SA"/>
        </w:rPr>
      </w:pPr>
      <w:r w:rsidRPr="00605922">
        <w:rPr>
          <w:rFonts w:ascii="Calibri" w:eastAsia="Times New Roman" w:hAnsi="Calibri" w:cs="Calibri"/>
          <w:b/>
          <w:bCs/>
          <w:sz w:val="22"/>
          <w:szCs w:val="22"/>
          <w:lang w:bidi="ar-SA"/>
        </w:rPr>
        <w:t xml:space="preserve">Δ: Πληροφορίες σχετικά με υπεργολάβους στην ικανότητα των οποίων </w:t>
      </w:r>
      <w:r w:rsidRPr="00605922">
        <w:rPr>
          <w:rFonts w:ascii="Calibri" w:eastAsia="Times New Roman" w:hAnsi="Calibri" w:cs="Calibri"/>
          <w:b/>
          <w:bCs/>
          <w:sz w:val="22"/>
          <w:szCs w:val="22"/>
          <w:u w:val="single"/>
          <w:lang w:bidi="ar-SA"/>
        </w:rPr>
        <w:t>δεν στηρίζεται</w:t>
      </w:r>
      <w:r w:rsidRPr="00605922">
        <w:rPr>
          <w:rFonts w:ascii="Calibri" w:eastAsia="Times New Roman" w:hAnsi="Calibri" w:cs="Calibri"/>
          <w:b/>
          <w:bCs/>
          <w:sz w:val="22"/>
          <w:szCs w:val="22"/>
          <w:lang w:bidi="ar-SA"/>
        </w:rPr>
        <w:t xml:space="preserve"> ο οικονομικός φορέας</w:t>
      </w:r>
      <w:r w:rsidRPr="00605922">
        <w:rPr>
          <w:rFonts w:ascii="Calibri" w:eastAsia="Times New Roman" w:hAnsi="Calibri" w:cs="Calibri"/>
          <w:sz w:val="22"/>
          <w:szCs w:val="22"/>
          <w:lang w:bidi="ar-SA"/>
        </w:rPr>
        <w:t xml:space="preserve"> </w:t>
      </w:r>
    </w:p>
    <w:p w:rsidR="00605922" w:rsidRPr="00605922" w:rsidRDefault="00605922" w:rsidP="00605922">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605922" w:rsidRPr="00605922" w:rsidTr="00DE1792">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DE1792">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[]Ναι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w:t>
            </w:r>
            <w:r w:rsidRPr="00605922">
              <w:rPr>
                <w:rFonts w:ascii="Calibri" w:eastAsia="Times New Roman" w:hAnsi="Calibri" w:cs="Calibri"/>
                <w:b/>
                <w:sz w:val="22"/>
                <w:szCs w:val="22"/>
                <w:lang w:bidi="ar-SA"/>
              </w:rPr>
              <w:t xml:space="preserve">ναι </w:t>
            </w:r>
            <w:r w:rsidRPr="00605922">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eastAsia="Times New Roman" w:hAnsi="Calibri" w:cs="Calibri"/>
          <w:b/>
          <w:bCs/>
          <w:sz w:val="22"/>
          <w:szCs w:val="22"/>
          <w:u w:val="single"/>
          <w:lang w:bidi="ar-SA"/>
        </w:rPr>
      </w:pPr>
      <w:r w:rsidRPr="00605922">
        <w:rPr>
          <w:rFonts w:ascii="Calibri" w:eastAsia="Times New Roman" w:hAnsi="Calibri" w:cs="Calibri"/>
          <w:b/>
          <w:i/>
          <w:sz w:val="22"/>
          <w:szCs w:val="22"/>
          <w:lang w:bidi="ar-SA"/>
        </w:rPr>
        <w:t>Εάν</w:t>
      </w:r>
      <w:r w:rsidRPr="00605922">
        <w:rPr>
          <w:rFonts w:ascii="Calibri" w:eastAsia="Times New Roman"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05922">
        <w:rPr>
          <w:rFonts w:ascii="Calibri" w:eastAsia="Times New Roman" w:hAnsi="Calibri" w:cs="Calibri"/>
          <w:i/>
          <w:sz w:val="22"/>
          <w:szCs w:val="22"/>
          <w:lang w:bidi="ar-SA"/>
        </w:rPr>
        <w:t xml:space="preserve">επιπλέον των πληροφοριών </w:t>
      </w:r>
      <w:r w:rsidRPr="00605922">
        <w:rPr>
          <w:rFonts w:ascii="Calibri" w:eastAsia="Times New Roman" w:hAnsi="Calibri" w:cs="Calibri"/>
          <w:b/>
          <w:i/>
          <w:sz w:val="22"/>
          <w:szCs w:val="22"/>
          <w:lang w:bidi="ar-SA"/>
        </w:rPr>
        <w:t xml:space="preserve">που προβλέπονται στην παρούσα ενότητα, </w:t>
      </w:r>
      <w:r w:rsidRPr="00605922">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5922" w:rsidRPr="00605922" w:rsidRDefault="00605922" w:rsidP="00605922">
      <w:pPr>
        <w:pageBreakBefore/>
        <w:widowControl/>
        <w:spacing w:after="200" w:line="276" w:lineRule="auto"/>
        <w:jc w:val="center"/>
        <w:rPr>
          <w:rFonts w:ascii="Calibri" w:eastAsia="Times New Roman" w:hAnsi="Calibri" w:cs="Calibri"/>
          <w:b/>
          <w:bCs/>
          <w:color w:val="000000"/>
          <w:sz w:val="22"/>
          <w:szCs w:val="22"/>
          <w:lang w:bidi="ar-SA"/>
        </w:rPr>
      </w:pPr>
      <w:r w:rsidRPr="00605922">
        <w:rPr>
          <w:rFonts w:ascii="Calibri" w:eastAsia="Times New Roman" w:hAnsi="Calibri" w:cs="Calibri"/>
          <w:b/>
          <w:bCs/>
          <w:sz w:val="22"/>
          <w:szCs w:val="22"/>
          <w:u w:val="single"/>
          <w:lang w:bidi="ar-SA"/>
        </w:rPr>
        <w:t>Μέρος III: Λόγοι αποκλεισμού</w:t>
      </w:r>
    </w:p>
    <w:p w:rsidR="00605922" w:rsidRPr="00605922" w:rsidRDefault="00605922" w:rsidP="00605922">
      <w:pPr>
        <w:widowControl/>
        <w:spacing w:after="200" w:line="276" w:lineRule="auto"/>
        <w:jc w:val="center"/>
        <w:rPr>
          <w:rFonts w:ascii="Calibri" w:eastAsia="Times New Roman" w:hAnsi="Calibri" w:cs="Calibri"/>
          <w:sz w:val="22"/>
          <w:szCs w:val="22"/>
          <w:lang w:bidi="ar-SA"/>
        </w:rPr>
      </w:pPr>
      <w:r w:rsidRPr="00605922">
        <w:rPr>
          <w:rFonts w:ascii="Calibri" w:eastAsia="Times New Roman" w:hAnsi="Calibri" w:cs="Calibri"/>
          <w:b/>
          <w:bCs/>
          <w:color w:val="000000"/>
          <w:sz w:val="22"/>
          <w:szCs w:val="22"/>
          <w:lang w:bidi="ar-SA"/>
        </w:rPr>
        <w:t>Α: Λόγοι αποκλεισμού που σχετίζονται με ποινικές καταδίκες</w:t>
      </w:r>
      <w:r w:rsidRPr="00605922">
        <w:rPr>
          <w:rFonts w:ascii="Calibri" w:eastAsia="Times New Roman" w:hAnsi="Calibri" w:cs="Calibri"/>
          <w:color w:val="000000"/>
          <w:sz w:val="22"/>
          <w:szCs w:val="22"/>
          <w:vertAlign w:val="superscript"/>
          <w:lang w:bidi="ar-SA"/>
        </w:rPr>
        <w:endnoteReference w:id="7"/>
      </w:r>
    </w:p>
    <w:p w:rsidR="00605922" w:rsidRPr="00605922" w:rsidRDefault="00605922" w:rsidP="00DE1792">
      <w:pPr>
        <w:widowControl/>
        <w:pBdr>
          <w:top w:val="single" w:sz="1" w:space="1" w:color="000000"/>
          <w:left w:val="single" w:sz="1" w:space="0" w:color="000000"/>
          <w:bottom w:val="single" w:sz="1" w:space="1" w:color="000000"/>
          <w:right w:val="single" w:sz="1" w:space="1" w:color="000000"/>
        </w:pBdr>
        <w:shd w:val="clear" w:color="auto" w:fill="CCCCCC"/>
        <w:spacing w:after="200" w:line="276" w:lineRule="auto"/>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Στο άρθρο 73 παρ. 1 ορίζονται οι ακόλουθοι λόγοι αποκλεισμού:</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 w:val="num" w:pos="709"/>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συμμετοχή σε</w:t>
      </w:r>
      <w:r w:rsidRPr="00605922">
        <w:rPr>
          <w:rFonts w:ascii="Calibri" w:eastAsia="Times New Roman" w:hAnsi="Calibri" w:cs="Calibri"/>
          <w:color w:val="000000"/>
          <w:sz w:val="22"/>
          <w:szCs w:val="22"/>
          <w:lang w:bidi="ar-SA"/>
        </w:rPr>
        <w:t xml:space="preserve"> </w:t>
      </w:r>
      <w:r w:rsidRPr="00605922">
        <w:rPr>
          <w:rFonts w:ascii="Calibri" w:eastAsia="Times New Roman" w:hAnsi="Calibri" w:cs="Calibri"/>
          <w:b/>
          <w:color w:val="000000"/>
          <w:sz w:val="22"/>
          <w:szCs w:val="22"/>
          <w:lang w:bidi="ar-SA"/>
        </w:rPr>
        <w:t>εγκληματική οργάνωση</w:t>
      </w:r>
      <w:r w:rsidRPr="00605922">
        <w:rPr>
          <w:rFonts w:ascii="Calibri" w:eastAsia="Times New Roman" w:hAnsi="Calibri" w:cs="Calibri"/>
          <w:color w:val="000000"/>
          <w:sz w:val="22"/>
          <w:szCs w:val="22"/>
          <w:vertAlign w:val="superscript"/>
          <w:lang w:bidi="ar-SA"/>
        </w:rPr>
        <w:endnoteReference w:id="8"/>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δωροδοκία</w:t>
      </w:r>
      <w:r w:rsidRPr="00605922">
        <w:rPr>
          <w:rFonts w:ascii="Calibri" w:eastAsia="Times New Roman" w:hAnsi="Calibri" w:cs="Calibri"/>
          <w:color w:val="000000"/>
          <w:sz w:val="22"/>
          <w:szCs w:val="22"/>
          <w:vertAlign w:val="superscript"/>
          <w:lang w:bidi="ar-SA"/>
        </w:rPr>
        <w:endnoteReference w:id="9"/>
      </w:r>
      <w:r w:rsidRPr="00605922">
        <w:rPr>
          <w:rFonts w:ascii="Calibri" w:eastAsia="Times New Roman" w:hAnsi="Calibri" w:cs="Calibri"/>
          <w:color w:val="000000"/>
          <w:sz w:val="22"/>
          <w:szCs w:val="22"/>
          <w:vertAlign w:val="superscript"/>
          <w:lang w:bidi="ar-SA"/>
        </w:rPr>
        <w:t>,</w:t>
      </w:r>
      <w:r w:rsidRPr="00605922">
        <w:rPr>
          <w:rFonts w:ascii="Calibri" w:eastAsia="Times New Roman" w:hAnsi="Calibri" w:cs="Calibri"/>
          <w:color w:val="000000"/>
          <w:sz w:val="22"/>
          <w:szCs w:val="22"/>
          <w:vertAlign w:val="superscript"/>
          <w:lang w:bidi="ar-SA"/>
        </w:rPr>
        <w:endnoteReference w:id="10"/>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απάτη</w:t>
      </w:r>
      <w:r w:rsidRPr="00605922">
        <w:rPr>
          <w:rFonts w:ascii="Calibri" w:eastAsia="Times New Roman" w:hAnsi="Calibri" w:cs="Calibri"/>
          <w:color w:val="000000"/>
          <w:sz w:val="22"/>
          <w:szCs w:val="22"/>
          <w:vertAlign w:val="superscript"/>
          <w:lang w:bidi="ar-SA"/>
        </w:rPr>
        <w:endnoteReference w:id="11"/>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284"/>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605922">
        <w:rPr>
          <w:rFonts w:ascii="Calibri" w:eastAsia="Times New Roman" w:hAnsi="Calibri" w:cs="Calibri"/>
          <w:color w:val="000000"/>
          <w:sz w:val="22"/>
          <w:szCs w:val="22"/>
          <w:vertAlign w:val="superscript"/>
          <w:lang w:bidi="ar-SA"/>
        </w:rPr>
        <w:endnoteReference w:id="12"/>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709"/>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605922">
        <w:rPr>
          <w:rFonts w:ascii="Calibri" w:eastAsia="Times New Roman" w:hAnsi="Calibri" w:cs="Calibri"/>
          <w:color w:val="000000"/>
          <w:sz w:val="22"/>
          <w:szCs w:val="22"/>
          <w:vertAlign w:val="superscript"/>
          <w:lang w:bidi="ar-SA"/>
        </w:rPr>
        <w:endnoteReference w:id="13"/>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567"/>
        </w:tabs>
        <w:spacing w:after="200"/>
        <w:ind w:left="0" w:firstLine="0"/>
        <w:jc w:val="both"/>
        <w:rPr>
          <w:rFonts w:ascii="Calibri" w:eastAsia="Times New Roman" w:hAnsi="Calibri" w:cs="Calibri"/>
          <w:b/>
          <w:bCs/>
          <w:i/>
          <w:iCs/>
          <w:sz w:val="22"/>
          <w:szCs w:val="22"/>
          <w:lang w:bidi="ar-SA"/>
        </w:rPr>
      </w:pPr>
      <w:r w:rsidRPr="00605922">
        <w:rPr>
          <w:rFonts w:ascii="Calibri" w:eastAsia="Times New Roman" w:hAnsi="Calibri" w:cs="Calibri"/>
          <w:b/>
          <w:color w:val="000000"/>
          <w:sz w:val="22"/>
          <w:szCs w:val="22"/>
          <w:lang w:bidi="ar-SA"/>
        </w:rPr>
        <w:t>παιδική εργασία και άλλες μορφές εμπορίας ανθρώπων</w:t>
      </w:r>
      <w:r w:rsidRPr="00605922">
        <w:rPr>
          <w:rFonts w:ascii="Calibri" w:eastAsia="Times New Roman" w:hAnsi="Calibri" w:cs="Calibri"/>
          <w:color w:val="000000"/>
          <w:sz w:val="22"/>
          <w:szCs w:val="22"/>
          <w:vertAlign w:val="superscript"/>
          <w:lang w:bidi="ar-SA"/>
        </w:rPr>
        <w:endnoteReference w:id="14"/>
      </w:r>
      <w:r w:rsidRPr="00605922">
        <w:rPr>
          <w:rFonts w:ascii="Calibri" w:eastAsia="Times New Roman" w:hAnsi="Calibri" w:cs="Calibri"/>
          <w:color w:val="000000"/>
          <w:sz w:val="22"/>
          <w:szCs w:val="22"/>
          <w:lang w:bidi="ar-SA"/>
        </w:rPr>
        <w:t>.</w:t>
      </w:r>
    </w:p>
    <w:tbl>
      <w:tblPr>
        <w:tblW w:w="9570" w:type="dxa"/>
        <w:jc w:val="center"/>
        <w:tblLayout w:type="fixed"/>
        <w:tblLook w:val="0000" w:firstRow="0" w:lastRow="0" w:firstColumn="0" w:lastColumn="0" w:noHBand="0" w:noVBand="0"/>
      </w:tblPr>
      <w:tblGrid>
        <w:gridCol w:w="5090"/>
        <w:gridCol w:w="4480"/>
      </w:tblGrid>
      <w:tr w:rsidR="00605922" w:rsidRPr="00605922" w:rsidTr="00DE1792">
        <w:trPr>
          <w:trHeight w:val="615"/>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DE1792">
        <w:trPr>
          <w:jc w:val="center"/>
        </w:trPr>
        <w:tc>
          <w:tcPr>
            <w:tcW w:w="5090" w:type="dxa"/>
            <w:tcBorders>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Υπάρχει τελεσίδικη καταδικαστική </w:t>
            </w:r>
            <w:r w:rsidRPr="00605922">
              <w:rPr>
                <w:rFonts w:ascii="Calibri" w:eastAsia="Times New Roman" w:hAnsi="Calibri" w:cs="Calibri"/>
                <w:b/>
                <w:sz w:val="22"/>
                <w:szCs w:val="22"/>
                <w:lang w:bidi="ar-SA"/>
              </w:rPr>
              <w:t>απόφαση εις βάρος του οικονομικού φορέα</w:t>
            </w:r>
            <w:r w:rsidRPr="00605922">
              <w:rPr>
                <w:rFonts w:ascii="Calibri" w:eastAsia="Times New Roman" w:hAnsi="Calibri" w:cs="Calibri"/>
                <w:sz w:val="22"/>
                <w:szCs w:val="22"/>
                <w:lang w:bidi="ar-SA"/>
              </w:rPr>
              <w:t xml:space="preserve"> ή </w:t>
            </w:r>
            <w:r w:rsidRPr="00605922">
              <w:rPr>
                <w:rFonts w:ascii="Calibri" w:eastAsia="Times New Roman" w:hAnsi="Calibri" w:cs="Calibri"/>
                <w:b/>
                <w:sz w:val="22"/>
                <w:szCs w:val="22"/>
                <w:lang w:bidi="ar-SA"/>
              </w:rPr>
              <w:t>οποιουδήποτε</w:t>
            </w:r>
            <w:r w:rsidRPr="00605922">
              <w:rPr>
                <w:rFonts w:ascii="Calibri" w:eastAsia="Times New Roman" w:hAnsi="Calibri" w:cs="Calibri"/>
                <w:sz w:val="22"/>
                <w:szCs w:val="22"/>
                <w:lang w:bidi="ar-SA"/>
              </w:rPr>
              <w:t xml:space="preserve"> προσώπου</w:t>
            </w:r>
            <w:r w:rsidRPr="00605922">
              <w:rPr>
                <w:rFonts w:ascii="Calibri" w:eastAsia="Times New Roman" w:hAnsi="Calibri" w:cs="Calibri"/>
                <w:sz w:val="22"/>
                <w:szCs w:val="22"/>
                <w:vertAlign w:val="superscript"/>
                <w:lang w:bidi="ar-SA"/>
              </w:rPr>
              <w:endnoteReference w:id="15"/>
            </w:r>
            <w:r w:rsidRPr="00605922">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r w:rsidRPr="00605922">
              <w:rPr>
                <w:rFonts w:ascii="Calibri" w:eastAsia="Times New Roman" w:hAnsi="Calibri" w:cs="Calibri"/>
                <w:sz w:val="22"/>
                <w:szCs w:val="22"/>
                <w:vertAlign w:val="superscript"/>
                <w:lang w:bidi="ar-SA"/>
              </w:rPr>
              <w:endnoteReference w:id="16"/>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αναφέρετε</w:t>
            </w:r>
            <w:r w:rsidRPr="00605922">
              <w:rPr>
                <w:rFonts w:ascii="Calibri" w:eastAsia="Times New Roman" w:hAnsi="Calibri" w:cs="Calibri"/>
                <w:sz w:val="22"/>
                <w:szCs w:val="22"/>
                <w:vertAlign w:val="superscript"/>
                <w:lang w:bidi="ar-SA"/>
              </w:rPr>
              <w:endnoteReference w:id="17"/>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Προσδιορίστε ποιος έχει καταδικαστεί [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 xml:space="preserve">γ) </w:t>
            </w:r>
            <w:r w:rsidRPr="00605922">
              <w:rPr>
                <w:rFonts w:ascii="Calibri" w:eastAsia="Times New Roman" w:hAnsi="Calibri" w:cs="Calibri"/>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0A5F" w:rsidRDefault="00E30A5F"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 Ημερομηνία:[   ],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σημείο-(-α): [   ],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λόγος(-οι):[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w:t>
            </w:r>
          </w:p>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γ) Διάρκεια της περιόδου αποκλεισμού [……] και σχετικό(-ά) σημείο(-α) [   ]</w:t>
            </w: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5922" w:rsidRPr="00DE179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w:t>
            </w:r>
            <w:r w:rsidRPr="00605922">
              <w:rPr>
                <w:rFonts w:ascii="Calibri" w:eastAsia="Times New Roman" w:hAnsi="Calibri" w:cs="Calibri"/>
                <w:sz w:val="22"/>
                <w:szCs w:val="22"/>
                <w:vertAlign w:val="superscript"/>
                <w:lang w:bidi="ar-SA"/>
              </w:rPr>
              <w:endnoteReference w:id="18"/>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05922">
              <w:rPr>
                <w:rFonts w:eastAsia="Calibri" w:cs="Times New Roman"/>
                <w:sz w:val="22"/>
                <w:szCs w:val="22"/>
                <w:lang w:bidi="ar-SA"/>
              </w:rPr>
              <w:t>αυτοκάθαρση»)</w:t>
            </w:r>
            <w:r w:rsidRPr="00605922">
              <w:rPr>
                <w:rFonts w:eastAsia="Calibri" w:cs="Times New Roman"/>
                <w:sz w:val="22"/>
                <w:szCs w:val="22"/>
                <w:vertAlign w:val="superscript"/>
                <w:lang w:bidi="ar-SA"/>
              </w:rPr>
              <w:endnoteReference w:id="19"/>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Όχι </w:t>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DE1792">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περιγράψτε τα μέτρα που λήφθηκαν</w:t>
            </w:r>
            <w:r w:rsidRPr="00605922">
              <w:rPr>
                <w:rFonts w:ascii="Calibri" w:eastAsia="Times New Roman" w:hAnsi="Calibri" w:cs="Calibri"/>
                <w:sz w:val="22"/>
                <w:szCs w:val="22"/>
                <w:vertAlign w:val="superscript"/>
                <w:lang w:bidi="ar-SA"/>
              </w:rPr>
              <w:endnoteReference w:id="20"/>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DE1792">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605922" w:rsidRPr="00605922" w:rsidTr="002C52D3">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C52D3">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Ο οικονομικός φορέας έχει εκπληρώσει όλες </w:t>
            </w:r>
            <w:r w:rsidRPr="00605922">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605922">
              <w:rPr>
                <w:rFonts w:ascii="Calibri" w:eastAsia="Times New Roman" w:hAnsi="Calibri" w:cs="Calibri"/>
                <w:sz w:val="22"/>
                <w:szCs w:val="22"/>
                <w:vertAlign w:val="superscript"/>
                <w:lang w:bidi="ar-SA"/>
              </w:rPr>
              <w:endnoteReference w:id="21"/>
            </w:r>
            <w:r w:rsidRPr="00605922">
              <w:rPr>
                <w:rFonts w:ascii="Calibri" w:eastAsia="Times New Roman" w:hAnsi="Calibri" w:cs="Calibri"/>
                <w:b/>
                <w:sz w:val="22"/>
                <w:szCs w:val="22"/>
                <w:lang w:bidi="ar-SA"/>
              </w:rPr>
              <w:t>,</w:t>
            </w:r>
            <w:r w:rsidRPr="00605922">
              <w:rPr>
                <w:rFonts w:ascii="Calibri" w:eastAsia="Times New Roman" w:hAnsi="Calibri" w:cs="Calibri"/>
                <w:sz w:val="22"/>
                <w:szCs w:val="22"/>
                <w:lang w:bidi="ar-SA"/>
              </w:rPr>
              <w:t xml:space="preserve"> στην Ελλάδα και στη χώρα στην οποία είναι τυχόν εγκατεστημένος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827891">
            <w:pPr>
              <w:widowControl/>
              <w:spacing w:line="276" w:lineRule="auto"/>
              <w:jc w:val="both"/>
              <w:rPr>
                <w:rFonts w:ascii="Calibri" w:eastAsia="Times New Roman" w:hAnsi="Calibri" w:cs="Calibri"/>
                <w:sz w:val="22"/>
                <w:szCs w:val="22"/>
                <w:lang w:bidi="ar-SA"/>
              </w:rPr>
            </w:pPr>
          </w:p>
        </w:tc>
      </w:tr>
      <w:tr w:rsidR="00605922" w:rsidRPr="00605922" w:rsidTr="002C52D3">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όχι αναφέρετε: </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α)</w:t>
            </w:r>
            <w:r w:rsidRPr="00605922">
              <w:rPr>
                <w:rFonts w:ascii="Calibri" w:eastAsia="Times New Roman" w:hAnsi="Calibri" w:cs="Calibri"/>
                <w:sz w:val="22"/>
                <w:szCs w:val="22"/>
                <w:lang w:bidi="ar-SA"/>
              </w:rPr>
              <w:t xml:space="preserve"> Χώρα ή κράτος μέλος για το οποίο πρόκειται:</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β)</w:t>
            </w:r>
            <w:r w:rsidRPr="00605922">
              <w:rPr>
                <w:rFonts w:ascii="Calibri" w:eastAsia="Times New Roman" w:hAnsi="Calibri" w:cs="Calibri"/>
                <w:sz w:val="22"/>
                <w:szCs w:val="22"/>
                <w:lang w:bidi="ar-SA"/>
              </w:rPr>
              <w:t xml:space="preserve"> Ποιο είναι το σχετικό ποσό;</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γ)</w:t>
            </w:r>
            <w:r w:rsidRPr="00605922">
              <w:rPr>
                <w:rFonts w:ascii="Calibri" w:eastAsia="Times New Roman" w:hAnsi="Calibri" w:cs="Calibri"/>
                <w:sz w:val="22"/>
                <w:szCs w:val="22"/>
                <w:lang w:bidi="ar-SA"/>
              </w:rPr>
              <w:t>Πως διαπιστώθηκε η αθέτηση των υποχρεώσεων;</w:t>
            </w:r>
          </w:p>
          <w:p w:rsidR="00605922" w:rsidRPr="00605922" w:rsidRDefault="00605922" w:rsidP="00605922">
            <w:pPr>
              <w:widowControl/>
              <w:snapToGrid w:val="0"/>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1) Μέσω δικαστικής ή διοικητικής απόφασης;</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 xml:space="preserve">- </w:t>
            </w:r>
            <w:r w:rsidRPr="00605922">
              <w:rPr>
                <w:rFonts w:ascii="Calibri" w:eastAsia="Times New Roman" w:hAnsi="Calibri" w:cs="Calibri"/>
                <w:sz w:val="22"/>
                <w:szCs w:val="22"/>
                <w:lang w:bidi="ar-SA"/>
              </w:rPr>
              <w:t>Η εν λόγω απόφαση είναι τελεσίδικη και δεσμευτική;</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Αναφέρατε την ημερομηνία καταδίκης ή έκδοσης απόφασης</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605922" w:rsidRPr="00605922" w:rsidRDefault="00605922" w:rsidP="00605922">
            <w:pPr>
              <w:widowControl/>
              <w:snapToGrid w:val="0"/>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2) Με άλλα μέσα; Διευκρινήστε:</w:t>
            </w: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b/>
                <w:bCs/>
                <w:sz w:val="22"/>
                <w:szCs w:val="22"/>
                <w:lang w:bidi="ar-SA"/>
              </w:rPr>
            </w:pPr>
            <w:r w:rsidRPr="00605922">
              <w:rPr>
                <w:rFonts w:ascii="Calibri" w:eastAsia="Times New Roman" w:hAnsi="Calibri" w:cs="Calibri"/>
                <w:b/>
                <w:sz w:val="22"/>
                <w:szCs w:val="22"/>
                <w:lang w:bidi="ar-SA"/>
              </w:rPr>
              <w:t>δ)</w:t>
            </w:r>
            <w:r w:rsidRPr="00605922">
              <w:rPr>
                <w:rFonts w:ascii="Calibri" w:eastAsia="Times New Roman"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5922">
              <w:rPr>
                <w:rFonts w:ascii="Calibri" w:eastAsia="Times New Roman" w:hAnsi="Calibri" w:cs="Calibri"/>
                <w:sz w:val="22"/>
                <w:szCs w:val="22"/>
                <w:vertAlign w:val="superscript"/>
                <w:lang w:bidi="ar-SA"/>
              </w:rPr>
              <w:endnoteReference w:id="22"/>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605922" w:rsidRPr="00605922" w:rsidTr="00DE1792">
              <w:tc>
                <w:tcPr>
                  <w:tcW w:w="2339" w:type="dxa"/>
                  <w:tcBorders>
                    <w:top w:val="single" w:sz="1" w:space="0" w:color="000000"/>
                    <w:left w:val="single" w:sz="1" w:space="0" w:color="000000"/>
                    <w:bottom w:val="single" w:sz="1"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ΦΟΡΟΙ</w:t>
                  </w:r>
                </w:p>
                <w:p w:rsidR="00605922" w:rsidRPr="00605922" w:rsidRDefault="00605922" w:rsidP="00605922">
                  <w:pPr>
                    <w:widowControl/>
                    <w:spacing w:line="276" w:lineRule="auto"/>
                    <w:jc w:val="both"/>
                    <w:rPr>
                      <w:rFonts w:ascii="Calibri" w:eastAsia="Times New Roman" w:hAnsi="Calibri" w:cs="Calibri"/>
                      <w:sz w:val="22"/>
                      <w:szCs w:val="22"/>
                      <w:lang w:bidi="ar-SA"/>
                    </w:rPr>
                  </w:pPr>
                </w:p>
              </w:tc>
              <w:tc>
                <w:tcPr>
                  <w:tcW w:w="2474" w:type="dxa"/>
                  <w:tcBorders>
                    <w:top w:val="single" w:sz="1" w:space="0" w:color="000000"/>
                    <w:left w:val="single" w:sz="1" w:space="0" w:color="000000"/>
                    <w:bottom w:val="single" w:sz="1" w:space="0" w:color="000000"/>
                    <w:right w:val="single" w:sz="1"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ΕΙΣΦΟΡΕΣ ΚΟΙΝΩΝΙΚΗΣ ΑΣΦΑΛΙΣΗΣ</w:t>
                  </w:r>
                </w:p>
              </w:tc>
            </w:tr>
            <w:tr w:rsidR="00605922" w:rsidRPr="00605922" w:rsidTr="00DE1792">
              <w:trPr>
                <w:trHeight w:val="7125"/>
              </w:trPr>
              <w:tc>
                <w:tcPr>
                  <w:tcW w:w="2339" w:type="dxa"/>
                  <w:tcBorders>
                    <w:left w:val="single" w:sz="1" w:space="0" w:color="000000"/>
                    <w:bottom w:val="single" w:sz="1"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w:t>
                  </w:r>
                </w:p>
                <w:p w:rsidR="00DE1792" w:rsidRDefault="00DE179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γ.1) []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γ.2)[……]·</w:t>
                  </w:r>
                </w:p>
                <w:p w:rsidR="00E30A5F" w:rsidRDefault="00E30A5F"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 Ναι [] Όχι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 να αναφερθούν λεπτομερείς πληροφορίες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c>
                <w:tcPr>
                  <w:tcW w:w="2474" w:type="dxa"/>
                  <w:tcBorders>
                    <w:left w:val="single" w:sz="1" w:space="0" w:color="000000"/>
                    <w:bottom w:val="single" w:sz="1" w:space="0" w:color="000000"/>
                    <w:right w:val="single" w:sz="1"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w:t>
                  </w:r>
                </w:p>
                <w:p w:rsidR="00DE1792" w:rsidRDefault="00DE179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γ.1) []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γ.2)[……]·</w:t>
                  </w:r>
                </w:p>
                <w:p w:rsidR="00E30A5F" w:rsidRDefault="00E30A5F"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 Ναι [] Όχι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 να αναφερθούν λεπτομερείς πληροφορίες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widowControl/>
              <w:spacing w:line="276" w:lineRule="auto"/>
              <w:rPr>
                <w:rFonts w:ascii="Calibri" w:eastAsia="Times New Roman" w:hAnsi="Calibri" w:cs="Calibri"/>
                <w:sz w:val="22"/>
                <w:szCs w:val="22"/>
                <w:lang w:bidi="ar-SA"/>
              </w:rPr>
            </w:pPr>
          </w:p>
        </w:tc>
      </w:tr>
      <w:tr w:rsidR="00605922" w:rsidRPr="00605922" w:rsidTr="002C52D3">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605922">
              <w:rPr>
                <w:rFonts w:ascii="Calibri" w:eastAsia="Times New Roman" w:hAnsi="Calibri" w:cs="Calibri"/>
                <w:sz w:val="22"/>
                <w:szCs w:val="22"/>
                <w:vertAlign w:val="superscript"/>
                <w:lang w:bidi="ar-SA"/>
              </w:rPr>
              <w:endnoteReference w:id="23"/>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bl>
    <w:p w:rsidR="00605922" w:rsidRPr="00605922" w:rsidRDefault="00605922" w:rsidP="00605922">
      <w:pPr>
        <w:keepNext/>
        <w:widowControl/>
        <w:spacing w:before="120" w:after="360" w:line="276" w:lineRule="auto"/>
        <w:jc w:val="center"/>
        <w:rPr>
          <w:rFonts w:ascii="Calibri" w:eastAsia="Times New Roman" w:hAnsi="Calibri" w:cs="Calibri"/>
          <w:b/>
          <w:smallCaps/>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605922" w:rsidRPr="00605922" w:rsidTr="002C52D3">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C52D3">
        <w:trPr>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έχει,</w:t>
            </w:r>
            <w:r w:rsidRPr="00605922">
              <w:rPr>
                <w:rFonts w:ascii="Calibri" w:eastAsia="Times New Roman" w:hAnsi="Calibri" w:cs="Calibri"/>
                <w:b/>
                <w:sz w:val="22"/>
                <w:szCs w:val="22"/>
                <w:lang w:bidi="ar-SA"/>
              </w:rPr>
              <w:t xml:space="preserve"> εν γνώσει του</w:t>
            </w:r>
            <w:r w:rsidRPr="00605922">
              <w:rPr>
                <w:rFonts w:ascii="Calibri" w:eastAsia="Times New Roman" w:hAnsi="Calibri" w:cs="Calibri"/>
                <w:sz w:val="22"/>
                <w:szCs w:val="22"/>
                <w:lang w:bidi="ar-SA"/>
              </w:rPr>
              <w:t xml:space="preserve">, αθετήσει </w:t>
            </w:r>
            <w:r w:rsidRPr="00605922">
              <w:rPr>
                <w:rFonts w:ascii="Calibri" w:eastAsia="Times New Roman" w:hAnsi="Calibri" w:cs="Calibri"/>
                <w:b/>
                <w:sz w:val="22"/>
                <w:szCs w:val="22"/>
                <w:lang w:bidi="ar-SA"/>
              </w:rPr>
              <w:t xml:space="preserve">τις υποχρεώσεις του </w:t>
            </w:r>
            <w:r w:rsidRPr="00605922">
              <w:rPr>
                <w:rFonts w:ascii="Calibri" w:eastAsia="Times New Roman" w:hAnsi="Calibri" w:cs="Calibri"/>
                <w:sz w:val="22"/>
                <w:szCs w:val="22"/>
                <w:lang w:bidi="ar-SA"/>
              </w:rPr>
              <w:t xml:space="preserve">στους τομείς του </w:t>
            </w:r>
            <w:r w:rsidRPr="00605922">
              <w:rPr>
                <w:rFonts w:ascii="Calibri" w:eastAsia="Times New Roman" w:hAnsi="Calibri" w:cs="Calibri"/>
                <w:b/>
                <w:sz w:val="22"/>
                <w:szCs w:val="22"/>
                <w:lang w:bidi="ar-SA"/>
              </w:rPr>
              <w:t>περιβαλλοντικού, κοινωνικού και εργατικού δικαίου</w:t>
            </w:r>
            <w:r w:rsidRPr="00605922">
              <w:rPr>
                <w:rFonts w:ascii="Calibri" w:eastAsia="Times New Roman" w:hAnsi="Calibri" w:cs="Calibri"/>
                <w:sz w:val="22"/>
                <w:szCs w:val="22"/>
                <w:vertAlign w:val="superscript"/>
                <w:lang w:bidi="ar-SA"/>
              </w:rPr>
              <w:endnoteReference w:id="24"/>
            </w:r>
            <w:r w:rsidRPr="00605922">
              <w:rPr>
                <w:rFonts w:ascii="Calibri" w:eastAsia="Times New Roman" w:hAnsi="Calibri" w:cs="Calibri"/>
                <w:b/>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r w:rsidR="00605922" w:rsidRPr="00605922" w:rsidTr="002C52D3">
        <w:trPr>
          <w:trHeight w:val="405"/>
          <w:jc w:val="center"/>
        </w:trPr>
        <w:tc>
          <w:tcPr>
            <w:tcW w:w="5303" w:type="dxa"/>
            <w:vMerge/>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b/>
                <w:sz w:val="22"/>
                <w:szCs w:val="22"/>
                <w:lang w:bidi="ar-SA"/>
              </w:rPr>
            </w:pPr>
          </w:p>
          <w:p w:rsidR="00E30A5F" w:rsidRDefault="00E30A5F" w:rsidP="00605922">
            <w:pPr>
              <w:widowControl/>
              <w:spacing w:line="276" w:lineRule="auto"/>
              <w:rPr>
                <w:rFonts w:ascii="Calibri" w:eastAsia="Times New Roman" w:hAnsi="Calibri" w:cs="Calibri"/>
                <w:b/>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 […….............]</w:t>
            </w:r>
          </w:p>
        </w:tc>
      </w:tr>
      <w:tr w:rsidR="00605922" w:rsidRPr="00605922" w:rsidTr="002C52D3">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Βρίσκεται ο οικονομικός φορέας σε οποιαδήποτε από τις ακόλουθες καταστάσεις</w:t>
            </w:r>
            <w:r w:rsidRPr="00605922">
              <w:rPr>
                <w:rFonts w:ascii="Calibri" w:eastAsia="Times New Roman" w:hAnsi="Calibri" w:cs="Calibri"/>
                <w:sz w:val="22"/>
                <w:szCs w:val="22"/>
                <w:vertAlign w:val="superscript"/>
                <w:lang w:bidi="ar-SA"/>
              </w:rPr>
              <w:endnoteReference w:id="25"/>
            </w:r>
            <w:r w:rsidRPr="00605922">
              <w:rPr>
                <w:rFonts w:ascii="Calibri" w:eastAsia="Times New Roman" w:hAnsi="Calibri" w:cs="Calibri"/>
                <w:sz w:val="22"/>
                <w:szCs w:val="22"/>
                <w:lang w:bidi="ar-SA"/>
              </w:rPr>
              <w:t xml:space="preserve">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 πτώχευση, ή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διαδικασία εξυγίανσης,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γ) ειδική εκκαθάριση,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δ) αναγκαστική διαχείριση από εκκαθαριστή ή από το δικαστήριο,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 έχει υπαχθεί σε διαδικασία πτωχευτικού συμβιβασμού, ή </w:t>
            </w:r>
          </w:p>
          <w:p w:rsidR="00605922" w:rsidRPr="00605922" w:rsidRDefault="00605922" w:rsidP="00E30A5F">
            <w:pPr>
              <w:widowControl/>
              <w:spacing w:line="276" w:lineRule="auto"/>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 xml:space="preserve">στ) αναστολή επιχειρηματικών δραστηριοτήτων, ή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ζ) σε οποιαδήποτε ανάλογη κατάσταση προκύπτουσα από παρόμοια διαδικασία προβλεπόμενη σε εθνικές διατάξεις νόμου</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Παραθέστε λεπτομερή στοιχεία:</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05922">
              <w:rPr>
                <w:rFonts w:ascii="Calibri" w:eastAsia="Times New Roman" w:hAnsi="Calibri" w:cs="Calibri"/>
                <w:sz w:val="22"/>
                <w:szCs w:val="22"/>
                <w:vertAlign w:val="superscript"/>
                <w:lang w:bidi="ar-SA"/>
              </w:rPr>
              <w:endnoteReference w:id="26"/>
            </w:r>
            <w:r w:rsidRPr="00605922">
              <w:rPr>
                <w:rFonts w:ascii="Calibri" w:eastAsia="Times New Roman" w:hAnsi="Calibri" w:cs="Calibri"/>
                <w:sz w:val="22"/>
                <w:szCs w:val="22"/>
                <w:vertAlign w:val="superscript"/>
                <w:lang w:bidi="ar-SA"/>
              </w:rPr>
              <w:t xml:space="preserve">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r w:rsidR="00605922" w:rsidRPr="00605922" w:rsidTr="002C52D3">
        <w:trPr>
          <w:trHeight w:val="257"/>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Έχει διαπράξει ο </w:t>
            </w:r>
            <w:r w:rsidRPr="00605922">
              <w:rPr>
                <w:rFonts w:ascii="Calibri" w:eastAsia="Times New Roman" w:hAnsi="Calibri" w:cs="Calibri"/>
                <w:sz w:val="22"/>
                <w:szCs w:val="22"/>
                <w:lang w:bidi="ar-SA"/>
              </w:rPr>
              <w:t xml:space="preserve">οικονομικός φορέας </w:t>
            </w:r>
            <w:r w:rsidRPr="00605922">
              <w:rPr>
                <w:rFonts w:ascii="Calibri" w:eastAsia="Times New Roman" w:hAnsi="Calibri" w:cs="Calibri"/>
                <w:b/>
                <w:sz w:val="22"/>
                <w:szCs w:val="22"/>
                <w:lang w:bidi="ar-SA"/>
              </w:rPr>
              <w:t>σοβαρό επαγγελματικό παράπτωμα</w:t>
            </w:r>
            <w:r w:rsidRPr="00605922">
              <w:rPr>
                <w:rFonts w:ascii="Calibri" w:eastAsia="Times New Roman" w:hAnsi="Calibri" w:cs="Calibri"/>
                <w:sz w:val="22"/>
                <w:szCs w:val="22"/>
                <w:vertAlign w:val="superscript"/>
                <w:lang w:bidi="ar-SA"/>
              </w:rPr>
              <w:endnoteReference w:id="27"/>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E04573" w:rsidRDefault="00E04573" w:rsidP="00605922">
            <w:pPr>
              <w:widowControl/>
              <w:spacing w:line="276" w:lineRule="auto"/>
              <w:jc w:val="both"/>
              <w:rPr>
                <w:rFonts w:ascii="Calibri" w:eastAsia="Times New Roman" w:hAnsi="Calibri" w:cs="Calibri"/>
                <w:sz w:val="22"/>
                <w:szCs w:val="22"/>
                <w:lang w:bidi="ar-SA"/>
              </w:rPr>
            </w:pPr>
          </w:p>
          <w:p w:rsidR="00E04573" w:rsidRDefault="00E04573"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C52D3">
        <w:trPr>
          <w:trHeight w:val="257"/>
          <w:jc w:val="center"/>
        </w:trPr>
        <w:tc>
          <w:tcPr>
            <w:tcW w:w="5303" w:type="dxa"/>
            <w:vMerge/>
            <w:tcBorders>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C52D3">
        <w:trPr>
          <w:trHeight w:val="1544"/>
          <w:jc w:val="center"/>
        </w:trPr>
        <w:tc>
          <w:tcPr>
            <w:tcW w:w="5303" w:type="dxa"/>
            <w:vMerge w:val="restart"/>
            <w:tcBorders>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Έχει συνάψει</w:t>
            </w:r>
            <w:r w:rsidRPr="00605922">
              <w:rPr>
                <w:rFonts w:ascii="Calibri" w:eastAsia="Times New Roman" w:hAnsi="Calibri" w:cs="Calibri"/>
                <w:sz w:val="22"/>
                <w:szCs w:val="22"/>
                <w:lang w:bidi="ar-SA"/>
              </w:rPr>
              <w:t xml:space="preserve"> ο οικονομικός φορέας </w:t>
            </w:r>
            <w:r w:rsidRPr="00605922">
              <w:rPr>
                <w:rFonts w:ascii="Calibri" w:eastAsia="Times New Roman" w:hAnsi="Calibri" w:cs="Calibri"/>
                <w:b/>
                <w:sz w:val="22"/>
                <w:szCs w:val="22"/>
                <w:lang w:bidi="ar-SA"/>
              </w:rPr>
              <w:t>συμφωνίες</w:t>
            </w:r>
            <w:r w:rsidRPr="00605922">
              <w:rPr>
                <w:rFonts w:ascii="Calibri" w:eastAsia="Times New Roman" w:hAnsi="Calibri" w:cs="Calibri"/>
                <w:sz w:val="22"/>
                <w:szCs w:val="22"/>
                <w:lang w:bidi="ar-SA"/>
              </w:rPr>
              <w:t xml:space="preserve"> με άλλους οικονομικούς φορείς </w:t>
            </w:r>
            <w:r w:rsidRPr="00605922">
              <w:rPr>
                <w:rFonts w:ascii="Calibri" w:eastAsia="Times New Roman" w:hAnsi="Calibri" w:cs="Calibri"/>
                <w:b/>
                <w:sz w:val="22"/>
                <w:szCs w:val="22"/>
                <w:lang w:bidi="ar-SA"/>
              </w:rPr>
              <w:t>με σκοπό τη στρέβλωση του ανταγωνισμού</w:t>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E04573" w:rsidRDefault="00E04573" w:rsidP="006F3AE6">
            <w:pPr>
              <w:widowControl/>
              <w:spacing w:line="276" w:lineRule="auto"/>
              <w:rPr>
                <w:rFonts w:ascii="Calibri" w:eastAsia="Times New Roman" w:hAnsi="Calibri" w:cs="Calibri"/>
                <w:sz w:val="22"/>
                <w:szCs w:val="22"/>
                <w:lang w:bidi="ar-SA"/>
              </w:rPr>
            </w:pPr>
          </w:p>
          <w:p w:rsidR="00E04573" w:rsidRDefault="00E04573" w:rsidP="006F3AE6">
            <w:pPr>
              <w:widowControl/>
              <w:spacing w:line="276" w:lineRule="auto"/>
              <w:rPr>
                <w:rFonts w:ascii="Calibri" w:eastAsia="Times New Roman" w:hAnsi="Calibri" w:cs="Calibri"/>
                <w:sz w:val="22"/>
                <w:szCs w:val="22"/>
                <w:lang w:bidi="ar-SA"/>
              </w:rPr>
            </w:pPr>
          </w:p>
          <w:p w:rsidR="00E04573" w:rsidRDefault="00E04573" w:rsidP="006F3AE6">
            <w:pPr>
              <w:widowControl/>
              <w:spacing w:line="276" w:lineRule="auto"/>
              <w:rPr>
                <w:rFonts w:ascii="Calibri" w:eastAsia="Times New Roman" w:hAnsi="Calibri" w:cs="Calibri"/>
                <w:sz w:val="22"/>
                <w:szCs w:val="22"/>
                <w:lang w:bidi="ar-SA"/>
              </w:rPr>
            </w:pPr>
          </w:p>
          <w:p w:rsidR="00605922" w:rsidRPr="00605922" w:rsidRDefault="00605922" w:rsidP="006F3AE6">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C52D3">
        <w:trPr>
          <w:trHeight w:val="514"/>
          <w:jc w:val="center"/>
        </w:trPr>
        <w:tc>
          <w:tcPr>
            <w:tcW w:w="5303" w:type="dxa"/>
            <w:vMerge/>
            <w:tcBorders>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C52D3">
        <w:trPr>
          <w:trHeight w:val="1316"/>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Γνωρίζει ο οικονομικός φορέας την ύπαρξη τυχόν </w:t>
            </w:r>
            <w:r w:rsidRPr="00605922">
              <w:rPr>
                <w:rFonts w:ascii="Calibri" w:eastAsia="Times New Roman" w:hAnsi="Calibri" w:cs="Calibri"/>
                <w:b/>
                <w:sz w:val="22"/>
                <w:szCs w:val="22"/>
                <w:lang w:bidi="ar-SA"/>
              </w:rPr>
              <w:t>σύγκρουσης συμφερόντων</w:t>
            </w:r>
            <w:r w:rsidRPr="00605922">
              <w:rPr>
                <w:rFonts w:ascii="Calibri" w:eastAsia="Times New Roman" w:hAnsi="Calibri" w:cs="Calibri"/>
                <w:sz w:val="22"/>
                <w:szCs w:val="22"/>
                <w:lang w:bidi="ar-SA"/>
              </w:rPr>
              <w:t>, λόγω της συμμετοχής του στη διαδικασία ανάθεσης της σύμβασης;</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C52D3">
        <w:trPr>
          <w:trHeight w:val="416"/>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Έχει παράσχει ο οικονομικός φορέας ή </w:t>
            </w:r>
            <w:r w:rsidRPr="00605922">
              <w:rPr>
                <w:rFonts w:ascii="Calibri" w:eastAsia="Times New Roman" w:hAnsi="Calibri" w:cs="Calibri"/>
                <w:sz w:val="22"/>
                <w:szCs w:val="22"/>
                <w:lang w:bidi="ar-SA"/>
              </w:rPr>
              <w:t xml:space="preserve">επιχείρηση συνδεδεμένη με αυτόν </w:t>
            </w:r>
            <w:r w:rsidRPr="00605922">
              <w:rPr>
                <w:rFonts w:ascii="Calibri" w:eastAsia="Times New Roman" w:hAnsi="Calibri" w:cs="Calibri"/>
                <w:b/>
                <w:sz w:val="22"/>
                <w:szCs w:val="22"/>
                <w:lang w:bidi="ar-SA"/>
              </w:rPr>
              <w:t>συμβουλές</w:t>
            </w:r>
            <w:r w:rsidRPr="00605922">
              <w:rPr>
                <w:rFonts w:ascii="Calibri" w:eastAsia="Times New Roman" w:hAnsi="Calibri" w:cs="Calibri"/>
                <w:sz w:val="22"/>
                <w:szCs w:val="22"/>
                <w:lang w:bidi="ar-SA"/>
              </w:rPr>
              <w:t xml:space="preserve"> στην αναθέτουσα αρχή ή στον αναθέτοντα φορέα ή έχει με άλλο τρόπο </w:t>
            </w:r>
            <w:r w:rsidRPr="00605922">
              <w:rPr>
                <w:rFonts w:ascii="Calibri" w:eastAsia="Times New Roman" w:hAnsi="Calibri" w:cs="Calibri"/>
                <w:b/>
                <w:sz w:val="22"/>
                <w:szCs w:val="22"/>
                <w:lang w:bidi="ar-SA"/>
              </w:rPr>
              <w:t>αναμειχθεί στην προετοιμασία</w:t>
            </w:r>
            <w:r w:rsidRPr="00605922">
              <w:rPr>
                <w:rFonts w:ascii="Calibri" w:eastAsia="Times New Roman" w:hAnsi="Calibri" w:cs="Calibri"/>
                <w:sz w:val="22"/>
                <w:szCs w:val="22"/>
                <w:lang w:bidi="ar-SA"/>
              </w:rPr>
              <w:t xml:space="preserve"> της διαδικασίας σύναψης της σύμβασης</w:t>
            </w:r>
            <w:r w:rsidRPr="00605922">
              <w:rPr>
                <w:rFonts w:ascii="Calibri" w:eastAsia="Times New Roman" w:hAnsi="Calibri" w:cs="Calibri"/>
                <w:sz w:val="22"/>
                <w:szCs w:val="22"/>
                <w:vertAlign w:val="superscript"/>
                <w:lang w:bidi="ar-SA"/>
              </w:rPr>
              <w:endnoteReference w:id="28"/>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C52D3">
        <w:trPr>
          <w:trHeight w:val="932"/>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Έχει επιδείξει ο οικονομικός φορέας σοβαρή ή επαναλαμβανόμενη πλημμέλεια</w:t>
            </w:r>
            <w:r w:rsidRPr="00605922">
              <w:rPr>
                <w:rFonts w:ascii="Calibri" w:eastAsia="Times New Roman" w:hAnsi="Calibri" w:cs="Calibri"/>
                <w:sz w:val="22"/>
                <w:szCs w:val="22"/>
                <w:vertAlign w:val="superscript"/>
                <w:lang w:bidi="ar-SA"/>
              </w:rPr>
              <w:endnoteReference w:id="29"/>
            </w:r>
            <w:r w:rsidRPr="00605922">
              <w:rPr>
                <w:rFonts w:ascii="Calibri" w:eastAsia="Times New Roman"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C52D3">
        <w:trPr>
          <w:trHeight w:val="931"/>
          <w:jc w:val="center"/>
        </w:trPr>
        <w:tc>
          <w:tcPr>
            <w:tcW w:w="5303" w:type="dxa"/>
            <w:vMerge/>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2C52D3" w:rsidTr="002C52D3">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Μπορεί ο οικονομικός φορέας να επιβεβαιώσει ότι:</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β) δεν έχει αποκρύψει τις πληροφορίες αυτές,</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605922" w:rsidRPr="002C52D3" w:rsidRDefault="00605922" w:rsidP="002C52D3">
            <w:pPr>
              <w:widowControl/>
              <w:spacing w:after="240"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2C52D3" w:rsidRDefault="00605922" w:rsidP="002C52D3">
            <w:pPr>
              <w:widowControl/>
              <w:spacing w:after="240"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 Ναι [] Όχι</w:t>
            </w:r>
          </w:p>
        </w:tc>
      </w:tr>
    </w:tbl>
    <w:p w:rsidR="00605922" w:rsidRPr="00605922" w:rsidRDefault="00605922" w:rsidP="00605922">
      <w:pPr>
        <w:keepNext/>
        <w:widowControl/>
        <w:spacing w:before="120" w:after="360" w:line="276" w:lineRule="auto"/>
        <w:jc w:val="center"/>
        <w:rPr>
          <w:rFonts w:ascii="Calibri" w:eastAsia="Times New Roman" w:hAnsi="Calibri" w:cs="Calibri"/>
          <w:b/>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sz w:val="22"/>
          <w:szCs w:val="22"/>
          <w:lang w:bidi="ar-SA"/>
        </w:rPr>
      </w:pPr>
      <w:r w:rsidRPr="00605922">
        <w:rPr>
          <w:rFonts w:ascii="Calibri" w:eastAsia="Times New Roman" w:hAnsi="Calibri" w:cs="Calibri"/>
          <w:b/>
          <w:bCs/>
          <w:sz w:val="22"/>
          <w:szCs w:val="22"/>
          <w:u w:val="single"/>
          <w:lang w:bidi="ar-SA"/>
        </w:rPr>
        <w:t>Μέρος IV: Κριτήρια επιλογής</w:t>
      </w:r>
    </w:p>
    <w:p w:rsidR="00605922" w:rsidRPr="00605922" w:rsidRDefault="00605922" w:rsidP="00605922">
      <w:pPr>
        <w:widowControl/>
        <w:spacing w:after="200" w:line="276" w:lineRule="auto"/>
        <w:jc w:val="both"/>
        <w:rPr>
          <w:rFonts w:ascii="Calibri" w:eastAsia="Times New Roman" w:hAnsi="Calibri" w:cs="Calibri"/>
          <w:b/>
          <w:bCs/>
          <w:sz w:val="22"/>
          <w:szCs w:val="22"/>
          <w:lang w:bidi="ar-SA"/>
        </w:rPr>
      </w:pPr>
      <w:r w:rsidRPr="00605922">
        <w:rPr>
          <w:rFonts w:ascii="Calibri" w:eastAsia="Times New Roman" w:hAnsi="Calibri" w:cs="Calibri"/>
          <w:sz w:val="22"/>
          <w:szCs w:val="22"/>
          <w:lang w:bidi="ar-SA"/>
        </w:rPr>
        <w:t xml:space="preserve">Όσον αφορά τα κριτήρια επιλογής (ενότητα </w:t>
      </w:r>
      <w:r w:rsidRPr="00605922">
        <w:rPr>
          <w:rFonts w:ascii="Symbol" w:eastAsia="Times New Roman" w:hAnsi="Symbol" w:cs="Symbol"/>
          <w:sz w:val="22"/>
          <w:szCs w:val="22"/>
          <w:lang w:bidi="ar-SA"/>
        </w:rPr>
        <w:t></w:t>
      </w:r>
      <w:r w:rsidRPr="00605922">
        <w:rPr>
          <w:rFonts w:ascii="Calibri" w:eastAsia="Times New Roman" w:hAnsi="Calibri" w:cs="Calibri"/>
          <w:sz w:val="22"/>
          <w:szCs w:val="22"/>
          <w:lang w:bidi="ar-SA"/>
        </w:rPr>
        <w:t xml:space="preserve"> ή ενότητες Α έως Δ του παρόντος μέρους), ο οικονομικός φορέας δηλώνει ότι: </w:t>
      </w:r>
    </w:p>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Γενική ένδειξη για όλα τα κριτήρια επιλογής</w:t>
      </w:r>
    </w:p>
    <w:p w:rsidR="00605922" w:rsidRPr="00605922" w:rsidRDefault="00605922" w:rsidP="00E04573">
      <w:pPr>
        <w:widowControl/>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 xml:space="preserve">Ο οικονομικός φορέας πρέπει να συμπληρώσει αυτό το πεδίο </w:t>
      </w:r>
      <w:r w:rsidRPr="00605922">
        <w:rPr>
          <w:rFonts w:ascii="Calibri" w:eastAsia="Times New Roman" w:hAnsi="Calibri" w:cs="Calibri"/>
          <w:b/>
          <w:sz w:val="22"/>
          <w:szCs w:val="22"/>
          <w:u w:val="single"/>
          <w:lang w:bidi="ar-SA"/>
        </w:rPr>
        <w:t>μόνο</w:t>
      </w:r>
      <w:r w:rsidRPr="00605922">
        <w:rPr>
          <w:rFonts w:ascii="Calibri" w:eastAsia="Times New Roman"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5922">
        <w:rPr>
          <w:rFonts w:ascii="Calibri" w:eastAsia="Times New Roman" w:hAnsi="Calibri" w:cs="Calibri"/>
          <w:b/>
          <w:i/>
          <w:sz w:val="22"/>
          <w:szCs w:val="22"/>
          <w:lang w:val="en-US" w:bidi="ar-SA"/>
        </w:rPr>
        <w:t>a</w:t>
      </w:r>
      <w:r w:rsidRPr="00605922">
        <w:rPr>
          <w:rFonts w:ascii="Calibri" w:eastAsia="Times New Roman" w:hAnsi="Calibri" w:cs="Calibri"/>
          <w:b/>
          <w:i/>
          <w:sz w:val="22"/>
          <w:szCs w:val="22"/>
          <w:lang w:bidi="ar-SA"/>
        </w:rPr>
        <w:t xml:space="preserve"> του Μέρους Ι</w:t>
      </w:r>
      <w:r w:rsidRPr="00605922">
        <w:rPr>
          <w:rFonts w:ascii="Calibri" w:eastAsia="Times New Roman" w:hAnsi="Calibri" w:cs="Calibri"/>
          <w:b/>
          <w:i/>
          <w:sz w:val="22"/>
          <w:szCs w:val="22"/>
          <w:lang w:val="en-US" w:bidi="ar-SA"/>
        </w:rPr>
        <w:t>V</w:t>
      </w:r>
      <w:r w:rsidRPr="00605922">
        <w:rPr>
          <w:rFonts w:ascii="Calibri" w:eastAsia="Times New Roman" w:hAnsi="Calibri" w:cs="Calibri"/>
          <w:b/>
          <w:i/>
          <w:sz w:val="22"/>
          <w:szCs w:val="22"/>
          <w:lang w:bidi="ar-SA"/>
        </w:rPr>
        <w:t xml:space="preserve"> χωρίς να υποχρεούται να συμπληρώσει οποιαδήποτε άλλη ενότητα του Μέρους Ι</w:t>
      </w:r>
      <w:r w:rsidRPr="00605922">
        <w:rPr>
          <w:rFonts w:ascii="Calibri" w:eastAsia="Times New Roman" w:hAnsi="Calibri" w:cs="Calibri"/>
          <w:b/>
          <w:i/>
          <w:sz w:val="22"/>
          <w:szCs w:val="22"/>
          <w:lang w:val="en-US" w:bidi="ar-SA"/>
        </w:rPr>
        <w:t>V</w:t>
      </w:r>
      <w:r w:rsidRPr="00605922">
        <w:rPr>
          <w:rFonts w:ascii="Calibri" w:eastAsia="Times New Roman" w:hAnsi="Calibri" w:cs="Calibri"/>
          <w:b/>
          <w:i/>
          <w:sz w:val="22"/>
          <w:szCs w:val="22"/>
          <w:lang w:bidi="ar-SA"/>
        </w:rPr>
        <w:t>:</w:t>
      </w:r>
    </w:p>
    <w:tbl>
      <w:tblPr>
        <w:tblW w:w="10234" w:type="dxa"/>
        <w:jc w:val="center"/>
        <w:tblLayout w:type="fixed"/>
        <w:tblLook w:val="0000" w:firstRow="0" w:lastRow="0" w:firstColumn="0" w:lastColumn="0" w:noHBand="0" w:noVBand="0"/>
      </w:tblPr>
      <w:tblGrid>
        <w:gridCol w:w="5639"/>
        <w:gridCol w:w="4595"/>
      </w:tblGrid>
      <w:tr w:rsidR="00605922" w:rsidRPr="00605922" w:rsidTr="00E04573">
        <w:trPr>
          <w:jc w:val="center"/>
        </w:trPr>
        <w:tc>
          <w:tcPr>
            <w:tcW w:w="5639" w:type="dxa"/>
            <w:tcBorders>
              <w:top w:val="single" w:sz="4" w:space="0" w:color="000000"/>
              <w:left w:val="single" w:sz="4" w:space="0" w:color="000000"/>
              <w:bottom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Εκπλήρωση όλων των απαιτούμενων κριτηρίων επιλογής</w:t>
            </w:r>
          </w:p>
        </w:tc>
        <w:tc>
          <w:tcPr>
            <w:tcW w:w="4595"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E04573">
        <w:trPr>
          <w:jc w:val="center"/>
        </w:trPr>
        <w:tc>
          <w:tcPr>
            <w:tcW w:w="5639" w:type="dxa"/>
            <w:tcBorders>
              <w:top w:val="single" w:sz="4" w:space="0" w:color="000000"/>
              <w:left w:val="single" w:sz="4" w:space="0" w:color="000000"/>
              <w:bottom w:val="single" w:sz="4" w:space="0" w:color="000000"/>
            </w:tcBorders>
            <w:shd w:val="clear" w:color="auto" w:fill="auto"/>
          </w:tcPr>
          <w:p w:rsidR="00605922" w:rsidRPr="00605922" w:rsidRDefault="00605922" w:rsidP="00E04573">
            <w:pPr>
              <w:widowControl/>
              <w:spacing w:after="240"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Πληροί όλα τα απαιτούμενα κριτήρια επιλογής;</w:t>
            </w:r>
          </w:p>
        </w:tc>
        <w:tc>
          <w:tcPr>
            <w:tcW w:w="4595"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bl>
    <w:p w:rsidR="00605922" w:rsidRPr="00605922" w:rsidRDefault="00605922" w:rsidP="00605922">
      <w:pPr>
        <w:keepNext/>
        <w:widowControl/>
        <w:spacing w:before="120" w:after="360" w:line="276" w:lineRule="auto"/>
        <w:jc w:val="center"/>
        <w:rPr>
          <w:rFonts w:ascii="Calibri" w:eastAsia="Times New Roman" w:hAnsi="Calibri" w:cs="Calibri"/>
          <w:b/>
          <w:smallCap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Καταλληλότητα</w:t>
      </w:r>
    </w:p>
    <w:p w:rsidR="00605922" w:rsidRPr="00605922" w:rsidRDefault="00605922" w:rsidP="00605922">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 xml:space="preserve">Ο οικονομικός φορέας πρέπει να  παράσχει πληροφορίες </w:t>
      </w:r>
      <w:r w:rsidRPr="00605922">
        <w:rPr>
          <w:rFonts w:ascii="Calibri" w:eastAsia="Times New Roman" w:hAnsi="Calibri" w:cs="Calibri"/>
          <w:b/>
          <w:i/>
          <w:sz w:val="22"/>
          <w:szCs w:val="22"/>
          <w:u w:val="single"/>
          <w:lang w:bidi="ar-SA"/>
        </w:rPr>
        <w:t>μόνον</w:t>
      </w:r>
      <w:r w:rsidRPr="00605922">
        <w:rPr>
          <w:rFonts w:ascii="Calibri" w:eastAsia="Times New Roman"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261" w:type="dxa"/>
        <w:jc w:val="center"/>
        <w:tblLayout w:type="fixed"/>
        <w:tblLook w:val="0000" w:firstRow="0" w:lastRow="0" w:firstColumn="0" w:lastColumn="0" w:noHBand="0" w:noVBand="0"/>
      </w:tblPr>
      <w:tblGrid>
        <w:gridCol w:w="5433"/>
        <w:gridCol w:w="4828"/>
      </w:tblGrid>
      <w:tr w:rsidR="00605922" w:rsidRPr="00605922" w:rsidTr="00E04573">
        <w:trPr>
          <w:jc w:val="center"/>
        </w:trPr>
        <w:tc>
          <w:tcPr>
            <w:tcW w:w="5433"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Καταλληλότητα</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E04573">
        <w:trPr>
          <w:jc w:val="center"/>
        </w:trPr>
        <w:tc>
          <w:tcPr>
            <w:tcW w:w="543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b/>
                <w:sz w:val="22"/>
                <w:szCs w:val="22"/>
                <w:lang w:bidi="ar-SA"/>
              </w:rPr>
              <w:t>1) Ο οικονομικός φορέας είναι εγγεγραμμένος στα σχετικά επαγγελματικά ή εμπορικά μητρώα</w:t>
            </w:r>
            <w:r w:rsidRPr="00605922">
              <w:rPr>
                <w:rFonts w:ascii="Calibri" w:eastAsia="Times New Roman" w:hAnsi="Calibri" w:cs="Calibri"/>
                <w:sz w:val="22"/>
                <w:szCs w:val="22"/>
                <w:lang w:bidi="ar-SA"/>
              </w:rPr>
              <w:t xml:space="preserve"> που τηρούνται στην Ελλάδα ή στο κράτος μέλος εγκατάστασής</w:t>
            </w:r>
            <w:r w:rsidRPr="00605922">
              <w:rPr>
                <w:rFonts w:ascii="Calibri" w:eastAsia="Times New Roman" w:hAnsi="Calibri" w:cs="Calibri"/>
                <w:sz w:val="22"/>
                <w:szCs w:val="22"/>
                <w:vertAlign w:val="superscript"/>
                <w:lang w:bidi="ar-SA"/>
              </w:rPr>
              <w:endnoteReference w:id="30"/>
            </w:r>
            <w:r w:rsidRPr="00605922">
              <w:rPr>
                <w:rFonts w:ascii="Calibri" w:eastAsia="Times New Roman" w:hAnsi="Calibri" w:cs="Calibri"/>
                <w:sz w:val="22"/>
                <w:szCs w:val="22"/>
                <w:lang w:bidi="ar-SA"/>
              </w:rPr>
              <w:t>; του:</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p>
          <w:p w:rsidR="00E04573" w:rsidRDefault="00E04573"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r w:rsidR="00605922" w:rsidRPr="00605922" w:rsidTr="00E04573">
        <w:trPr>
          <w:trHeight w:val="1018"/>
          <w:jc w:val="center"/>
        </w:trPr>
        <w:tc>
          <w:tcPr>
            <w:tcW w:w="5433" w:type="dxa"/>
            <w:tcBorders>
              <w:top w:val="single" w:sz="4" w:space="0" w:color="000000"/>
              <w:left w:val="single" w:sz="4" w:space="0" w:color="000000"/>
              <w:bottom w:val="single" w:sz="4" w:space="0" w:color="000000"/>
            </w:tcBorders>
            <w:shd w:val="clear" w:color="auto" w:fill="auto"/>
          </w:tcPr>
          <w:p w:rsidR="00605922" w:rsidRPr="00435244" w:rsidRDefault="00605922" w:rsidP="00E30A5F">
            <w:pPr>
              <w:widowControl/>
              <w:spacing w:line="276" w:lineRule="auto"/>
              <w:rPr>
                <w:rFonts w:ascii="Calibri" w:eastAsia="Times New Roman" w:hAnsi="Calibri" w:cs="Calibri"/>
                <w:color w:val="FF0000"/>
                <w:sz w:val="22"/>
                <w:szCs w:val="22"/>
                <w:lang w:bidi="ar-SA"/>
              </w:rPr>
            </w:pPr>
            <w:r w:rsidRPr="00605922">
              <w:rPr>
                <w:rFonts w:ascii="Calibri" w:eastAsia="Times New Roman" w:hAnsi="Calibri" w:cs="Calibri"/>
                <w:b/>
                <w:sz w:val="22"/>
                <w:szCs w:val="22"/>
                <w:lang w:bidi="ar-SA"/>
              </w:rPr>
              <w:t>2) Για συμβάσεις υπηρεσιών:</w:t>
            </w:r>
            <w:r w:rsidR="00435244">
              <w:rPr>
                <w:rFonts w:ascii="Calibri" w:eastAsia="Times New Roman" w:hAnsi="Calibri" w:cs="Calibri"/>
                <w:b/>
                <w:sz w:val="22"/>
                <w:szCs w:val="22"/>
                <w:lang w:bidi="ar-SA"/>
              </w:rPr>
              <w:t xml:space="preserve"> </w:t>
            </w:r>
            <w:r w:rsidR="00435244" w:rsidRPr="00435244">
              <w:rPr>
                <w:rFonts w:ascii="Calibri" w:eastAsia="Times New Roman" w:hAnsi="Calibri" w:cs="Calibri"/>
                <w:b/>
                <w:color w:val="FF0000"/>
                <w:sz w:val="22"/>
                <w:szCs w:val="22"/>
                <w:lang w:bidi="ar-SA"/>
              </w:rPr>
              <w:t xml:space="preserve">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Χρειάζεται ειδική </w:t>
            </w:r>
            <w:r w:rsidRPr="00605922">
              <w:rPr>
                <w:rFonts w:ascii="Calibri" w:eastAsia="Times New Roman" w:hAnsi="Calibri" w:cs="Calibri"/>
                <w:b/>
                <w:sz w:val="22"/>
                <w:szCs w:val="22"/>
                <w:lang w:bidi="ar-SA"/>
              </w:rPr>
              <w:t>έγκριση ή να είναι ο οικονομικός φορέας μέλος</w:t>
            </w:r>
            <w:r w:rsidRPr="00605922">
              <w:rPr>
                <w:rFonts w:ascii="Calibri" w:eastAsia="Times New Roman" w:hAnsi="Calibri" w:cs="Calibri"/>
                <w:sz w:val="22"/>
                <w:szCs w:val="22"/>
                <w:lang w:bidi="ar-SA"/>
              </w:rPr>
              <w:t xml:space="preserve"> συγκεκριμένου οργανισμού για να έχει τη δυνατότητα να παράσχει τις σχετικές υπηρεσίες στη χώρα εγκατάστασής του</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w:t>
            </w:r>
          </w:p>
        </w:tc>
        <w:tc>
          <w:tcPr>
            <w:tcW w:w="4828"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ναι, διευκρινίστε για ποια πρόκειται και δηλώστε αν τη διαθέτει ο οικονομικός φορέας: </w:t>
            </w:r>
          </w:p>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 …] [] Ναι [] Όχι</w:t>
            </w:r>
          </w:p>
          <w:p w:rsidR="00605922" w:rsidRPr="00605922" w:rsidRDefault="00605922"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bl>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2C69CE" w:rsidRDefault="002C69CE" w:rsidP="002C69CE">
      <w:pPr>
        <w:keepNext/>
        <w:widowControl/>
        <w:spacing w:before="120" w:after="360" w:line="276" w:lineRule="auto"/>
        <w:rPr>
          <w:rFonts w:ascii="Calibri" w:eastAsia="Times New Roman" w:hAnsi="Calibri" w:cs="Calibri"/>
          <w:b/>
          <w:bCs/>
          <w:sz w:val="22"/>
          <w:szCs w:val="22"/>
          <w:lang w:bidi="ar-SA"/>
        </w:rPr>
      </w:pPr>
    </w:p>
    <w:p w:rsidR="00605922" w:rsidRPr="00605922" w:rsidRDefault="00605922" w:rsidP="00605922">
      <w:pPr>
        <w:keepNext/>
        <w:widowControl/>
        <w:spacing w:before="120" w:after="36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Μέρος VI: Τελικές δηλώσεις</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05922">
        <w:rPr>
          <w:rFonts w:ascii="Calibri" w:eastAsia="Times New Roman" w:hAnsi="Calibri" w:cs="Calibri"/>
          <w:sz w:val="22"/>
          <w:szCs w:val="22"/>
          <w:vertAlign w:val="superscript"/>
          <w:lang w:bidi="ar-SA"/>
        </w:rPr>
        <w:endnoteReference w:id="31"/>
      </w:r>
      <w:r w:rsidRPr="00605922">
        <w:rPr>
          <w:rFonts w:ascii="Calibri" w:eastAsia="Times New Roman" w:hAnsi="Calibri" w:cs="Calibri"/>
          <w:i/>
          <w:sz w:val="22"/>
          <w:szCs w:val="22"/>
          <w:lang w:bidi="ar-SA"/>
        </w:rPr>
        <w:t>, εκτός εάν :</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5922">
        <w:rPr>
          <w:rFonts w:ascii="Calibri" w:eastAsia="Times New Roman" w:hAnsi="Calibri" w:cs="Calibri"/>
          <w:sz w:val="22"/>
          <w:szCs w:val="22"/>
          <w:vertAlign w:val="superscript"/>
          <w:lang w:bidi="ar-SA"/>
        </w:rPr>
        <w:endnoteReference w:id="32"/>
      </w:r>
      <w:r w:rsidRPr="00605922">
        <w:rPr>
          <w:rFonts w:ascii="Calibri" w:eastAsia="Times New Roman" w:hAnsi="Calibri" w:cs="Calibri"/>
          <w:i/>
          <w:sz w:val="22"/>
          <w:szCs w:val="22"/>
          <w:lang w:bidi="ar-SA"/>
        </w:rPr>
        <w:t>.</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05922">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5922">
        <w:rPr>
          <w:rFonts w:ascii="Calibri" w:eastAsia="Times New Roman" w:hAnsi="Calibri" w:cs="Calibri"/>
          <w:i/>
          <w:sz w:val="22"/>
          <w:szCs w:val="22"/>
          <w:lang w:bidi="ar-SA"/>
        </w:rPr>
        <w:t>.</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Ημερομηνία, τόπος και, όπου ζητείται ή είναι απαραίτητο, υπογραφή(-ές): [……]   </w:t>
      </w:r>
    </w:p>
    <w:p w:rsidR="00605922" w:rsidRPr="00C26D79" w:rsidRDefault="00605922" w:rsidP="00C26D79">
      <w:pPr>
        <w:widowControl/>
        <w:spacing w:after="200"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br w:type="page"/>
      </w:r>
      <w:r w:rsidRPr="00605922">
        <w:rPr>
          <w:rFonts w:cs="Times New Roman"/>
          <w:sz w:val="22"/>
          <w:szCs w:val="22"/>
        </w:rPr>
        <w:t xml:space="preserve">                                                                                </w:t>
      </w:r>
    </w:p>
    <w:p w:rsidR="00605922" w:rsidRPr="00605922" w:rsidRDefault="00605922" w:rsidP="00605922">
      <w:pPr>
        <w:autoSpaceDE w:val="0"/>
        <w:ind w:firstLine="567"/>
        <w:jc w:val="both"/>
        <w:rPr>
          <w:rFonts w:cs="Times New Roman"/>
          <w:sz w:val="22"/>
          <w:szCs w:val="22"/>
        </w:rPr>
      </w:pPr>
    </w:p>
    <w:p w:rsidR="00CE7853" w:rsidRPr="00B12917" w:rsidRDefault="00850C8B" w:rsidP="00DA642D">
      <w:pPr>
        <w:autoSpaceDE w:val="0"/>
        <w:ind w:firstLine="567"/>
        <w:jc w:val="both"/>
        <w:rPr>
          <w:rFonts w:eastAsia="Verdana"/>
          <w:b/>
          <w:bCs/>
          <w:sz w:val="22"/>
          <w:szCs w:val="22"/>
        </w:rPr>
      </w:pPr>
      <w:r>
        <w:rPr>
          <w:rFonts w:cs="Times New Roman"/>
          <w:sz w:val="22"/>
          <w:szCs w:val="22"/>
        </w:rPr>
        <w:t xml:space="preserve">             </w:t>
      </w:r>
    </w:p>
    <w:sectPr w:rsidR="00CE7853" w:rsidRPr="00B12917" w:rsidSect="00DE1792">
      <w:footerReference w:type="even" r:id="rId9"/>
      <w:footerReference w:type="default" r:id="rId10"/>
      <w:pgSz w:w="11906" w:h="16838"/>
      <w:pgMar w:top="142" w:right="991"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95" w:rsidRDefault="00ED7C95">
      <w:r>
        <w:separator/>
      </w:r>
    </w:p>
  </w:endnote>
  <w:endnote w:type="continuationSeparator" w:id="0">
    <w:p w:rsidR="00ED7C95" w:rsidRDefault="00ED7C95">
      <w:r>
        <w:continuationSeparator/>
      </w:r>
    </w:p>
  </w:endnote>
  <w:endnote w:id="1">
    <w:p w:rsidR="00ED7C95" w:rsidRPr="002F6B21" w:rsidRDefault="00ED7C95" w:rsidP="00C26D79">
      <w:pPr>
        <w:pStyle w:val="af7"/>
        <w:tabs>
          <w:tab w:val="left" w:pos="284"/>
        </w:tabs>
        <w:jc w:val="both"/>
      </w:pPr>
      <w:r>
        <w:rPr>
          <w:rStyle w:val="af8"/>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D7C95" w:rsidRPr="002F6B21" w:rsidRDefault="00ED7C95" w:rsidP="00C26D79">
      <w:pPr>
        <w:pStyle w:val="af7"/>
        <w:tabs>
          <w:tab w:val="left" w:pos="284"/>
        </w:tabs>
        <w:jc w:val="both"/>
      </w:pPr>
      <w:r w:rsidRPr="00F62DFA">
        <w:rPr>
          <w:rStyle w:val="af8"/>
        </w:rPr>
        <w:endnoteRef/>
      </w:r>
      <w:r w:rsidRPr="002F6B21">
        <w:tab/>
        <w:t>Επαναλάβετε τα στοιχεία των αρμοδίων, όνομα και επώνυμο, όσες φορές χρειάζεται.</w:t>
      </w:r>
    </w:p>
  </w:endnote>
  <w:endnote w:id="3">
    <w:p w:rsidR="00ED7C95" w:rsidRPr="00F62DFA" w:rsidRDefault="00ED7C95" w:rsidP="00C26D79">
      <w:pPr>
        <w:pStyle w:val="af7"/>
        <w:tabs>
          <w:tab w:val="left" w:pos="284"/>
        </w:tabs>
        <w:jc w:val="both"/>
        <w:rPr>
          <w:rStyle w:val="DeltaViewInsertion"/>
          <w:b w:val="0"/>
          <w:i w:val="0"/>
        </w:rPr>
      </w:pPr>
      <w:r w:rsidRPr="00F62DFA">
        <w:rPr>
          <w:rStyle w:val="af8"/>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7C95" w:rsidRPr="00F62DFA" w:rsidRDefault="00ED7C95" w:rsidP="00C26D79">
      <w:pPr>
        <w:pStyle w:val="af7"/>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D7C95" w:rsidRPr="00F62DFA" w:rsidRDefault="00ED7C95" w:rsidP="00C26D79">
      <w:pPr>
        <w:pStyle w:val="af7"/>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D7C95" w:rsidRPr="002F6B21" w:rsidRDefault="00ED7C95" w:rsidP="00C26D79">
      <w:pPr>
        <w:pStyle w:val="af7"/>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D7C95" w:rsidRPr="002F6B21" w:rsidRDefault="00ED7C95" w:rsidP="00C26D79">
      <w:pPr>
        <w:pStyle w:val="af7"/>
        <w:tabs>
          <w:tab w:val="left" w:pos="284"/>
        </w:tabs>
        <w:jc w:val="both"/>
      </w:pPr>
      <w:r w:rsidRPr="00F62DFA">
        <w:rPr>
          <w:rStyle w:val="af8"/>
        </w:rPr>
        <w:endnoteRef/>
      </w:r>
      <w:r w:rsidRPr="002F6B21">
        <w:tab/>
        <w:t>Τα δικαιολογητικά και η κατάταξη, εάν υπάρχουν, αναφέρονται στην πιστοποίηση.</w:t>
      </w:r>
    </w:p>
  </w:endnote>
  <w:endnote w:id="5">
    <w:p w:rsidR="00ED7C95" w:rsidRPr="002F6B21" w:rsidRDefault="00ED7C95" w:rsidP="00C26D79">
      <w:pPr>
        <w:pStyle w:val="af7"/>
        <w:tabs>
          <w:tab w:val="left" w:pos="284"/>
        </w:tabs>
        <w:jc w:val="both"/>
      </w:pPr>
      <w:r w:rsidRPr="00F62DFA">
        <w:rPr>
          <w:rStyle w:val="af8"/>
        </w:rPr>
        <w:endnoteRef/>
      </w:r>
      <w:r w:rsidRPr="002F6B21">
        <w:tab/>
        <w:t>Ειδικότερα ως μέλος ένωσης ή κοινοπραξίας ή άλλου παρόμοιου καθεστώτος.</w:t>
      </w:r>
    </w:p>
  </w:endnote>
  <w:endnote w:id="6">
    <w:p w:rsidR="00ED7C95" w:rsidRPr="002F6B21" w:rsidRDefault="00ED7C95" w:rsidP="00C26D79">
      <w:pPr>
        <w:pStyle w:val="af7"/>
        <w:tabs>
          <w:tab w:val="left" w:pos="284"/>
        </w:tabs>
        <w:jc w:val="both"/>
      </w:pPr>
      <w:r w:rsidRPr="00F62DFA">
        <w:rPr>
          <w:rStyle w:val="af8"/>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D7C95" w:rsidRPr="002F6B21" w:rsidRDefault="00ED7C95" w:rsidP="00C26D79">
      <w:pPr>
        <w:pStyle w:val="af7"/>
        <w:tabs>
          <w:tab w:val="left" w:pos="284"/>
        </w:tabs>
        <w:jc w:val="both"/>
      </w:pPr>
      <w:r w:rsidRPr="00F62DFA">
        <w:rPr>
          <w:rStyle w:val="af8"/>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D7C95" w:rsidRPr="002F6B21" w:rsidRDefault="00ED7C95" w:rsidP="00C26D79">
      <w:pPr>
        <w:pStyle w:val="af7"/>
        <w:tabs>
          <w:tab w:val="left" w:pos="284"/>
        </w:tabs>
        <w:jc w:val="both"/>
      </w:pPr>
      <w:r w:rsidRPr="00F62DFA">
        <w:rPr>
          <w:rStyle w:val="af8"/>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D7C95" w:rsidRPr="002F6B21" w:rsidRDefault="00ED7C95" w:rsidP="00C26D79">
      <w:pPr>
        <w:pStyle w:val="af7"/>
        <w:tabs>
          <w:tab w:val="left" w:pos="284"/>
        </w:tabs>
        <w:jc w:val="both"/>
      </w:pPr>
      <w:r w:rsidRPr="00F62DFA">
        <w:rPr>
          <w:rStyle w:val="af8"/>
        </w:rPr>
        <w:endnoteRef/>
      </w:r>
      <w:r w:rsidRPr="002F6B21">
        <w:tab/>
        <w:t>Σύμφωνα με άρθρο 73 παρ. 1 (β). Στον Κανονισμό ΕΕΕΣ (Κανονισμός ΕΕ 2016/7) αναφέρεται ως “διαφθορά”.</w:t>
      </w:r>
    </w:p>
  </w:endnote>
  <w:endnote w:id="10">
    <w:p w:rsidR="00ED7C95" w:rsidRPr="002F6B21" w:rsidRDefault="00ED7C95" w:rsidP="00C26D79">
      <w:pPr>
        <w:pStyle w:val="af7"/>
        <w:tabs>
          <w:tab w:val="left" w:pos="284"/>
        </w:tabs>
        <w:jc w:val="both"/>
      </w:pPr>
      <w:r w:rsidRPr="00F62DFA">
        <w:rPr>
          <w:rStyle w:val="af8"/>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D7C95" w:rsidRPr="002F6B21" w:rsidRDefault="00ED7C95" w:rsidP="00C26D79">
      <w:pPr>
        <w:pStyle w:val="af7"/>
        <w:tabs>
          <w:tab w:val="left" w:pos="284"/>
        </w:tabs>
        <w:jc w:val="both"/>
      </w:pPr>
      <w:r w:rsidRPr="00F62DFA">
        <w:rPr>
          <w:rStyle w:val="af8"/>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D7C95" w:rsidRPr="002F6B21" w:rsidRDefault="00ED7C95" w:rsidP="00C26D79">
      <w:pPr>
        <w:pStyle w:val="af7"/>
        <w:tabs>
          <w:tab w:val="left" w:pos="284"/>
        </w:tabs>
        <w:jc w:val="both"/>
      </w:pPr>
      <w:r w:rsidRPr="00F62DFA">
        <w:rPr>
          <w:rStyle w:val="af8"/>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D7C95" w:rsidRPr="002F6B21" w:rsidRDefault="00ED7C95" w:rsidP="00C26D79">
      <w:pPr>
        <w:pStyle w:val="af7"/>
        <w:tabs>
          <w:tab w:val="left" w:pos="284"/>
        </w:tabs>
        <w:jc w:val="both"/>
      </w:pPr>
      <w:r w:rsidRPr="00F62DFA">
        <w:rPr>
          <w:rStyle w:val="af8"/>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D7C95" w:rsidRPr="002F6B21" w:rsidRDefault="00ED7C95" w:rsidP="00C26D79">
      <w:pPr>
        <w:pStyle w:val="af7"/>
        <w:tabs>
          <w:tab w:val="left" w:pos="284"/>
        </w:tabs>
        <w:jc w:val="both"/>
      </w:pPr>
      <w:r w:rsidRPr="00F62DFA">
        <w:rPr>
          <w:rStyle w:val="af8"/>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D7C95" w:rsidRPr="002F6B21" w:rsidRDefault="00ED7C95" w:rsidP="00C26D79">
      <w:pPr>
        <w:pStyle w:val="af7"/>
        <w:tabs>
          <w:tab w:val="left" w:pos="284"/>
        </w:tabs>
        <w:jc w:val="both"/>
      </w:pPr>
      <w:r w:rsidRPr="00F62DFA">
        <w:rPr>
          <w:rStyle w:val="af8"/>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D7C95" w:rsidRPr="002F6B21" w:rsidRDefault="00ED7C95" w:rsidP="00C26D79">
      <w:pPr>
        <w:pStyle w:val="af7"/>
        <w:tabs>
          <w:tab w:val="left" w:pos="284"/>
        </w:tabs>
        <w:jc w:val="both"/>
      </w:pPr>
      <w:r w:rsidRPr="00F62DFA">
        <w:rPr>
          <w:rStyle w:val="af8"/>
        </w:rPr>
        <w:endnoteRef/>
      </w:r>
      <w:r w:rsidRPr="002F6B21">
        <w:tab/>
        <w:t>Επαναλάβετε όσες φορές χρειάζεται.</w:t>
      </w:r>
    </w:p>
  </w:endnote>
  <w:endnote w:id="17">
    <w:p w:rsidR="00ED7C95" w:rsidRPr="002F6B21" w:rsidRDefault="00ED7C95" w:rsidP="00C26D79">
      <w:pPr>
        <w:pStyle w:val="af7"/>
        <w:tabs>
          <w:tab w:val="left" w:pos="284"/>
        </w:tabs>
        <w:jc w:val="both"/>
      </w:pPr>
      <w:r w:rsidRPr="00F62DFA">
        <w:rPr>
          <w:rStyle w:val="af8"/>
        </w:rPr>
        <w:endnoteRef/>
      </w:r>
      <w:r w:rsidRPr="002F6B21">
        <w:tab/>
        <w:t>Επαναλάβετε όσες φορές χρειάζεται.</w:t>
      </w:r>
    </w:p>
  </w:endnote>
  <w:endnote w:id="18">
    <w:p w:rsidR="00ED7C95" w:rsidRPr="002F6B21" w:rsidRDefault="00ED7C95" w:rsidP="00C26D79">
      <w:pPr>
        <w:pStyle w:val="af7"/>
        <w:tabs>
          <w:tab w:val="left" w:pos="284"/>
        </w:tabs>
        <w:jc w:val="both"/>
      </w:pPr>
      <w:r w:rsidRPr="00F62DFA">
        <w:rPr>
          <w:rStyle w:val="af8"/>
        </w:rPr>
        <w:endnoteRef/>
      </w:r>
      <w:r w:rsidRPr="002F6B21">
        <w:tab/>
        <w:t>Επαναλάβετε όσες φορές χρειάζεται.</w:t>
      </w:r>
    </w:p>
  </w:endnote>
  <w:endnote w:id="19">
    <w:p w:rsidR="00ED7C95" w:rsidRPr="002F6B21" w:rsidRDefault="00ED7C95" w:rsidP="00C26D79">
      <w:pPr>
        <w:pStyle w:val="af7"/>
        <w:tabs>
          <w:tab w:val="left" w:pos="284"/>
        </w:tabs>
        <w:jc w:val="both"/>
      </w:pPr>
      <w:r w:rsidRPr="00F62DFA">
        <w:rPr>
          <w:rStyle w:val="af8"/>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D7C95" w:rsidRPr="002F6B21" w:rsidRDefault="00ED7C95" w:rsidP="00C26D79">
      <w:pPr>
        <w:pStyle w:val="af7"/>
        <w:tabs>
          <w:tab w:val="left" w:pos="284"/>
        </w:tabs>
        <w:jc w:val="both"/>
      </w:pPr>
      <w:r w:rsidRPr="00F62DFA">
        <w:rPr>
          <w:rStyle w:val="af8"/>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D7C95" w:rsidRPr="002F6B21" w:rsidRDefault="00ED7C95" w:rsidP="00C26D79">
      <w:pPr>
        <w:pStyle w:val="af7"/>
        <w:tabs>
          <w:tab w:val="left" w:pos="284"/>
        </w:tabs>
        <w:jc w:val="both"/>
      </w:pPr>
      <w:r w:rsidRPr="00F62DFA">
        <w:rPr>
          <w:rStyle w:val="af8"/>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D7C95" w:rsidRPr="002F6B21" w:rsidRDefault="00ED7C95" w:rsidP="00C26D79">
      <w:pPr>
        <w:pStyle w:val="af7"/>
        <w:tabs>
          <w:tab w:val="left" w:pos="284"/>
        </w:tabs>
        <w:jc w:val="both"/>
      </w:pPr>
      <w:r w:rsidRPr="00F62DFA">
        <w:rPr>
          <w:rStyle w:val="af8"/>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D7C95" w:rsidRPr="002F6B21" w:rsidRDefault="00ED7C95" w:rsidP="00C26D79">
      <w:pPr>
        <w:pStyle w:val="af7"/>
        <w:tabs>
          <w:tab w:val="left" w:pos="284"/>
        </w:tabs>
        <w:jc w:val="both"/>
      </w:pPr>
      <w:r w:rsidRPr="00F62DFA">
        <w:rPr>
          <w:rStyle w:val="af8"/>
        </w:rPr>
        <w:endnoteRef/>
      </w:r>
      <w:r w:rsidRPr="002F6B21">
        <w:tab/>
        <w:t>Επαναλάβετε όσες φορές χρειάζεται.</w:t>
      </w:r>
    </w:p>
  </w:endnote>
  <w:endnote w:id="24">
    <w:p w:rsidR="00ED7C95" w:rsidRPr="002F6B21" w:rsidRDefault="00ED7C95" w:rsidP="00C26D79">
      <w:pPr>
        <w:pStyle w:val="af7"/>
        <w:tabs>
          <w:tab w:val="left" w:pos="284"/>
        </w:tabs>
        <w:jc w:val="both"/>
      </w:pPr>
      <w:r w:rsidRPr="00F62DFA">
        <w:rPr>
          <w:rStyle w:val="af8"/>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D7C95" w:rsidRPr="002F6B21" w:rsidRDefault="00ED7C95" w:rsidP="00C26D79">
      <w:pPr>
        <w:pStyle w:val="af7"/>
        <w:tabs>
          <w:tab w:val="left" w:pos="284"/>
        </w:tabs>
        <w:jc w:val="both"/>
      </w:pPr>
      <w:r w:rsidRPr="00F62DFA">
        <w:rPr>
          <w:rStyle w:val="af8"/>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D7C95" w:rsidRPr="002F6B21" w:rsidRDefault="00ED7C95" w:rsidP="00C26D79">
      <w:pPr>
        <w:pStyle w:val="af7"/>
        <w:tabs>
          <w:tab w:val="left" w:pos="284"/>
        </w:tabs>
        <w:jc w:val="both"/>
      </w:pPr>
      <w:r w:rsidRPr="00F62DFA">
        <w:rPr>
          <w:rStyle w:val="af8"/>
        </w:rPr>
        <w:endnoteRef/>
      </w:r>
      <w:r w:rsidRPr="002F6B21">
        <w:tab/>
        <w:t>Άρθρο 73 παρ. 5.</w:t>
      </w:r>
    </w:p>
  </w:endnote>
  <w:endnote w:id="27">
    <w:p w:rsidR="00ED7C95" w:rsidRPr="002F6B21" w:rsidRDefault="00ED7C95" w:rsidP="00C26D79">
      <w:pPr>
        <w:pStyle w:val="af7"/>
        <w:tabs>
          <w:tab w:val="left" w:pos="284"/>
        </w:tabs>
        <w:jc w:val="both"/>
      </w:pPr>
      <w:r w:rsidRPr="00F62DFA">
        <w:rPr>
          <w:rStyle w:val="af8"/>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D7C95" w:rsidRPr="002F6B21" w:rsidRDefault="00ED7C95" w:rsidP="00C26D79">
      <w:pPr>
        <w:pStyle w:val="af7"/>
        <w:tabs>
          <w:tab w:val="left" w:pos="284"/>
        </w:tabs>
        <w:jc w:val="both"/>
      </w:pPr>
      <w:r w:rsidRPr="00F62DFA">
        <w:rPr>
          <w:rStyle w:val="af8"/>
        </w:rPr>
        <w:endnoteRef/>
      </w:r>
      <w:r w:rsidRPr="002F6B21">
        <w:tab/>
        <w:t>Πρβλ άρθρο 48.</w:t>
      </w:r>
    </w:p>
  </w:endnote>
  <w:endnote w:id="29">
    <w:p w:rsidR="00ED7C95" w:rsidRPr="002F6B21" w:rsidRDefault="00ED7C95" w:rsidP="00C26D79">
      <w:pPr>
        <w:pStyle w:val="af7"/>
        <w:tabs>
          <w:tab w:val="left" w:pos="284"/>
        </w:tabs>
        <w:jc w:val="both"/>
      </w:pPr>
      <w:r w:rsidRPr="00F62DFA">
        <w:rPr>
          <w:rStyle w:val="af8"/>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D7C95" w:rsidRPr="002F6B21" w:rsidRDefault="00ED7C95" w:rsidP="00C26D79">
      <w:pPr>
        <w:pStyle w:val="af7"/>
        <w:tabs>
          <w:tab w:val="left" w:pos="284"/>
        </w:tabs>
        <w:jc w:val="both"/>
      </w:pPr>
      <w:r w:rsidRPr="00F62DFA">
        <w:rPr>
          <w:rStyle w:val="af8"/>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D7C95" w:rsidRPr="002F6B21" w:rsidRDefault="00ED7C95" w:rsidP="00C26D79">
      <w:pPr>
        <w:pStyle w:val="af7"/>
        <w:tabs>
          <w:tab w:val="left" w:pos="284"/>
        </w:tabs>
        <w:jc w:val="both"/>
      </w:pPr>
      <w:r w:rsidRPr="00F62DFA">
        <w:rPr>
          <w:rStyle w:val="af8"/>
        </w:rPr>
        <w:endnoteRef/>
      </w:r>
      <w:r w:rsidRPr="002F6B21">
        <w:tab/>
        <w:t>Πρβλ και άρθρο 1 ν. 4250/2014</w:t>
      </w:r>
    </w:p>
  </w:endnote>
  <w:endnote w:id="32">
    <w:p w:rsidR="00ED7C95" w:rsidRDefault="00ED7C95" w:rsidP="00C26D79">
      <w:pPr>
        <w:pStyle w:val="af7"/>
        <w:tabs>
          <w:tab w:val="left" w:pos="284"/>
        </w:tabs>
        <w:jc w:val="both"/>
      </w:pPr>
      <w:r w:rsidRPr="00F62DFA">
        <w:rPr>
          <w:rStyle w:val="af8"/>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Pr="007039C9" w:rsidRDefault="00ED7C95" w:rsidP="00C26D79">
      <w:pPr>
        <w:spacing w:line="276" w:lineRule="auto"/>
        <w:ind w:right="283"/>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Pr="00657CEC" w:rsidRDefault="00ED7C95" w:rsidP="00C26D79">
      <w:pPr>
        <w:pStyle w:val="af7"/>
        <w:tabs>
          <w:tab w:val="left" w:pos="284"/>
        </w:tabs>
        <w:jc w:val="both"/>
        <w:rPr>
          <w:rFonts w:ascii="Arial" w:hAnsi="Arial" w:cs="Arial"/>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20000287" w:usb1="00000000"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95" w:rsidRDefault="00ED7C95" w:rsidP="00F73E0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D7C95" w:rsidRDefault="00ED7C95" w:rsidP="00966AB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83890"/>
      <w:docPartObj>
        <w:docPartGallery w:val="Page Numbers (Bottom of Page)"/>
        <w:docPartUnique/>
      </w:docPartObj>
    </w:sdtPr>
    <w:sdtEndPr/>
    <w:sdtContent>
      <w:p w:rsidR="00ED7C95" w:rsidRDefault="00ED7C95">
        <w:pPr>
          <w:pStyle w:val="ad"/>
          <w:jc w:val="right"/>
        </w:pPr>
        <w:r>
          <w:fldChar w:fldCharType="begin"/>
        </w:r>
        <w:r>
          <w:instrText>PAGE   \* MERGEFORMAT</w:instrText>
        </w:r>
        <w:r>
          <w:fldChar w:fldCharType="separate"/>
        </w:r>
        <w:r w:rsidR="00BD7CAB">
          <w:rPr>
            <w:noProof/>
          </w:rPr>
          <w:t>2</w:t>
        </w:r>
        <w:r>
          <w:fldChar w:fldCharType="end"/>
        </w:r>
      </w:p>
    </w:sdtContent>
  </w:sdt>
  <w:p w:rsidR="00ED7C95" w:rsidRDefault="00ED7C95" w:rsidP="00966AB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95" w:rsidRDefault="00ED7C95">
      <w:r>
        <w:separator/>
      </w:r>
    </w:p>
  </w:footnote>
  <w:footnote w:type="continuationSeparator" w:id="0">
    <w:p w:rsidR="00ED7C95" w:rsidRDefault="00ED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45E3EF"/>
    <w:multiLevelType w:val="hybridMultilevel"/>
    <w:tmpl w:val="4B7E7B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Wingdings"/>
        <w:color w:val="000000"/>
        <w:sz w:val="22"/>
        <w:szCs w:val="22"/>
        <w:shd w:val="clear" w:color="auto" w:fill="FFFFFF"/>
        <w:lang w:val="el-GR"/>
      </w:rPr>
    </w:lvl>
    <w:lvl w:ilvl="1">
      <w:start w:val="1"/>
      <w:numFmt w:val="bullet"/>
      <w:lvlText w:val=""/>
      <w:lvlJc w:val="left"/>
      <w:pPr>
        <w:tabs>
          <w:tab w:val="num" w:pos="1080"/>
        </w:tabs>
        <w:ind w:left="1080" w:hanging="360"/>
      </w:pPr>
      <w:rPr>
        <w:rFonts w:ascii="Symbol" w:hAnsi="Symbol" w:cs="Wingdings"/>
        <w:color w:val="000000"/>
        <w:sz w:val="22"/>
        <w:szCs w:val="22"/>
        <w:shd w:val="clear" w:color="auto" w:fill="FFFFFF"/>
        <w:lang w:val="el-GR"/>
      </w:rPr>
    </w:lvl>
    <w:lvl w:ilvl="2">
      <w:start w:val="1"/>
      <w:numFmt w:val="bullet"/>
      <w:lvlText w:val=""/>
      <w:lvlJc w:val="left"/>
      <w:pPr>
        <w:tabs>
          <w:tab w:val="num" w:pos="1440"/>
        </w:tabs>
        <w:ind w:left="1440" w:hanging="360"/>
      </w:pPr>
      <w:rPr>
        <w:rFonts w:ascii="Symbol" w:hAnsi="Symbol" w:cs="Wingdings"/>
        <w:color w:val="000000"/>
        <w:sz w:val="22"/>
        <w:szCs w:val="22"/>
        <w:shd w:val="clear" w:color="auto" w:fill="FFFFFF"/>
        <w:lang w:val="el-GR"/>
      </w:rPr>
    </w:lvl>
    <w:lvl w:ilvl="3">
      <w:start w:val="1"/>
      <w:numFmt w:val="bullet"/>
      <w:lvlText w:val=""/>
      <w:lvlJc w:val="left"/>
      <w:pPr>
        <w:tabs>
          <w:tab w:val="num" w:pos="1800"/>
        </w:tabs>
        <w:ind w:left="1800" w:hanging="360"/>
      </w:pPr>
      <w:rPr>
        <w:rFonts w:ascii="Symbol" w:hAnsi="Symbol" w:cs="Wingdings"/>
        <w:color w:val="000000"/>
        <w:sz w:val="22"/>
        <w:szCs w:val="22"/>
        <w:shd w:val="clear" w:color="auto" w:fill="FFFFFF"/>
        <w:lang w:val="el-GR"/>
      </w:rPr>
    </w:lvl>
    <w:lvl w:ilvl="4">
      <w:start w:val="1"/>
      <w:numFmt w:val="bullet"/>
      <w:lvlText w:val=""/>
      <w:lvlJc w:val="left"/>
      <w:pPr>
        <w:tabs>
          <w:tab w:val="num" w:pos="2160"/>
        </w:tabs>
        <w:ind w:left="2160" w:hanging="360"/>
      </w:pPr>
      <w:rPr>
        <w:rFonts w:ascii="Symbol" w:hAnsi="Symbol" w:cs="Wingdings"/>
        <w:color w:val="000000"/>
        <w:sz w:val="22"/>
        <w:szCs w:val="22"/>
        <w:shd w:val="clear" w:color="auto" w:fill="FFFFFF"/>
        <w:lang w:val="el-GR"/>
      </w:rPr>
    </w:lvl>
    <w:lvl w:ilvl="5">
      <w:start w:val="1"/>
      <w:numFmt w:val="bullet"/>
      <w:lvlText w:val=""/>
      <w:lvlJc w:val="left"/>
      <w:pPr>
        <w:tabs>
          <w:tab w:val="num" w:pos="2520"/>
        </w:tabs>
        <w:ind w:left="2520" w:hanging="360"/>
      </w:pPr>
      <w:rPr>
        <w:rFonts w:ascii="Symbol" w:hAnsi="Symbol" w:cs="Wingdings"/>
        <w:color w:val="000000"/>
        <w:sz w:val="22"/>
        <w:szCs w:val="22"/>
        <w:shd w:val="clear" w:color="auto" w:fill="FFFFFF"/>
        <w:lang w:val="el-GR"/>
      </w:rPr>
    </w:lvl>
    <w:lvl w:ilvl="6">
      <w:start w:val="1"/>
      <w:numFmt w:val="bullet"/>
      <w:lvlText w:val=""/>
      <w:lvlJc w:val="left"/>
      <w:pPr>
        <w:tabs>
          <w:tab w:val="num" w:pos="2880"/>
        </w:tabs>
        <w:ind w:left="2880" w:hanging="360"/>
      </w:pPr>
      <w:rPr>
        <w:rFonts w:ascii="Symbol" w:hAnsi="Symbol" w:cs="Wingdings"/>
        <w:color w:val="000000"/>
        <w:sz w:val="22"/>
        <w:szCs w:val="22"/>
        <w:shd w:val="clear" w:color="auto" w:fill="FFFFFF"/>
        <w:lang w:val="el-GR"/>
      </w:rPr>
    </w:lvl>
    <w:lvl w:ilvl="7">
      <w:start w:val="1"/>
      <w:numFmt w:val="bullet"/>
      <w:lvlText w:val=""/>
      <w:lvlJc w:val="left"/>
      <w:pPr>
        <w:tabs>
          <w:tab w:val="num" w:pos="3240"/>
        </w:tabs>
        <w:ind w:left="3240" w:hanging="360"/>
      </w:pPr>
      <w:rPr>
        <w:rFonts w:ascii="Symbol" w:hAnsi="Symbol" w:cs="Wingdings"/>
        <w:color w:val="000000"/>
        <w:sz w:val="22"/>
        <w:szCs w:val="22"/>
        <w:shd w:val="clear" w:color="auto" w:fill="FFFFFF"/>
        <w:lang w:val="el-GR"/>
      </w:rPr>
    </w:lvl>
    <w:lvl w:ilvl="8">
      <w:start w:val="1"/>
      <w:numFmt w:val="bullet"/>
      <w:lvlText w:val=""/>
      <w:lvlJc w:val="left"/>
      <w:pPr>
        <w:tabs>
          <w:tab w:val="num" w:pos="3600"/>
        </w:tabs>
        <w:ind w:left="3600" w:hanging="360"/>
      </w:pPr>
      <w:rPr>
        <w:rFonts w:ascii="Symbol" w:hAnsi="Symbol" w:cs="Wingdings"/>
        <w:color w:val="000000"/>
        <w:sz w:val="22"/>
        <w:szCs w:val="22"/>
        <w:shd w:val="clear" w:color="auto" w:fill="FFFFFF"/>
        <w:lang w:val="el-GR"/>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Arial"/>
        <w:i/>
        <w:iCs/>
        <w:color w:val="000000"/>
        <w:sz w:val="22"/>
        <w:szCs w:val="22"/>
      </w:rPr>
    </w:lvl>
  </w:abstractNum>
  <w:abstractNum w:abstractNumId="4"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Symbol" w:hAnsi="Symbol" w:cs="Times New Roman"/>
        <w:i/>
        <w:iCs/>
        <w:color w:val="000000"/>
        <w:sz w:val="21"/>
        <w:szCs w:val="21"/>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713" w:hanging="360"/>
      </w:pPr>
      <w:rPr>
        <w:rFonts w:ascii="Wingdings" w:hAnsi="Wingdings" w:cs="Symbol"/>
        <w:sz w:val="22"/>
        <w:szCs w:val="22"/>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sz w:val="22"/>
        <w:szCs w:val="22"/>
      </w:r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1140" w:hanging="360"/>
      </w:pPr>
      <w:rPr>
        <w:rFonts w:ascii="Symbol" w:hAnsi="Symbol" w:cs="Symbol"/>
        <w:b/>
        <w:bCs/>
        <w:sz w:val="24"/>
        <w:szCs w:val="22"/>
      </w:rPr>
    </w:lvl>
  </w:abstractNum>
  <w:abstractNum w:abstractNumId="8" w15:restartNumberingAfterBreak="0">
    <w:nsid w:val="00000008"/>
    <w:multiLevelType w:val="multilevel"/>
    <w:tmpl w:val="00000008"/>
    <w:name w:val="WW8Num8"/>
    <w:lvl w:ilvl="0">
      <w:start w:val="1"/>
      <w:numFmt w:val="decimal"/>
      <w:lvlText w:val="%1."/>
      <w:lvlJc w:val="left"/>
      <w:pPr>
        <w:tabs>
          <w:tab w:val="num" w:pos="928"/>
        </w:tabs>
        <w:ind w:left="928" w:hanging="360"/>
      </w:pPr>
      <w:rPr>
        <w:rFonts w:cs="Calibri"/>
        <w:b w:val="0"/>
        <w:bCs w:val="0"/>
        <w:i w:val="0"/>
        <w:iCs w:val="0"/>
        <w:color w:val="000000"/>
        <w:sz w:val="22"/>
        <w:szCs w:val="22"/>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9" w15:restartNumberingAfterBreak="0">
    <w:nsid w:val="02367F4C"/>
    <w:multiLevelType w:val="hybridMultilevel"/>
    <w:tmpl w:val="E79AC378"/>
    <w:lvl w:ilvl="0" w:tplc="03784EBC">
      <w:start w:val="1"/>
      <w:numFmt w:val="decimal"/>
      <w:lvlText w:val="%1."/>
      <w:lvlJc w:val="left"/>
      <w:pPr>
        <w:ind w:left="667" w:hanging="360"/>
      </w:pPr>
      <w:rPr>
        <w:rFonts w:hint="default"/>
        <w:b/>
      </w:rPr>
    </w:lvl>
    <w:lvl w:ilvl="1" w:tplc="04080019" w:tentative="1">
      <w:start w:val="1"/>
      <w:numFmt w:val="lowerLetter"/>
      <w:lvlText w:val="%2."/>
      <w:lvlJc w:val="left"/>
      <w:pPr>
        <w:ind w:left="1387" w:hanging="360"/>
      </w:pPr>
    </w:lvl>
    <w:lvl w:ilvl="2" w:tplc="0408001B" w:tentative="1">
      <w:start w:val="1"/>
      <w:numFmt w:val="lowerRoman"/>
      <w:lvlText w:val="%3."/>
      <w:lvlJc w:val="right"/>
      <w:pPr>
        <w:ind w:left="2107" w:hanging="180"/>
      </w:pPr>
    </w:lvl>
    <w:lvl w:ilvl="3" w:tplc="0408000F" w:tentative="1">
      <w:start w:val="1"/>
      <w:numFmt w:val="decimal"/>
      <w:lvlText w:val="%4."/>
      <w:lvlJc w:val="left"/>
      <w:pPr>
        <w:ind w:left="2827" w:hanging="360"/>
      </w:pPr>
    </w:lvl>
    <w:lvl w:ilvl="4" w:tplc="04080019" w:tentative="1">
      <w:start w:val="1"/>
      <w:numFmt w:val="lowerLetter"/>
      <w:lvlText w:val="%5."/>
      <w:lvlJc w:val="left"/>
      <w:pPr>
        <w:ind w:left="3547" w:hanging="360"/>
      </w:pPr>
    </w:lvl>
    <w:lvl w:ilvl="5" w:tplc="0408001B" w:tentative="1">
      <w:start w:val="1"/>
      <w:numFmt w:val="lowerRoman"/>
      <w:lvlText w:val="%6."/>
      <w:lvlJc w:val="right"/>
      <w:pPr>
        <w:ind w:left="4267" w:hanging="180"/>
      </w:pPr>
    </w:lvl>
    <w:lvl w:ilvl="6" w:tplc="0408000F" w:tentative="1">
      <w:start w:val="1"/>
      <w:numFmt w:val="decimal"/>
      <w:lvlText w:val="%7."/>
      <w:lvlJc w:val="left"/>
      <w:pPr>
        <w:ind w:left="4987" w:hanging="360"/>
      </w:pPr>
    </w:lvl>
    <w:lvl w:ilvl="7" w:tplc="04080019" w:tentative="1">
      <w:start w:val="1"/>
      <w:numFmt w:val="lowerLetter"/>
      <w:lvlText w:val="%8."/>
      <w:lvlJc w:val="left"/>
      <w:pPr>
        <w:ind w:left="5707" w:hanging="360"/>
      </w:pPr>
    </w:lvl>
    <w:lvl w:ilvl="8" w:tplc="0408001B" w:tentative="1">
      <w:start w:val="1"/>
      <w:numFmt w:val="lowerRoman"/>
      <w:lvlText w:val="%9."/>
      <w:lvlJc w:val="right"/>
      <w:pPr>
        <w:ind w:left="6427" w:hanging="180"/>
      </w:pPr>
    </w:lvl>
  </w:abstractNum>
  <w:abstractNum w:abstractNumId="10" w15:restartNumberingAfterBreak="0">
    <w:nsid w:val="065E70B5"/>
    <w:multiLevelType w:val="hybridMultilevel"/>
    <w:tmpl w:val="1ECCF97C"/>
    <w:lvl w:ilvl="0" w:tplc="009CD0A6">
      <w:start w:val="2"/>
      <w:numFmt w:val="decimal"/>
      <w:lvlText w:val="%1."/>
      <w:lvlJc w:val="left"/>
      <w:pPr>
        <w:ind w:left="750" w:hanging="360"/>
      </w:pPr>
      <w:rPr>
        <w:rFonts w:hint="default"/>
        <w:b/>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1" w15:restartNumberingAfterBreak="0">
    <w:nsid w:val="0EBA1DDE"/>
    <w:multiLevelType w:val="hybridMultilevel"/>
    <w:tmpl w:val="C7F23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FD5184"/>
    <w:multiLevelType w:val="hybridMultilevel"/>
    <w:tmpl w:val="0C846CA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15E35D9B"/>
    <w:multiLevelType w:val="hybridMultilevel"/>
    <w:tmpl w:val="8A1E247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16FC092F"/>
    <w:multiLevelType w:val="hybridMultilevel"/>
    <w:tmpl w:val="1458E9C6"/>
    <w:lvl w:ilvl="0" w:tplc="04080003">
      <w:start w:val="1"/>
      <w:numFmt w:val="bullet"/>
      <w:lvlText w:val="o"/>
      <w:lvlJc w:val="left"/>
      <w:pPr>
        <w:ind w:left="735" w:hanging="360"/>
      </w:pPr>
      <w:rPr>
        <w:rFonts w:ascii="Courier New" w:hAnsi="Courier New" w:cs="Courier New"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15" w15:restartNumberingAfterBreak="0">
    <w:nsid w:val="1A893FBC"/>
    <w:multiLevelType w:val="hybridMultilevel"/>
    <w:tmpl w:val="A9CED46C"/>
    <w:lvl w:ilvl="0" w:tplc="AB6837A8">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6" w15:restartNumberingAfterBreak="0">
    <w:nsid w:val="1BF408CB"/>
    <w:multiLevelType w:val="hybridMultilevel"/>
    <w:tmpl w:val="3AC06AD6"/>
    <w:lvl w:ilvl="0" w:tplc="AC6C2498">
      <w:start w:val="1"/>
      <w:numFmt w:val="decimal"/>
      <w:lvlText w:val="%1."/>
      <w:lvlJc w:val="left"/>
      <w:pPr>
        <w:ind w:left="957" w:hanging="39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7" w15:restartNumberingAfterBreak="0">
    <w:nsid w:val="1D312535"/>
    <w:multiLevelType w:val="hybridMultilevel"/>
    <w:tmpl w:val="A290EE70"/>
    <w:lvl w:ilvl="0" w:tplc="802807DA">
      <w:start w:val="2"/>
      <w:numFmt w:val="decimal"/>
      <w:lvlText w:val="%1."/>
      <w:lvlJc w:val="left"/>
      <w:pPr>
        <w:ind w:left="855" w:hanging="360"/>
      </w:pPr>
      <w:rPr>
        <w:rFonts w:ascii="Times New Roman" w:eastAsia="Lucida Sans Unicode" w:hAnsi="Times New Roman" w:cs="Mangal" w:hint="default"/>
      </w:rPr>
    </w:lvl>
    <w:lvl w:ilvl="1" w:tplc="04080019" w:tentative="1">
      <w:start w:val="1"/>
      <w:numFmt w:val="lowerLetter"/>
      <w:lvlText w:val="%2."/>
      <w:lvlJc w:val="left"/>
      <w:pPr>
        <w:ind w:left="1575" w:hanging="360"/>
      </w:pPr>
    </w:lvl>
    <w:lvl w:ilvl="2" w:tplc="0408001B" w:tentative="1">
      <w:start w:val="1"/>
      <w:numFmt w:val="lowerRoman"/>
      <w:lvlText w:val="%3."/>
      <w:lvlJc w:val="right"/>
      <w:pPr>
        <w:ind w:left="2295" w:hanging="180"/>
      </w:pPr>
    </w:lvl>
    <w:lvl w:ilvl="3" w:tplc="0408000F" w:tentative="1">
      <w:start w:val="1"/>
      <w:numFmt w:val="decimal"/>
      <w:lvlText w:val="%4."/>
      <w:lvlJc w:val="left"/>
      <w:pPr>
        <w:ind w:left="3015" w:hanging="360"/>
      </w:pPr>
    </w:lvl>
    <w:lvl w:ilvl="4" w:tplc="04080019" w:tentative="1">
      <w:start w:val="1"/>
      <w:numFmt w:val="lowerLetter"/>
      <w:lvlText w:val="%5."/>
      <w:lvlJc w:val="left"/>
      <w:pPr>
        <w:ind w:left="3735" w:hanging="360"/>
      </w:pPr>
    </w:lvl>
    <w:lvl w:ilvl="5" w:tplc="0408001B" w:tentative="1">
      <w:start w:val="1"/>
      <w:numFmt w:val="lowerRoman"/>
      <w:lvlText w:val="%6."/>
      <w:lvlJc w:val="right"/>
      <w:pPr>
        <w:ind w:left="4455" w:hanging="180"/>
      </w:pPr>
    </w:lvl>
    <w:lvl w:ilvl="6" w:tplc="0408000F" w:tentative="1">
      <w:start w:val="1"/>
      <w:numFmt w:val="decimal"/>
      <w:lvlText w:val="%7."/>
      <w:lvlJc w:val="left"/>
      <w:pPr>
        <w:ind w:left="5175" w:hanging="360"/>
      </w:pPr>
    </w:lvl>
    <w:lvl w:ilvl="7" w:tplc="04080019" w:tentative="1">
      <w:start w:val="1"/>
      <w:numFmt w:val="lowerLetter"/>
      <w:lvlText w:val="%8."/>
      <w:lvlJc w:val="left"/>
      <w:pPr>
        <w:ind w:left="5895" w:hanging="360"/>
      </w:pPr>
    </w:lvl>
    <w:lvl w:ilvl="8" w:tplc="0408001B" w:tentative="1">
      <w:start w:val="1"/>
      <w:numFmt w:val="lowerRoman"/>
      <w:lvlText w:val="%9."/>
      <w:lvlJc w:val="right"/>
      <w:pPr>
        <w:ind w:left="6615" w:hanging="180"/>
      </w:pPr>
    </w:lvl>
  </w:abstractNum>
  <w:abstractNum w:abstractNumId="18" w15:restartNumberingAfterBreak="0">
    <w:nsid w:val="2751015A"/>
    <w:multiLevelType w:val="hybridMultilevel"/>
    <w:tmpl w:val="84B477EE"/>
    <w:lvl w:ilvl="0" w:tplc="783CF6D2">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9" w15:restartNumberingAfterBreak="0">
    <w:nsid w:val="312F1EE7"/>
    <w:multiLevelType w:val="hybridMultilevel"/>
    <w:tmpl w:val="203AB884"/>
    <w:lvl w:ilvl="0" w:tplc="7B2CEB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9013AA"/>
    <w:multiLevelType w:val="hybridMultilevel"/>
    <w:tmpl w:val="34C60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4772D2"/>
    <w:multiLevelType w:val="hybridMultilevel"/>
    <w:tmpl w:val="6D9C6A60"/>
    <w:lvl w:ilvl="0" w:tplc="20CA3368">
      <w:start w:val="4"/>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15:restartNumberingAfterBreak="0">
    <w:nsid w:val="42CD61C6"/>
    <w:multiLevelType w:val="hybridMultilevel"/>
    <w:tmpl w:val="7CB235E4"/>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48941B7F"/>
    <w:multiLevelType w:val="hybridMultilevel"/>
    <w:tmpl w:val="A9CED46C"/>
    <w:lvl w:ilvl="0" w:tplc="AB6837A8">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15:restartNumberingAfterBreak="0">
    <w:nsid w:val="5F68617A"/>
    <w:multiLevelType w:val="hybridMultilevel"/>
    <w:tmpl w:val="BF3A8E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2053123"/>
    <w:multiLevelType w:val="hybridMultilevel"/>
    <w:tmpl w:val="A7644D6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6" w15:restartNumberingAfterBreak="0">
    <w:nsid w:val="6CE71B7F"/>
    <w:multiLevelType w:val="hybridMultilevel"/>
    <w:tmpl w:val="5B38F35E"/>
    <w:lvl w:ilvl="0" w:tplc="673CE9F8">
      <w:numFmt w:val="bullet"/>
      <w:lvlText w:val=""/>
      <w:lvlJc w:val="left"/>
      <w:pPr>
        <w:tabs>
          <w:tab w:val="num" w:pos="720"/>
        </w:tabs>
        <w:ind w:left="720" w:hanging="360"/>
      </w:pPr>
      <w:rPr>
        <w:rFonts w:ascii="Symbol" w:eastAsia="Times New Roman" w:hAnsi="Symbo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6DEA76A8"/>
    <w:multiLevelType w:val="hybridMultilevel"/>
    <w:tmpl w:val="AB10F5A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15:restartNumberingAfterBreak="0">
    <w:nsid w:val="74F478D7"/>
    <w:multiLevelType w:val="hybridMultilevel"/>
    <w:tmpl w:val="E35848F0"/>
    <w:lvl w:ilvl="0" w:tplc="1ABAB114">
      <w:numFmt w:val="bullet"/>
      <w:lvlText w:val="-"/>
      <w:lvlJc w:val="left"/>
      <w:pPr>
        <w:ind w:left="5131" w:hanging="360"/>
      </w:pPr>
      <w:rPr>
        <w:rFonts w:ascii="Times New Roman" w:eastAsia="Arial" w:hAnsi="Times New Roman" w:cs="Times New Roman" w:hint="default"/>
      </w:rPr>
    </w:lvl>
    <w:lvl w:ilvl="1" w:tplc="04080003" w:tentative="1">
      <w:start w:val="1"/>
      <w:numFmt w:val="bullet"/>
      <w:lvlText w:val="o"/>
      <w:lvlJc w:val="left"/>
      <w:pPr>
        <w:ind w:left="5851" w:hanging="360"/>
      </w:pPr>
      <w:rPr>
        <w:rFonts w:ascii="Courier New" w:hAnsi="Courier New" w:cs="Courier New" w:hint="default"/>
      </w:rPr>
    </w:lvl>
    <w:lvl w:ilvl="2" w:tplc="04080005" w:tentative="1">
      <w:start w:val="1"/>
      <w:numFmt w:val="bullet"/>
      <w:lvlText w:val=""/>
      <w:lvlJc w:val="left"/>
      <w:pPr>
        <w:ind w:left="6571" w:hanging="360"/>
      </w:pPr>
      <w:rPr>
        <w:rFonts w:ascii="Wingdings" w:hAnsi="Wingdings" w:hint="default"/>
      </w:rPr>
    </w:lvl>
    <w:lvl w:ilvl="3" w:tplc="04080001" w:tentative="1">
      <w:start w:val="1"/>
      <w:numFmt w:val="bullet"/>
      <w:lvlText w:val=""/>
      <w:lvlJc w:val="left"/>
      <w:pPr>
        <w:ind w:left="7291" w:hanging="360"/>
      </w:pPr>
      <w:rPr>
        <w:rFonts w:ascii="Symbol" w:hAnsi="Symbol" w:hint="default"/>
      </w:rPr>
    </w:lvl>
    <w:lvl w:ilvl="4" w:tplc="04080003" w:tentative="1">
      <w:start w:val="1"/>
      <w:numFmt w:val="bullet"/>
      <w:lvlText w:val="o"/>
      <w:lvlJc w:val="left"/>
      <w:pPr>
        <w:ind w:left="8011" w:hanging="360"/>
      </w:pPr>
      <w:rPr>
        <w:rFonts w:ascii="Courier New" w:hAnsi="Courier New" w:cs="Courier New" w:hint="default"/>
      </w:rPr>
    </w:lvl>
    <w:lvl w:ilvl="5" w:tplc="04080005" w:tentative="1">
      <w:start w:val="1"/>
      <w:numFmt w:val="bullet"/>
      <w:lvlText w:val=""/>
      <w:lvlJc w:val="left"/>
      <w:pPr>
        <w:ind w:left="8731" w:hanging="360"/>
      </w:pPr>
      <w:rPr>
        <w:rFonts w:ascii="Wingdings" w:hAnsi="Wingdings" w:hint="default"/>
      </w:rPr>
    </w:lvl>
    <w:lvl w:ilvl="6" w:tplc="04080001" w:tentative="1">
      <w:start w:val="1"/>
      <w:numFmt w:val="bullet"/>
      <w:lvlText w:val=""/>
      <w:lvlJc w:val="left"/>
      <w:pPr>
        <w:ind w:left="9451" w:hanging="360"/>
      </w:pPr>
      <w:rPr>
        <w:rFonts w:ascii="Symbol" w:hAnsi="Symbol" w:hint="default"/>
      </w:rPr>
    </w:lvl>
    <w:lvl w:ilvl="7" w:tplc="04080003" w:tentative="1">
      <w:start w:val="1"/>
      <w:numFmt w:val="bullet"/>
      <w:lvlText w:val="o"/>
      <w:lvlJc w:val="left"/>
      <w:pPr>
        <w:ind w:left="10171" w:hanging="360"/>
      </w:pPr>
      <w:rPr>
        <w:rFonts w:ascii="Courier New" w:hAnsi="Courier New" w:cs="Courier New" w:hint="default"/>
      </w:rPr>
    </w:lvl>
    <w:lvl w:ilvl="8" w:tplc="04080005" w:tentative="1">
      <w:start w:val="1"/>
      <w:numFmt w:val="bullet"/>
      <w:lvlText w:val=""/>
      <w:lvlJc w:val="left"/>
      <w:pPr>
        <w:ind w:left="10891"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4"/>
  </w:num>
  <w:num w:numId="6">
    <w:abstractNumId w:val="6"/>
  </w:num>
  <w:num w:numId="7">
    <w:abstractNumId w:val="5"/>
  </w:num>
  <w:num w:numId="8">
    <w:abstractNumId w:val="13"/>
  </w:num>
  <w:num w:numId="9">
    <w:abstractNumId w:val="1"/>
  </w:num>
  <w:num w:numId="10">
    <w:abstractNumId w:val="7"/>
  </w:num>
  <w:num w:numId="11">
    <w:abstractNumId w:val="25"/>
  </w:num>
  <w:num w:numId="12">
    <w:abstractNumId w:val="27"/>
  </w:num>
  <w:num w:numId="13">
    <w:abstractNumId w:val="0"/>
  </w:num>
  <w:num w:numId="14">
    <w:abstractNumId w:val="12"/>
  </w:num>
  <w:num w:numId="15">
    <w:abstractNumId w:val="18"/>
  </w:num>
  <w:num w:numId="16">
    <w:abstractNumId w:val="15"/>
  </w:num>
  <w:num w:numId="17">
    <w:abstractNumId w:val="23"/>
  </w:num>
  <w:num w:numId="18">
    <w:abstractNumId w:val="17"/>
  </w:num>
  <w:num w:numId="19">
    <w:abstractNumId w:val="19"/>
  </w:num>
  <w:num w:numId="20">
    <w:abstractNumId w:val="10"/>
  </w:num>
  <w:num w:numId="21">
    <w:abstractNumId w:val="11"/>
  </w:num>
  <w:num w:numId="22">
    <w:abstractNumId w:val="21"/>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6F"/>
    <w:rsid w:val="00000AFC"/>
    <w:rsid w:val="00001431"/>
    <w:rsid w:val="00001FB7"/>
    <w:rsid w:val="000026C5"/>
    <w:rsid w:val="00003E13"/>
    <w:rsid w:val="0000557B"/>
    <w:rsid w:val="000064B3"/>
    <w:rsid w:val="000122C4"/>
    <w:rsid w:val="00015D21"/>
    <w:rsid w:val="000160FA"/>
    <w:rsid w:val="00020605"/>
    <w:rsid w:val="00020623"/>
    <w:rsid w:val="00024D2C"/>
    <w:rsid w:val="0002648C"/>
    <w:rsid w:val="00030BBC"/>
    <w:rsid w:val="00032F1E"/>
    <w:rsid w:val="00035B85"/>
    <w:rsid w:val="00040E38"/>
    <w:rsid w:val="0004337B"/>
    <w:rsid w:val="00045C44"/>
    <w:rsid w:val="00045F8E"/>
    <w:rsid w:val="00047590"/>
    <w:rsid w:val="000530D6"/>
    <w:rsid w:val="00053D43"/>
    <w:rsid w:val="0005452F"/>
    <w:rsid w:val="000545B5"/>
    <w:rsid w:val="00055B9A"/>
    <w:rsid w:val="00056425"/>
    <w:rsid w:val="000571E6"/>
    <w:rsid w:val="00064C15"/>
    <w:rsid w:val="0007083F"/>
    <w:rsid w:val="000710FB"/>
    <w:rsid w:val="000724BF"/>
    <w:rsid w:val="000724D8"/>
    <w:rsid w:val="00072CA4"/>
    <w:rsid w:val="00075799"/>
    <w:rsid w:val="00077E00"/>
    <w:rsid w:val="00082E52"/>
    <w:rsid w:val="000837DD"/>
    <w:rsid w:val="00085243"/>
    <w:rsid w:val="00086692"/>
    <w:rsid w:val="00087755"/>
    <w:rsid w:val="0009095F"/>
    <w:rsid w:val="00093939"/>
    <w:rsid w:val="000949B9"/>
    <w:rsid w:val="000949E4"/>
    <w:rsid w:val="00094CD5"/>
    <w:rsid w:val="00096C4A"/>
    <w:rsid w:val="000A1DEA"/>
    <w:rsid w:val="000A4FF8"/>
    <w:rsid w:val="000A6428"/>
    <w:rsid w:val="000A6956"/>
    <w:rsid w:val="000A7E66"/>
    <w:rsid w:val="000B0965"/>
    <w:rsid w:val="000B09A9"/>
    <w:rsid w:val="000B239A"/>
    <w:rsid w:val="000B23E6"/>
    <w:rsid w:val="000B2710"/>
    <w:rsid w:val="000B5EDE"/>
    <w:rsid w:val="000B67EC"/>
    <w:rsid w:val="000C118E"/>
    <w:rsid w:val="000C1224"/>
    <w:rsid w:val="000C346C"/>
    <w:rsid w:val="000C6432"/>
    <w:rsid w:val="000C75B6"/>
    <w:rsid w:val="000D1073"/>
    <w:rsid w:val="000D2AF3"/>
    <w:rsid w:val="000D4E89"/>
    <w:rsid w:val="000D5936"/>
    <w:rsid w:val="000F1879"/>
    <w:rsid w:val="000F429F"/>
    <w:rsid w:val="000F7DC4"/>
    <w:rsid w:val="00100865"/>
    <w:rsid w:val="001009B0"/>
    <w:rsid w:val="00102D8D"/>
    <w:rsid w:val="00104EE9"/>
    <w:rsid w:val="00105F7B"/>
    <w:rsid w:val="00107727"/>
    <w:rsid w:val="00114E4A"/>
    <w:rsid w:val="001159BB"/>
    <w:rsid w:val="00115F0E"/>
    <w:rsid w:val="0011797A"/>
    <w:rsid w:val="00124C43"/>
    <w:rsid w:val="001251EB"/>
    <w:rsid w:val="00130009"/>
    <w:rsid w:val="00131625"/>
    <w:rsid w:val="00133143"/>
    <w:rsid w:val="001352E0"/>
    <w:rsid w:val="001355E9"/>
    <w:rsid w:val="00136CEF"/>
    <w:rsid w:val="001371F4"/>
    <w:rsid w:val="00140012"/>
    <w:rsid w:val="0014283B"/>
    <w:rsid w:val="00144B19"/>
    <w:rsid w:val="00150295"/>
    <w:rsid w:val="0015111F"/>
    <w:rsid w:val="001603D7"/>
    <w:rsid w:val="0016085A"/>
    <w:rsid w:val="0016494C"/>
    <w:rsid w:val="00165904"/>
    <w:rsid w:val="00170BD4"/>
    <w:rsid w:val="00171C04"/>
    <w:rsid w:val="0017488E"/>
    <w:rsid w:val="001761BF"/>
    <w:rsid w:val="00180485"/>
    <w:rsid w:val="001806CF"/>
    <w:rsid w:val="00180FF9"/>
    <w:rsid w:val="001818D1"/>
    <w:rsid w:val="0019039F"/>
    <w:rsid w:val="00194ADD"/>
    <w:rsid w:val="001957FB"/>
    <w:rsid w:val="00195F3D"/>
    <w:rsid w:val="001967CF"/>
    <w:rsid w:val="001A1818"/>
    <w:rsid w:val="001A24A5"/>
    <w:rsid w:val="001A2AC6"/>
    <w:rsid w:val="001A3498"/>
    <w:rsid w:val="001A36E2"/>
    <w:rsid w:val="001B0D7C"/>
    <w:rsid w:val="001B0E47"/>
    <w:rsid w:val="001B2DAB"/>
    <w:rsid w:val="001B3776"/>
    <w:rsid w:val="001B5406"/>
    <w:rsid w:val="001B7B1A"/>
    <w:rsid w:val="001C1CB3"/>
    <w:rsid w:val="001C2D0B"/>
    <w:rsid w:val="001C4D77"/>
    <w:rsid w:val="001C612C"/>
    <w:rsid w:val="001D0156"/>
    <w:rsid w:val="001D1457"/>
    <w:rsid w:val="001D35BE"/>
    <w:rsid w:val="001D4756"/>
    <w:rsid w:val="001D48E3"/>
    <w:rsid w:val="001D507C"/>
    <w:rsid w:val="001D5DE7"/>
    <w:rsid w:val="001D6C69"/>
    <w:rsid w:val="001D7254"/>
    <w:rsid w:val="001E16FE"/>
    <w:rsid w:val="001E2935"/>
    <w:rsid w:val="001E474D"/>
    <w:rsid w:val="001E50D1"/>
    <w:rsid w:val="001E63EC"/>
    <w:rsid w:val="001F23B3"/>
    <w:rsid w:val="001F3FE9"/>
    <w:rsid w:val="00205624"/>
    <w:rsid w:val="0021095A"/>
    <w:rsid w:val="00211320"/>
    <w:rsid w:val="0021352F"/>
    <w:rsid w:val="00213A85"/>
    <w:rsid w:val="00213F73"/>
    <w:rsid w:val="00220E18"/>
    <w:rsid w:val="00221587"/>
    <w:rsid w:val="0022426F"/>
    <w:rsid w:val="00225918"/>
    <w:rsid w:val="002354E1"/>
    <w:rsid w:val="00235FE1"/>
    <w:rsid w:val="00241EEE"/>
    <w:rsid w:val="00244410"/>
    <w:rsid w:val="00246114"/>
    <w:rsid w:val="00255ABC"/>
    <w:rsid w:val="002560C2"/>
    <w:rsid w:val="00257A96"/>
    <w:rsid w:val="002659D7"/>
    <w:rsid w:val="00266B50"/>
    <w:rsid w:val="00267A25"/>
    <w:rsid w:val="0027028C"/>
    <w:rsid w:val="00274111"/>
    <w:rsid w:val="00277648"/>
    <w:rsid w:val="00277B95"/>
    <w:rsid w:val="0028449E"/>
    <w:rsid w:val="00287728"/>
    <w:rsid w:val="0028789E"/>
    <w:rsid w:val="00287D81"/>
    <w:rsid w:val="00292D4E"/>
    <w:rsid w:val="00293916"/>
    <w:rsid w:val="0029714D"/>
    <w:rsid w:val="002A7827"/>
    <w:rsid w:val="002B0FA7"/>
    <w:rsid w:val="002B3810"/>
    <w:rsid w:val="002B3CC2"/>
    <w:rsid w:val="002B3D6B"/>
    <w:rsid w:val="002B4783"/>
    <w:rsid w:val="002B5B31"/>
    <w:rsid w:val="002B6BE1"/>
    <w:rsid w:val="002C2437"/>
    <w:rsid w:val="002C52D3"/>
    <w:rsid w:val="002C69CE"/>
    <w:rsid w:val="002C6C53"/>
    <w:rsid w:val="002D19A1"/>
    <w:rsid w:val="002D2849"/>
    <w:rsid w:val="002D322F"/>
    <w:rsid w:val="002D5309"/>
    <w:rsid w:val="002D7630"/>
    <w:rsid w:val="002E3E4C"/>
    <w:rsid w:val="002E488A"/>
    <w:rsid w:val="002E5BAC"/>
    <w:rsid w:val="002E5EBA"/>
    <w:rsid w:val="002F5A61"/>
    <w:rsid w:val="003003F0"/>
    <w:rsid w:val="00302D4E"/>
    <w:rsid w:val="00303F20"/>
    <w:rsid w:val="00304446"/>
    <w:rsid w:val="00310EE4"/>
    <w:rsid w:val="0031794C"/>
    <w:rsid w:val="00322CA0"/>
    <w:rsid w:val="00343F00"/>
    <w:rsid w:val="003442F7"/>
    <w:rsid w:val="003461B7"/>
    <w:rsid w:val="00353370"/>
    <w:rsid w:val="0035715C"/>
    <w:rsid w:val="00361D86"/>
    <w:rsid w:val="003622FE"/>
    <w:rsid w:val="00362AF4"/>
    <w:rsid w:val="00365792"/>
    <w:rsid w:val="003659B7"/>
    <w:rsid w:val="00370B07"/>
    <w:rsid w:val="00372E50"/>
    <w:rsid w:val="00373593"/>
    <w:rsid w:val="003736FA"/>
    <w:rsid w:val="00377C78"/>
    <w:rsid w:val="00377EA1"/>
    <w:rsid w:val="00377EAA"/>
    <w:rsid w:val="0038435F"/>
    <w:rsid w:val="00384388"/>
    <w:rsid w:val="00384F68"/>
    <w:rsid w:val="00385448"/>
    <w:rsid w:val="0038662C"/>
    <w:rsid w:val="0039413D"/>
    <w:rsid w:val="00396444"/>
    <w:rsid w:val="003A1730"/>
    <w:rsid w:val="003A1F7E"/>
    <w:rsid w:val="003A27FC"/>
    <w:rsid w:val="003A2A50"/>
    <w:rsid w:val="003A6AF5"/>
    <w:rsid w:val="003B07A4"/>
    <w:rsid w:val="003B0EB4"/>
    <w:rsid w:val="003B2E83"/>
    <w:rsid w:val="003C1588"/>
    <w:rsid w:val="003C1699"/>
    <w:rsid w:val="003C3739"/>
    <w:rsid w:val="003D0CAF"/>
    <w:rsid w:val="003D13CE"/>
    <w:rsid w:val="003D2E2D"/>
    <w:rsid w:val="003E2E0D"/>
    <w:rsid w:val="003F36F2"/>
    <w:rsid w:val="003F78F7"/>
    <w:rsid w:val="004004E6"/>
    <w:rsid w:val="00400C49"/>
    <w:rsid w:val="00401028"/>
    <w:rsid w:val="004032E1"/>
    <w:rsid w:val="00403A88"/>
    <w:rsid w:val="00403BBE"/>
    <w:rsid w:val="00404FE3"/>
    <w:rsid w:val="0041009C"/>
    <w:rsid w:val="004101C1"/>
    <w:rsid w:val="00410898"/>
    <w:rsid w:val="0041113E"/>
    <w:rsid w:val="00413E92"/>
    <w:rsid w:val="004244E4"/>
    <w:rsid w:val="004339EC"/>
    <w:rsid w:val="00435244"/>
    <w:rsid w:val="00436135"/>
    <w:rsid w:val="004413EA"/>
    <w:rsid w:val="00444742"/>
    <w:rsid w:val="00447349"/>
    <w:rsid w:val="00450943"/>
    <w:rsid w:val="0045341C"/>
    <w:rsid w:val="00456886"/>
    <w:rsid w:val="004634A1"/>
    <w:rsid w:val="004638BF"/>
    <w:rsid w:val="0046524D"/>
    <w:rsid w:val="00465B8F"/>
    <w:rsid w:val="0047118E"/>
    <w:rsid w:val="00472955"/>
    <w:rsid w:val="0047606E"/>
    <w:rsid w:val="0048007E"/>
    <w:rsid w:val="00480377"/>
    <w:rsid w:val="004916A1"/>
    <w:rsid w:val="00491878"/>
    <w:rsid w:val="00495D6D"/>
    <w:rsid w:val="00496E7E"/>
    <w:rsid w:val="004A3ADA"/>
    <w:rsid w:val="004A488E"/>
    <w:rsid w:val="004B0F0E"/>
    <w:rsid w:val="004B736D"/>
    <w:rsid w:val="004D029A"/>
    <w:rsid w:val="004D03B7"/>
    <w:rsid w:val="004D6AA5"/>
    <w:rsid w:val="004E2FC4"/>
    <w:rsid w:val="004E39DE"/>
    <w:rsid w:val="004E48EA"/>
    <w:rsid w:val="004E5AC7"/>
    <w:rsid w:val="004E5ECD"/>
    <w:rsid w:val="004F6D84"/>
    <w:rsid w:val="00501742"/>
    <w:rsid w:val="00501AF9"/>
    <w:rsid w:val="00502620"/>
    <w:rsid w:val="00502E21"/>
    <w:rsid w:val="00505EB3"/>
    <w:rsid w:val="005061AA"/>
    <w:rsid w:val="0051161D"/>
    <w:rsid w:val="00514824"/>
    <w:rsid w:val="00514B8B"/>
    <w:rsid w:val="00521C03"/>
    <w:rsid w:val="00522B7B"/>
    <w:rsid w:val="0052501C"/>
    <w:rsid w:val="00526749"/>
    <w:rsid w:val="00531812"/>
    <w:rsid w:val="00531AE0"/>
    <w:rsid w:val="0053496B"/>
    <w:rsid w:val="00536144"/>
    <w:rsid w:val="00536B4A"/>
    <w:rsid w:val="00537C6B"/>
    <w:rsid w:val="005443F0"/>
    <w:rsid w:val="005470CC"/>
    <w:rsid w:val="00547913"/>
    <w:rsid w:val="00550144"/>
    <w:rsid w:val="00551832"/>
    <w:rsid w:val="00552222"/>
    <w:rsid w:val="00553294"/>
    <w:rsid w:val="00554D3A"/>
    <w:rsid w:val="005608C5"/>
    <w:rsid w:val="005616FE"/>
    <w:rsid w:val="00562B7A"/>
    <w:rsid w:val="00565418"/>
    <w:rsid w:val="00575AA5"/>
    <w:rsid w:val="00576A0F"/>
    <w:rsid w:val="00580762"/>
    <w:rsid w:val="00580816"/>
    <w:rsid w:val="00582B48"/>
    <w:rsid w:val="005913F1"/>
    <w:rsid w:val="005917A1"/>
    <w:rsid w:val="005918B9"/>
    <w:rsid w:val="00591F2F"/>
    <w:rsid w:val="005951F6"/>
    <w:rsid w:val="005971DC"/>
    <w:rsid w:val="00597492"/>
    <w:rsid w:val="005B3EBB"/>
    <w:rsid w:val="005C286F"/>
    <w:rsid w:val="005C2F6F"/>
    <w:rsid w:val="005C53A6"/>
    <w:rsid w:val="005C6E80"/>
    <w:rsid w:val="005D0680"/>
    <w:rsid w:val="005D1828"/>
    <w:rsid w:val="005D1D54"/>
    <w:rsid w:val="005D339A"/>
    <w:rsid w:val="005D568E"/>
    <w:rsid w:val="005E05C7"/>
    <w:rsid w:val="005E20AF"/>
    <w:rsid w:val="005E2AEE"/>
    <w:rsid w:val="005E758D"/>
    <w:rsid w:val="005F7084"/>
    <w:rsid w:val="005F7228"/>
    <w:rsid w:val="00600237"/>
    <w:rsid w:val="00602F50"/>
    <w:rsid w:val="00603493"/>
    <w:rsid w:val="00605081"/>
    <w:rsid w:val="00605922"/>
    <w:rsid w:val="00610B5C"/>
    <w:rsid w:val="00611390"/>
    <w:rsid w:val="00612964"/>
    <w:rsid w:val="00613123"/>
    <w:rsid w:val="00613F00"/>
    <w:rsid w:val="00621C24"/>
    <w:rsid w:val="00622050"/>
    <w:rsid w:val="00623733"/>
    <w:rsid w:val="00624D4B"/>
    <w:rsid w:val="0063067F"/>
    <w:rsid w:val="0063416B"/>
    <w:rsid w:val="00635263"/>
    <w:rsid w:val="00635337"/>
    <w:rsid w:val="00637941"/>
    <w:rsid w:val="0064148E"/>
    <w:rsid w:val="00643C98"/>
    <w:rsid w:val="006448C0"/>
    <w:rsid w:val="006457B5"/>
    <w:rsid w:val="00651DB6"/>
    <w:rsid w:val="0065223C"/>
    <w:rsid w:val="00652A58"/>
    <w:rsid w:val="00652BC9"/>
    <w:rsid w:val="006573EC"/>
    <w:rsid w:val="00657CEC"/>
    <w:rsid w:val="00663F6A"/>
    <w:rsid w:val="00665D78"/>
    <w:rsid w:val="006669D3"/>
    <w:rsid w:val="00667172"/>
    <w:rsid w:val="00667704"/>
    <w:rsid w:val="006679C5"/>
    <w:rsid w:val="006704B3"/>
    <w:rsid w:val="006711CB"/>
    <w:rsid w:val="006717A0"/>
    <w:rsid w:val="00672814"/>
    <w:rsid w:val="00672C46"/>
    <w:rsid w:val="0067326E"/>
    <w:rsid w:val="00675C88"/>
    <w:rsid w:val="0067671D"/>
    <w:rsid w:val="00680310"/>
    <w:rsid w:val="006807A5"/>
    <w:rsid w:val="00682D61"/>
    <w:rsid w:val="00683022"/>
    <w:rsid w:val="006867B4"/>
    <w:rsid w:val="00686A01"/>
    <w:rsid w:val="0068776E"/>
    <w:rsid w:val="00690D78"/>
    <w:rsid w:val="00692094"/>
    <w:rsid w:val="00695CE0"/>
    <w:rsid w:val="00697D5F"/>
    <w:rsid w:val="006A06AE"/>
    <w:rsid w:val="006A19E6"/>
    <w:rsid w:val="006B2F4D"/>
    <w:rsid w:val="006B4E92"/>
    <w:rsid w:val="006B4F88"/>
    <w:rsid w:val="006B64F5"/>
    <w:rsid w:val="006B7777"/>
    <w:rsid w:val="006C5B39"/>
    <w:rsid w:val="006C5DB2"/>
    <w:rsid w:val="006C72D5"/>
    <w:rsid w:val="006D22CB"/>
    <w:rsid w:val="006D3257"/>
    <w:rsid w:val="006D6A17"/>
    <w:rsid w:val="006E48CB"/>
    <w:rsid w:val="006E54C1"/>
    <w:rsid w:val="006F054F"/>
    <w:rsid w:val="006F075B"/>
    <w:rsid w:val="006F3AE6"/>
    <w:rsid w:val="006F4D34"/>
    <w:rsid w:val="00702891"/>
    <w:rsid w:val="00706BD8"/>
    <w:rsid w:val="007105CC"/>
    <w:rsid w:val="00713B9E"/>
    <w:rsid w:val="00715C04"/>
    <w:rsid w:val="007254BE"/>
    <w:rsid w:val="007256B1"/>
    <w:rsid w:val="00725E5B"/>
    <w:rsid w:val="00726B47"/>
    <w:rsid w:val="00731BE1"/>
    <w:rsid w:val="00732BC0"/>
    <w:rsid w:val="007354AC"/>
    <w:rsid w:val="0073599B"/>
    <w:rsid w:val="00737331"/>
    <w:rsid w:val="00737633"/>
    <w:rsid w:val="00737D0C"/>
    <w:rsid w:val="00742544"/>
    <w:rsid w:val="00745DFD"/>
    <w:rsid w:val="00746043"/>
    <w:rsid w:val="00747075"/>
    <w:rsid w:val="007541EC"/>
    <w:rsid w:val="00754916"/>
    <w:rsid w:val="007607A0"/>
    <w:rsid w:val="007609FA"/>
    <w:rsid w:val="00764956"/>
    <w:rsid w:val="0076543C"/>
    <w:rsid w:val="007732B8"/>
    <w:rsid w:val="00774F49"/>
    <w:rsid w:val="007802B3"/>
    <w:rsid w:val="00780CF7"/>
    <w:rsid w:val="007855B2"/>
    <w:rsid w:val="00787E1C"/>
    <w:rsid w:val="00791A16"/>
    <w:rsid w:val="00793CD2"/>
    <w:rsid w:val="00795A2E"/>
    <w:rsid w:val="00797B58"/>
    <w:rsid w:val="007A002C"/>
    <w:rsid w:val="007A0D28"/>
    <w:rsid w:val="007A7536"/>
    <w:rsid w:val="007B1807"/>
    <w:rsid w:val="007B2B8C"/>
    <w:rsid w:val="007B2ED5"/>
    <w:rsid w:val="007B5DF0"/>
    <w:rsid w:val="007B68E6"/>
    <w:rsid w:val="007C0F1E"/>
    <w:rsid w:val="007C37C2"/>
    <w:rsid w:val="007C3970"/>
    <w:rsid w:val="007C5507"/>
    <w:rsid w:val="007C608A"/>
    <w:rsid w:val="007C72DF"/>
    <w:rsid w:val="007D5CFF"/>
    <w:rsid w:val="007E09C3"/>
    <w:rsid w:val="007E0DB0"/>
    <w:rsid w:val="007E480A"/>
    <w:rsid w:val="007E4B04"/>
    <w:rsid w:val="007E5972"/>
    <w:rsid w:val="007E5F77"/>
    <w:rsid w:val="007E6F4E"/>
    <w:rsid w:val="007E7EF7"/>
    <w:rsid w:val="007F12A5"/>
    <w:rsid w:val="007F1E1B"/>
    <w:rsid w:val="007F39EF"/>
    <w:rsid w:val="007F7176"/>
    <w:rsid w:val="007F7C66"/>
    <w:rsid w:val="00803CB6"/>
    <w:rsid w:val="00805DAE"/>
    <w:rsid w:val="008068BF"/>
    <w:rsid w:val="00812A40"/>
    <w:rsid w:val="008135AC"/>
    <w:rsid w:val="0081430D"/>
    <w:rsid w:val="008145AC"/>
    <w:rsid w:val="008160CB"/>
    <w:rsid w:val="0082281E"/>
    <w:rsid w:val="008256C2"/>
    <w:rsid w:val="0082591A"/>
    <w:rsid w:val="008275A5"/>
    <w:rsid w:val="00827891"/>
    <w:rsid w:val="00831A3E"/>
    <w:rsid w:val="008344DA"/>
    <w:rsid w:val="00835604"/>
    <w:rsid w:val="008420A1"/>
    <w:rsid w:val="00842175"/>
    <w:rsid w:val="00843469"/>
    <w:rsid w:val="00844449"/>
    <w:rsid w:val="00845BD4"/>
    <w:rsid w:val="00850C8B"/>
    <w:rsid w:val="00850E8F"/>
    <w:rsid w:val="008519BB"/>
    <w:rsid w:val="00851FDC"/>
    <w:rsid w:val="00856AFD"/>
    <w:rsid w:val="00860735"/>
    <w:rsid w:val="008626AD"/>
    <w:rsid w:val="008643AD"/>
    <w:rsid w:val="008647CA"/>
    <w:rsid w:val="00871D79"/>
    <w:rsid w:val="0087200B"/>
    <w:rsid w:val="00874DC1"/>
    <w:rsid w:val="0088008B"/>
    <w:rsid w:val="00885F57"/>
    <w:rsid w:val="008A1C7E"/>
    <w:rsid w:val="008A4802"/>
    <w:rsid w:val="008A5E75"/>
    <w:rsid w:val="008B10A1"/>
    <w:rsid w:val="008B1489"/>
    <w:rsid w:val="008B6353"/>
    <w:rsid w:val="008B7452"/>
    <w:rsid w:val="008C1C6A"/>
    <w:rsid w:val="008C4B74"/>
    <w:rsid w:val="008C6964"/>
    <w:rsid w:val="008D1D69"/>
    <w:rsid w:val="008D33D0"/>
    <w:rsid w:val="008D5B9A"/>
    <w:rsid w:val="008D7C1A"/>
    <w:rsid w:val="008E0DB7"/>
    <w:rsid w:val="008E3FD3"/>
    <w:rsid w:val="008E6072"/>
    <w:rsid w:val="008E7A99"/>
    <w:rsid w:val="008F5AA9"/>
    <w:rsid w:val="008F5F2C"/>
    <w:rsid w:val="00901150"/>
    <w:rsid w:val="00902C0F"/>
    <w:rsid w:val="0091439C"/>
    <w:rsid w:val="00925FAC"/>
    <w:rsid w:val="00934457"/>
    <w:rsid w:val="00940977"/>
    <w:rsid w:val="0094188F"/>
    <w:rsid w:val="0094385F"/>
    <w:rsid w:val="00946268"/>
    <w:rsid w:val="00952245"/>
    <w:rsid w:val="00954841"/>
    <w:rsid w:val="00954D68"/>
    <w:rsid w:val="009605DA"/>
    <w:rsid w:val="009653F5"/>
    <w:rsid w:val="00966ABF"/>
    <w:rsid w:val="00970C16"/>
    <w:rsid w:val="00970DC9"/>
    <w:rsid w:val="00973896"/>
    <w:rsid w:val="00974BFE"/>
    <w:rsid w:val="009760B8"/>
    <w:rsid w:val="0097642F"/>
    <w:rsid w:val="00981EC1"/>
    <w:rsid w:val="00982EAE"/>
    <w:rsid w:val="0098300B"/>
    <w:rsid w:val="009832FB"/>
    <w:rsid w:val="00983A96"/>
    <w:rsid w:val="00990F60"/>
    <w:rsid w:val="00992B8D"/>
    <w:rsid w:val="00994C8D"/>
    <w:rsid w:val="00996493"/>
    <w:rsid w:val="00996C99"/>
    <w:rsid w:val="00997033"/>
    <w:rsid w:val="009A0D5B"/>
    <w:rsid w:val="009B1FF7"/>
    <w:rsid w:val="009C0219"/>
    <w:rsid w:val="009C03D5"/>
    <w:rsid w:val="009C108E"/>
    <w:rsid w:val="009C4AE1"/>
    <w:rsid w:val="009C7BB4"/>
    <w:rsid w:val="009D0E37"/>
    <w:rsid w:val="009D1107"/>
    <w:rsid w:val="009D41A8"/>
    <w:rsid w:val="009D550C"/>
    <w:rsid w:val="009F0DFC"/>
    <w:rsid w:val="009F18B5"/>
    <w:rsid w:val="009F3602"/>
    <w:rsid w:val="00A00F23"/>
    <w:rsid w:val="00A0180C"/>
    <w:rsid w:val="00A028D1"/>
    <w:rsid w:val="00A04FF2"/>
    <w:rsid w:val="00A07894"/>
    <w:rsid w:val="00A1057E"/>
    <w:rsid w:val="00A149C5"/>
    <w:rsid w:val="00A224D0"/>
    <w:rsid w:val="00A243A9"/>
    <w:rsid w:val="00A27F82"/>
    <w:rsid w:val="00A31BF9"/>
    <w:rsid w:val="00A357AF"/>
    <w:rsid w:val="00A365B6"/>
    <w:rsid w:val="00A37E4B"/>
    <w:rsid w:val="00A40187"/>
    <w:rsid w:val="00A40F3F"/>
    <w:rsid w:val="00A425D0"/>
    <w:rsid w:val="00A427CD"/>
    <w:rsid w:val="00A42B33"/>
    <w:rsid w:val="00A450ED"/>
    <w:rsid w:val="00A45FE1"/>
    <w:rsid w:val="00A50307"/>
    <w:rsid w:val="00A52144"/>
    <w:rsid w:val="00A61651"/>
    <w:rsid w:val="00A6252E"/>
    <w:rsid w:val="00A630B8"/>
    <w:rsid w:val="00A64ED8"/>
    <w:rsid w:val="00A716FF"/>
    <w:rsid w:val="00A71BC4"/>
    <w:rsid w:val="00A71FB6"/>
    <w:rsid w:val="00A720E2"/>
    <w:rsid w:val="00A7333F"/>
    <w:rsid w:val="00A747F6"/>
    <w:rsid w:val="00A74C35"/>
    <w:rsid w:val="00A75BB9"/>
    <w:rsid w:val="00A77670"/>
    <w:rsid w:val="00A81817"/>
    <w:rsid w:val="00A86165"/>
    <w:rsid w:val="00A8729F"/>
    <w:rsid w:val="00A9132D"/>
    <w:rsid w:val="00A92070"/>
    <w:rsid w:val="00A93880"/>
    <w:rsid w:val="00A979C2"/>
    <w:rsid w:val="00AA15CF"/>
    <w:rsid w:val="00AA15DA"/>
    <w:rsid w:val="00AA347A"/>
    <w:rsid w:val="00AA3535"/>
    <w:rsid w:val="00AA5056"/>
    <w:rsid w:val="00AA6BD0"/>
    <w:rsid w:val="00AB43E6"/>
    <w:rsid w:val="00AB45E6"/>
    <w:rsid w:val="00AB4657"/>
    <w:rsid w:val="00AB5439"/>
    <w:rsid w:val="00AB555C"/>
    <w:rsid w:val="00AB55CE"/>
    <w:rsid w:val="00AC0E77"/>
    <w:rsid w:val="00AC34AA"/>
    <w:rsid w:val="00AD188A"/>
    <w:rsid w:val="00AD2FB5"/>
    <w:rsid w:val="00AD333A"/>
    <w:rsid w:val="00AD4556"/>
    <w:rsid w:val="00AD6029"/>
    <w:rsid w:val="00AD7F6F"/>
    <w:rsid w:val="00AE1C87"/>
    <w:rsid w:val="00AE38B4"/>
    <w:rsid w:val="00AE575D"/>
    <w:rsid w:val="00AE5D77"/>
    <w:rsid w:val="00AE6C86"/>
    <w:rsid w:val="00AE78C0"/>
    <w:rsid w:val="00AF7500"/>
    <w:rsid w:val="00B056F6"/>
    <w:rsid w:val="00B100EB"/>
    <w:rsid w:val="00B1160B"/>
    <w:rsid w:val="00B12010"/>
    <w:rsid w:val="00B12917"/>
    <w:rsid w:val="00B13CBF"/>
    <w:rsid w:val="00B13EDE"/>
    <w:rsid w:val="00B16BF4"/>
    <w:rsid w:val="00B2363D"/>
    <w:rsid w:val="00B23AEA"/>
    <w:rsid w:val="00B23C2C"/>
    <w:rsid w:val="00B24A30"/>
    <w:rsid w:val="00B314C3"/>
    <w:rsid w:val="00B32F5E"/>
    <w:rsid w:val="00B41D2F"/>
    <w:rsid w:val="00B44A0D"/>
    <w:rsid w:val="00B50C4C"/>
    <w:rsid w:val="00B52FF4"/>
    <w:rsid w:val="00B53A05"/>
    <w:rsid w:val="00B53FDE"/>
    <w:rsid w:val="00B558F4"/>
    <w:rsid w:val="00B559C4"/>
    <w:rsid w:val="00B56CDE"/>
    <w:rsid w:val="00B5763C"/>
    <w:rsid w:val="00B631DB"/>
    <w:rsid w:val="00B63F89"/>
    <w:rsid w:val="00B64C81"/>
    <w:rsid w:val="00B65440"/>
    <w:rsid w:val="00B65D00"/>
    <w:rsid w:val="00B71A9B"/>
    <w:rsid w:val="00B7564B"/>
    <w:rsid w:val="00B807F3"/>
    <w:rsid w:val="00B83C1E"/>
    <w:rsid w:val="00B84763"/>
    <w:rsid w:val="00B860BF"/>
    <w:rsid w:val="00B90ED5"/>
    <w:rsid w:val="00B9288A"/>
    <w:rsid w:val="00B92C0B"/>
    <w:rsid w:val="00B9517A"/>
    <w:rsid w:val="00B9654F"/>
    <w:rsid w:val="00BA1AD0"/>
    <w:rsid w:val="00BA5EE1"/>
    <w:rsid w:val="00BA60AD"/>
    <w:rsid w:val="00BA6115"/>
    <w:rsid w:val="00BB06C9"/>
    <w:rsid w:val="00BB53F1"/>
    <w:rsid w:val="00BC095E"/>
    <w:rsid w:val="00BC3392"/>
    <w:rsid w:val="00BC78B1"/>
    <w:rsid w:val="00BC7A22"/>
    <w:rsid w:val="00BD1FD8"/>
    <w:rsid w:val="00BD4FAC"/>
    <w:rsid w:val="00BD615E"/>
    <w:rsid w:val="00BD7CAB"/>
    <w:rsid w:val="00BE2996"/>
    <w:rsid w:val="00BE4454"/>
    <w:rsid w:val="00BE61D3"/>
    <w:rsid w:val="00BE772D"/>
    <w:rsid w:val="00BE7A35"/>
    <w:rsid w:val="00BF0485"/>
    <w:rsid w:val="00BF087F"/>
    <w:rsid w:val="00BF5156"/>
    <w:rsid w:val="00BF5F7A"/>
    <w:rsid w:val="00C0063D"/>
    <w:rsid w:val="00C047D8"/>
    <w:rsid w:val="00C059DB"/>
    <w:rsid w:val="00C10EA6"/>
    <w:rsid w:val="00C13E3E"/>
    <w:rsid w:val="00C17536"/>
    <w:rsid w:val="00C26D79"/>
    <w:rsid w:val="00C31664"/>
    <w:rsid w:val="00C326CE"/>
    <w:rsid w:val="00C3308B"/>
    <w:rsid w:val="00C333C1"/>
    <w:rsid w:val="00C42446"/>
    <w:rsid w:val="00C4411B"/>
    <w:rsid w:val="00C45056"/>
    <w:rsid w:val="00C455B8"/>
    <w:rsid w:val="00C47E66"/>
    <w:rsid w:val="00C47EB2"/>
    <w:rsid w:val="00C57026"/>
    <w:rsid w:val="00C62712"/>
    <w:rsid w:val="00C631F3"/>
    <w:rsid w:val="00C65959"/>
    <w:rsid w:val="00C65FF4"/>
    <w:rsid w:val="00C67C4E"/>
    <w:rsid w:val="00C72634"/>
    <w:rsid w:val="00C73840"/>
    <w:rsid w:val="00C74B9B"/>
    <w:rsid w:val="00C805AC"/>
    <w:rsid w:val="00C836E6"/>
    <w:rsid w:val="00C839F1"/>
    <w:rsid w:val="00C879CE"/>
    <w:rsid w:val="00C97F4D"/>
    <w:rsid w:val="00CA3322"/>
    <w:rsid w:val="00CA5DFA"/>
    <w:rsid w:val="00CA61D1"/>
    <w:rsid w:val="00CB580C"/>
    <w:rsid w:val="00CB76C8"/>
    <w:rsid w:val="00CB7BD5"/>
    <w:rsid w:val="00CD2E48"/>
    <w:rsid w:val="00CD48BD"/>
    <w:rsid w:val="00CD6463"/>
    <w:rsid w:val="00CD68AD"/>
    <w:rsid w:val="00CD6EA7"/>
    <w:rsid w:val="00CE02D7"/>
    <w:rsid w:val="00CE1126"/>
    <w:rsid w:val="00CE2916"/>
    <w:rsid w:val="00CE6C5F"/>
    <w:rsid w:val="00CE7853"/>
    <w:rsid w:val="00CF00D2"/>
    <w:rsid w:val="00CF1C9B"/>
    <w:rsid w:val="00CF424C"/>
    <w:rsid w:val="00D00804"/>
    <w:rsid w:val="00D00E37"/>
    <w:rsid w:val="00D0281F"/>
    <w:rsid w:val="00D054AE"/>
    <w:rsid w:val="00D05A91"/>
    <w:rsid w:val="00D106C6"/>
    <w:rsid w:val="00D13E81"/>
    <w:rsid w:val="00D156A7"/>
    <w:rsid w:val="00D16D7A"/>
    <w:rsid w:val="00D17EA4"/>
    <w:rsid w:val="00D20614"/>
    <w:rsid w:val="00D25A07"/>
    <w:rsid w:val="00D25E92"/>
    <w:rsid w:val="00D277CB"/>
    <w:rsid w:val="00D27E69"/>
    <w:rsid w:val="00D30426"/>
    <w:rsid w:val="00D31684"/>
    <w:rsid w:val="00D32C87"/>
    <w:rsid w:val="00D370DA"/>
    <w:rsid w:val="00D3743C"/>
    <w:rsid w:val="00D43B14"/>
    <w:rsid w:val="00D467FF"/>
    <w:rsid w:val="00D52420"/>
    <w:rsid w:val="00D52945"/>
    <w:rsid w:val="00D53791"/>
    <w:rsid w:val="00D547DB"/>
    <w:rsid w:val="00D568D8"/>
    <w:rsid w:val="00D574E1"/>
    <w:rsid w:val="00D57E68"/>
    <w:rsid w:val="00D609DD"/>
    <w:rsid w:val="00D63D38"/>
    <w:rsid w:val="00D70B6E"/>
    <w:rsid w:val="00D73795"/>
    <w:rsid w:val="00D739D2"/>
    <w:rsid w:val="00D7484B"/>
    <w:rsid w:val="00D75993"/>
    <w:rsid w:val="00D761C3"/>
    <w:rsid w:val="00D81075"/>
    <w:rsid w:val="00D82EED"/>
    <w:rsid w:val="00D874DE"/>
    <w:rsid w:val="00D930BE"/>
    <w:rsid w:val="00D93458"/>
    <w:rsid w:val="00D93859"/>
    <w:rsid w:val="00DA5BA3"/>
    <w:rsid w:val="00DA642D"/>
    <w:rsid w:val="00DA7163"/>
    <w:rsid w:val="00DB74B8"/>
    <w:rsid w:val="00DC3CA4"/>
    <w:rsid w:val="00DC7EC6"/>
    <w:rsid w:val="00DD0E08"/>
    <w:rsid w:val="00DD7D74"/>
    <w:rsid w:val="00DE1792"/>
    <w:rsid w:val="00DE773D"/>
    <w:rsid w:val="00DF2B1F"/>
    <w:rsid w:val="00DF4753"/>
    <w:rsid w:val="00DF54F5"/>
    <w:rsid w:val="00E003AF"/>
    <w:rsid w:val="00E0321D"/>
    <w:rsid w:val="00E04573"/>
    <w:rsid w:val="00E07CF4"/>
    <w:rsid w:val="00E108AB"/>
    <w:rsid w:val="00E114C0"/>
    <w:rsid w:val="00E16D4D"/>
    <w:rsid w:val="00E25BA6"/>
    <w:rsid w:val="00E272EA"/>
    <w:rsid w:val="00E276BA"/>
    <w:rsid w:val="00E30A5F"/>
    <w:rsid w:val="00E329CA"/>
    <w:rsid w:val="00E4013E"/>
    <w:rsid w:val="00E404FB"/>
    <w:rsid w:val="00E41168"/>
    <w:rsid w:val="00E451CD"/>
    <w:rsid w:val="00E457D1"/>
    <w:rsid w:val="00E479F2"/>
    <w:rsid w:val="00E52190"/>
    <w:rsid w:val="00E53EFB"/>
    <w:rsid w:val="00E55A03"/>
    <w:rsid w:val="00E57B18"/>
    <w:rsid w:val="00E605B7"/>
    <w:rsid w:val="00E720A8"/>
    <w:rsid w:val="00E7530A"/>
    <w:rsid w:val="00E77924"/>
    <w:rsid w:val="00E801EF"/>
    <w:rsid w:val="00E843C7"/>
    <w:rsid w:val="00E856C9"/>
    <w:rsid w:val="00E90190"/>
    <w:rsid w:val="00E922DB"/>
    <w:rsid w:val="00E929D1"/>
    <w:rsid w:val="00E92F5A"/>
    <w:rsid w:val="00E93C96"/>
    <w:rsid w:val="00E948F0"/>
    <w:rsid w:val="00EA39E0"/>
    <w:rsid w:val="00EA63CD"/>
    <w:rsid w:val="00EA6556"/>
    <w:rsid w:val="00EB1CB6"/>
    <w:rsid w:val="00EB2ABE"/>
    <w:rsid w:val="00EB7BAD"/>
    <w:rsid w:val="00EC1744"/>
    <w:rsid w:val="00EC2303"/>
    <w:rsid w:val="00ED0CDC"/>
    <w:rsid w:val="00ED20D0"/>
    <w:rsid w:val="00ED3920"/>
    <w:rsid w:val="00ED6287"/>
    <w:rsid w:val="00ED7180"/>
    <w:rsid w:val="00ED7C95"/>
    <w:rsid w:val="00EE01AE"/>
    <w:rsid w:val="00EE1AE4"/>
    <w:rsid w:val="00EE32DF"/>
    <w:rsid w:val="00EE73AF"/>
    <w:rsid w:val="00EE7704"/>
    <w:rsid w:val="00EE7C21"/>
    <w:rsid w:val="00EF23E2"/>
    <w:rsid w:val="00EF73FA"/>
    <w:rsid w:val="00F072B9"/>
    <w:rsid w:val="00F1156C"/>
    <w:rsid w:val="00F1290B"/>
    <w:rsid w:val="00F15329"/>
    <w:rsid w:val="00F15CAF"/>
    <w:rsid w:val="00F20B8D"/>
    <w:rsid w:val="00F25E7C"/>
    <w:rsid w:val="00F27413"/>
    <w:rsid w:val="00F31144"/>
    <w:rsid w:val="00F31E33"/>
    <w:rsid w:val="00F4348F"/>
    <w:rsid w:val="00F44BE9"/>
    <w:rsid w:val="00F45E9F"/>
    <w:rsid w:val="00F46B95"/>
    <w:rsid w:val="00F50A2E"/>
    <w:rsid w:val="00F50BBF"/>
    <w:rsid w:val="00F51A74"/>
    <w:rsid w:val="00F5355E"/>
    <w:rsid w:val="00F6187D"/>
    <w:rsid w:val="00F61DC2"/>
    <w:rsid w:val="00F664F0"/>
    <w:rsid w:val="00F67B9F"/>
    <w:rsid w:val="00F7242F"/>
    <w:rsid w:val="00F73E03"/>
    <w:rsid w:val="00F77494"/>
    <w:rsid w:val="00F82273"/>
    <w:rsid w:val="00F83D80"/>
    <w:rsid w:val="00F87C15"/>
    <w:rsid w:val="00F91333"/>
    <w:rsid w:val="00F92736"/>
    <w:rsid w:val="00F92AAB"/>
    <w:rsid w:val="00F93494"/>
    <w:rsid w:val="00F935F0"/>
    <w:rsid w:val="00F95CE7"/>
    <w:rsid w:val="00F964E0"/>
    <w:rsid w:val="00F96838"/>
    <w:rsid w:val="00F96F96"/>
    <w:rsid w:val="00F9700D"/>
    <w:rsid w:val="00F977BA"/>
    <w:rsid w:val="00FA1E48"/>
    <w:rsid w:val="00FA3267"/>
    <w:rsid w:val="00FB44FC"/>
    <w:rsid w:val="00FC7BE5"/>
    <w:rsid w:val="00FD1C33"/>
    <w:rsid w:val="00FD213C"/>
    <w:rsid w:val="00FE3593"/>
    <w:rsid w:val="00FF1E1D"/>
    <w:rsid w:val="00FF3461"/>
    <w:rsid w:val="00FF4CB8"/>
    <w:rsid w:val="00FF4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974F9FC-88D7-4A0D-9A93-0A10ABE9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BC4"/>
    <w:pPr>
      <w:widowControl w:val="0"/>
      <w:suppressAutoHyphens/>
    </w:pPr>
    <w:rPr>
      <w:rFonts w:eastAsia="Lucida Sans Unicode" w:cs="Mangal"/>
      <w:kern w:val="1"/>
      <w:sz w:val="24"/>
      <w:szCs w:val="24"/>
      <w:lang w:eastAsia="zh-CN" w:bidi="hi-IN"/>
    </w:rPr>
  </w:style>
  <w:style w:type="paragraph" w:styleId="1">
    <w:name w:val="heading 1"/>
    <w:basedOn w:val="a"/>
    <w:next w:val="a"/>
    <w:link w:val="1Char"/>
    <w:uiPriority w:val="9"/>
    <w:qFormat/>
    <w:pPr>
      <w:keepNext/>
      <w:numPr>
        <w:numId w:val="1"/>
      </w:numPr>
      <w:autoSpaceDE w:val="0"/>
      <w:spacing w:before="1" w:line="225" w:lineRule="exact"/>
      <w:jc w:val="both"/>
      <w:outlineLvl w:val="0"/>
    </w:pPr>
    <w:rPr>
      <w:rFonts w:eastAsia="Times New Roman"/>
      <w:b/>
      <w:bCs/>
      <w:color w:val="000000"/>
      <w:sz w:val="21"/>
      <w:szCs w:val="21"/>
      <w:u w:val="single"/>
    </w:rPr>
  </w:style>
  <w:style w:type="paragraph" w:styleId="2">
    <w:name w:val="heading 2"/>
    <w:basedOn w:val="a"/>
    <w:next w:val="a"/>
    <w:qFormat/>
    <w:pPr>
      <w:keepNext/>
      <w:tabs>
        <w:tab w:val="num" w:pos="0"/>
      </w:tabs>
      <w:ind w:firstLine="567"/>
      <w:outlineLvl w:val="1"/>
    </w:pPr>
    <w:rPr>
      <w:b/>
      <w:sz w:val="21"/>
      <w:szCs w:val="21"/>
      <w:u w:val="single"/>
    </w:rPr>
  </w:style>
  <w:style w:type="paragraph" w:styleId="3">
    <w:name w:val="heading 3"/>
    <w:basedOn w:val="a"/>
    <w:next w:val="a"/>
    <w:qFormat/>
    <w:pPr>
      <w:keepNext/>
      <w:tabs>
        <w:tab w:val="num" w:pos="0"/>
      </w:tabs>
      <w:ind w:left="720" w:hanging="720"/>
      <w:jc w:val="center"/>
      <w:outlineLvl w:val="2"/>
    </w:pPr>
    <w:rPr>
      <w:rFonts w:eastAsia="Times New Roman"/>
      <w:b/>
      <w:bCs/>
      <w:color w:val="000000"/>
      <w:sz w:val="21"/>
      <w:szCs w:val="21"/>
      <w:u w:val="single"/>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Wingdings"/>
      <w:color w:val="000000"/>
      <w:sz w:val="22"/>
      <w:szCs w:val="22"/>
      <w:shd w:val="clear" w:color="auto" w:fill="FFFFFF"/>
      <w:lang w:val="el-GR"/>
    </w:rPr>
  </w:style>
  <w:style w:type="character" w:customStyle="1" w:styleId="WW8Num3z0">
    <w:name w:val="WW8Num3z0"/>
    <w:rPr>
      <w:rFonts w:cs="Arial"/>
      <w:i/>
      <w:iCs/>
      <w:color w:val="000000"/>
      <w:sz w:val="22"/>
      <w:szCs w:val="22"/>
    </w:rPr>
  </w:style>
  <w:style w:type="character" w:customStyle="1" w:styleId="WW8Num4z0">
    <w:name w:val="WW8Num4z0"/>
    <w:rPr>
      <w:rFonts w:ascii="Symbol" w:hAnsi="Symbol" w:cs="Times New Roman"/>
      <w:i/>
      <w:iCs/>
      <w:color w:val="000000"/>
      <w:sz w:val="21"/>
      <w:szCs w:val="21"/>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
    <w:name w:val="Hyperlink"/>
    <w:rPr>
      <w:color w:val="000080"/>
      <w:u w:val="single"/>
    </w:rPr>
  </w:style>
  <w:style w:type="character" w:customStyle="1" w:styleId="WW8Num5z0">
    <w:name w:val="WW8Num5z0"/>
    <w:rPr>
      <w:rFonts w:ascii="Wingdings" w:hAnsi="Wingdings" w:cs="Wingdings"/>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Παραπομπή σχολίου1"/>
    <w:rPr>
      <w:sz w:val="16"/>
      <w:szCs w:val="16"/>
    </w:rPr>
  </w:style>
  <w:style w:type="paragraph" w:customStyle="1" w:styleId="a3">
    <w:name w:val="Επικεφαλίδα"/>
    <w:basedOn w:val="a"/>
    <w:next w:val="a4"/>
    <w:pPr>
      <w:keepNext/>
      <w:spacing w:before="240" w:after="120"/>
    </w:pPr>
    <w:rPr>
      <w:rFonts w:ascii="Arial" w:hAnsi="Arial"/>
      <w:sz w:val="28"/>
      <w:szCs w:val="28"/>
    </w:rPr>
  </w:style>
  <w:style w:type="paragraph" w:styleId="a4">
    <w:name w:val="Body Text"/>
    <w:basedOn w:val="a"/>
    <w:link w:val="Char"/>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pPr>
      <w:suppressLineNumbers/>
    </w:pPr>
  </w:style>
  <w:style w:type="paragraph" w:customStyle="1" w:styleId="a8">
    <w:name w:val="Προμορφοποιημένο κείμενο"/>
    <w:basedOn w:val="a"/>
    <w:rPr>
      <w:rFonts w:ascii="Courier New" w:eastAsia="Courier New" w:hAnsi="Courier New" w:cs="Courier New"/>
      <w:sz w:val="20"/>
      <w:szCs w:val="20"/>
    </w:rPr>
  </w:style>
  <w:style w:type="paragraph" w:customStyle="1" w:styleId="a9">
    <w:name w:val="Περιεχόμενα πίνακα"/>
    <w:basedOn w:val="a"/>
    <w:pPr>
      <w:suppressLineNumbers/>
    </w:pPr>
  </w:style>
  <w:style w:type="paragraph" w:styleId="aa">
    <w:name w:val="Body Text Indent"/>
    <w:basedOn w:val="a"/>
    <w:link w:val="Char0"/>
    <w:pPr>
      <w:autoSpaceDE w:val="0"/>
      <w:spacing w:before="1" w:line="225" w:lineRule="exact"/>
      <w:ind w:firstLine="709"/>
      <w:jc w:val="both"/>
    </w:pPr>
    <w:rPr>
      <w:rFonts w:eastAsia="Times New Roman" w:cs="Arial"/>
      <w:color w:val="000000"/>
      <w:sz w:val="21"/>
      <w:szCs w:val="21"/>
    </w:rPr>
  </w:style>
  <w:style w:type="paragraph" w:customStyle="1" w:styleId="32">
    <w:name w:val="Σώμα κείμενου με εσοχή 32"/>
    <w:basedOn w:val="a"/>
    <w:pPr>
      <w:ind w:left="720" w:hanging="294"/>
      <w:jc w:val="both"/>
    </w:pPr>
    <w:rPr>
      <w:rFonts w:ascii="Arial" w:hAnsi="Arial" w:cs="Arial"/>
      <w:lang w:val="en-US"/>
    </w:rPr>
  </w:style>
  <w:style w:type="paragraph" w:customStyle="1" w:styleId="ab">
    <w:name w:val="Επικεφαλίδα πίνακα"/>
    <w:basedOn w:val="a9"/>
    <w:pPr>
      <w:jc w:val="center"/>
    </w:pPr>
    <w:rPr>
      <w:b/>
      <w:bCs/>
    </w:rPr>
  </w:style>
  <w:style w:type="paragraph" w:customStyle="1" w:styleId="BodyText31">
    <w:name w:val="Body Text 31"/>
    <w:basedOn w:val="a"/>
    <w:pPr>
      <w:ind w:right="26"/>
      <w:jc w:val="both"/>
    </w:pPr>
    <w:rPr>
      <w:bCs/>
    </w:rPr>
  </w:style>
  <w:style w:type="paragraph" w:customStyle="1" w:styleId="ListParagraph1">
    <w:name w:val="List Paragraph1"/>
    <w:basedOn w:val="a"/>
    <w:pPr>
      <w:ind w:left="720"/>
    </w:pPr>
  </w:style>
  <w:style w:type="paragraph" w:customStyle="1" w:styleId="Normalmystyle">
    <w:name w:val="Normal.mystyle"/>
    <w:basedOn w:val="a"/>
    <w:pPr>
      <w:spacing w:after="120"/>
      <w:jc w:val="both"/>
    </w:pPr>
    <w:rPr>
      <w:sz w:val="22"/>
    </w:rPr>
  </w:style>
  <w:style w:type="paragraph" w:customStyle="1" w:styleId="31">
    <w:name w:val="Σώμα κείμενου με εσοχή 31"/>
    <w:basedOn w:val="a"/>
    <w:pPr>
      <w:ind w:left="360"/>
    </w:pPr>
    <w:rPr>
      <w:rFonts w:ascii="Century" w:hAnsi="Century" w:cs="Century"/>
    </w:rPr>
  </w:style>
  <w:style w:type="paragraph" w:customStyle="1" w:styleId="21">
    <w:name w:val="Σώμα κειμένου (2)1"/>
    <w:basedOn w:val="a"/>
    <w:pPr>
      <w:shd w:val="clear" w:color="auto" w:fill="FFFFFF"/>
      <w:spacing w:after="180" w:line="240" w:lineRule="exact"/>
      <w:ind w:hanging="720"/>
    </w:pPr>
    <w:rPr>
      <w:rFonts w:ascii="Tahoma" w:hAnsi="Tahoma" w:cs="Tahoma"/>
      <w:b/>
      <w:bCs/>
      <w:sz w:val="19"/>
      <w:szCs w:val="19"/>
      <w:lang w:eastAsia="el-GR"/>
    </w:rPr>
  </w:style>
  <w:style w:type="table" w:styleId="ac">
    <w:name w:val="Table Grid"/>
    <w:basedOn w:val="a1"/>
    <w:rsid w:val="009760B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Char1"/>
    <w:uiPriority w:val="99"/>
    <w:rsid w:val="00966ABF"/>
    <w:pPr>
      <w:tabs>
        <w:tab w:val="center" w:pos="4153"/>
        <w:tab w:val="right" w:pos="8306"/>
      </w:tabs>
    </w:pPr>
  </w:style>
  <w:style w:type="character" w:styleId="ae">
    <w:name w:val="page number"/>
    <w:basedOn w:val="a0"/>
    <w:rsid w:val="00966ABF"/>
  </w:style>
  <w:style w:type="paragraph" w:styleId="af">
    <w:name w:val="header"/>
    <w:basedOn w:val="a"/>
    <w:rsid w:val="00737331"/>
    <w:pPr>
      <w:tabs>
        <w:tab w:val="center" w:pos="4153"/>
        <w:tab w:val="right" w:pos="8306"/>
      </w:tabs>
    </w:pPr>
  </w:style>
  <w:style w:type="paragraph" w:styleId="af0">
    <w:name w:val="Balloon Text"/>
    <w:basedOn w:val="a"/>
    <w:link w:val="Char2"/>
    <w:uiPriority w:val="99"/>
    <w:semiHidden/>
    <w:unhideWhenUsed/>
    <w:rsid w:val="0047118E"/>
    <w:rPr>
      <w:rFonts w:ascii="Segoe UI" w:hAnsi="Segoe UI"/>
      <w:sz w:val="18"/>
      <w:szCs w:val="16"/>
    </w:rPr>
  </w:style>
  <w:style w:type="character" w:customStyle="1" w:styleId="Char2">
    <w:name w:val="Κείμενο πλαισίου Char"/>
    <w:link w:val="af0"/>
    <w:uiPriority w:val="99"/>
    <w:semiHidden/>
    <w:rsid w:val="0047118E"/>
    <w:rPr>
      <w:rFonts w:ascii="Segoe UI" w:eastAsia="Lucida Sans Unicode" w:hAnsi="Segoe UI" w:cs="Mangal"/>
      <w:kern w:val="1"/>
      <w:sz w:val="18"/>
      <w:szCs w:val="16"/>
      <w:lang w:eastAsia="zh-CN" w:bidi="hi-IN"/>
    </w:rPr>
  </w:style>
  <w:style w:type="paragraph" w:styleId="Web">
    <w:name w:val="Normal (Web)"/>
    <w:basedOn w:val="a"/>
    <w:uiPriority w:val="99"/>
    <w:semiHidden/>
    <w:unhideWhenUsed/>
    <w:rsid w:val="006F4D34"/>
    <w:rPr>
      <w:szCs w:val="21"/>
    </w:rPr>
  </w:style>
  <w:style w:type="character" w:styleId="-0">
    <w:name w:val="FollowedHyperlink"/>
    <w:uiPriority w:val="99"/>
    <w:semiHidden/>
    <w:unhideWhenUsed/>
    <w:rsid w:val="00774F49"/>
    <w:rPr>
      <w:color w:val="800080"/>
      <w:u w:val="single"/>
    </w:rPr>
  </w:style>
  <w:style w:type="character" w:styleId="af1">
    <w:name w:val="annotation reference"/>
    <w:uiPriority w:val="99"/>
    <w:semiHidden/>
    <w:unhideWhenUsed/>
    <w:rsid w:val="00D81075"/>
    <w:rPr>
      <w:sz w:val="16"/>
      <w:szCs w:val="16"/>
    </w:rPr>
  </w:style>
  <w:style w:type="paragraph" w:styleId="af2">
    <w:name w:val="annotation text"/>
    <w:basedOn w:val="a"/>
    <w:link w:val="Char3"/>
    <w:uiPriority w:val="99"/>
    <w:semiHidden/>
    <w:unhideWhenUsed/>
    <w:rsid w:val="00D81075"/>
    <w:rPr>
      <w:sz w:val="20"/>
      <w:szCs w:val="18"/>
    </w:rPr>
  </w:style>
  <w:style w:type="character" w:customStyle="1" w:styleId="Char3">
    <w:name w:val="Κείμενο σχολίου Char"/>
    <w:link w:val="af2"/>
    <w:uiPriority w:val="99"/>
    <w:semiHidden/>
    <w:rsid w:val="00D81075"/>
    <w:rPr>
      <w:rFonts w:eastAsia="Lucida Sans Unicode" w:cs="Mangal"/>
      <w:kern w:val="1"/>
      <w:szCs w:val="18"/>
      <w:lang w:eastAsia="zh-CN" w:bidi="hi-IN"/>
    </w:rPr>
  </w:style>
  <w:style w:type="paragraph" w:styleId="af3">
    <w:name w:val="annotation subject"/>
    <w:basedOn w:val="af2"/>
    <w:next w:val="af2"/>
    <w:link w:val="Char4"/>
    <w:uiPriority w:val="99"/>
    <w:semiHidden/>
    <w:unhideWhenUsed/>
    <w:rsid w:val="00D81075"/>
    <w:rPr>
      <w:b/>
      <w:bCs/>
    </w:rPr>
  </w:style>
  <w:style w:type="character" w:customStyle="1" w:styleId="Char4">
    <w:name w:val="Θέμα σχολίου Char"/>
    <w:link w:val="af3"/>
    <w:uiPriority w:val="99"/>
    <w:semiHidden/>
    <w:rsid w:val="00D81075"/>
    <w:rPr>
      <w:rFonts w:eastAsia="Lucida Sans Unicode" w:cs="Mangal"/>
      <w:b/>
      <w:bCs/>
      <w:kern w:val="1"/>
      <w:szCs w:val="18"/>
      <w:lang w:eastAsia="zh-CN" w:bidi="hi-IN"/>
    </w:rPr>
  </w:style>
  <w:style w:type="character" w:customStyle="1" w:styleId="1Char">
    <w:name w:val="Επικεφαλίδα 1 Char"/>
    <w:link w:val="1"/>
    <w:rsid w:val="00220E18"/>
    <w:rPr>
      <w:rFonts w:cs="Mangal"/>
      <w:b/>
      <w:bCs/>
      <w:color w:val="000000"/>
      <w:kern w:val="1"/>
      <w:sz w:val="21"/>
      <w:szCs w:val="21"/>
      <w:u w:val="single"/>
      <w:lang w:eastAsia="zh-CN" w:bidi="hi-IN"/>
    </w:rPr>
  </w:style>
  <w:style w:type="character" w:customStyle="1" w:styleId="20">
    <w:name w:val="Προεπιλεγμένη γραμματοσειρά2"/>
    <w:rsid w:val="00220E18"/>
  </w:style>
  <w:style w:type="character" w:customStyle="1" w:styleId="WW8Num2z1">
    <w:name w:val="WW8Num2z1"/>
    <w:rsid w:val="00220E18"/>
    <w:rPr>
      <w:rFonts w:ascii="Symbol" w:hAnsi="Symbol" w:cs="Times New Roman"/>
    </w:rPr>
  </w:style>
  <w:style w:type="character" w:customStyle="1" w:styleId="WW8Num2z2">
    <w:name w:val="WW8Num2z2"/>
    <w:rsid w:val="00220E18"/>
  </w:style>
  <w:style w:type="character" w:customStyle="1" w:styleId="WW8Num2z3">
    <w:name w:val="WW8Num2z3"/>
    <w:rsid w:val="00220E18"/>
  </w:style>
  <w:style w:type="character" w:customStyle="1" w:styleId="WW8Num2z4">
    <w:name w:val="WW8Num2z4"/>
    <w:rsid w:val="00220E18"/>
  </w:style>
  <w:style w:type="character" w:customStyle="1" w:styleId="WW8Num2z5">
    <w:name w:val="WW8Num2z5"/>
    <w:rsid w:val="00220E18"/>
  </w:style>
  <w:style w:type="character" w:customStyle="1" w:styleId="WW8Num2z6">
    <w:name w:val="WW8Num2z6"/>
    <w:rsid w:val="00220E18"/>
  </w:style>
  <w:style w:type="character" w:customStyle="1" w:styleId="WW8Num2z7">
    <w:name w:val="WW8Num2z7"/>
    <w:rsid w:val="00220E18"/>
  </w:style>
  <w:style w:type="character" w:customStyle="1" w:styleId="WW8Num2z8">
    <w:name w:val="WW8Num2z8"/>
    <w:rsid w:val="00220E18"/>
  </w:style>
  <w:style w:type="character" w:customStyle="1" w:styleId="11">
    <w:name w:val="Προεπιλεγμένη γραμματοσειρά1"/>
    <w:rsid w:val="00220E18"/>
  </w:style>
  <w:style w:type="character" w:customStyle="1" w:styleId="WW-">
    <w:name w:val="WW-Προεπιλεγμένη γραμματοσειρά"/>
    <w:rsid w:val="00220E18"/>
  </w:style>
  <w:style w:type="character" w:customStyle="1" w:styleId="WW8Num5z1">
    <w:name w:val="WW8Num5z1"/>
    <w:rsid w:val="00220E18"/>
    <w:rPr>
      <w:rFonts w:ascii="OpenSymbol" w:hAnsi="OpenSymbol" w:cs="OpenSymbol"/>
    </w:rPr>
  </w:style>
  <w:style w:type="character" w:styleId="af4">
    <w:name w:val="Strong"/>
    <w:qFormat/>
    <w:rsid w:val="00220E18"/>
    <w:rPr>
      <w:b/>
      <w:bCs/>
    </w:rPr>
  </w:style>
  <w:style w:type="character" w:customStyle="1" w:styleId="af5">
    <w:name w:val="Χαρακτήρες αρίθμησης"/>
    <w:rsid w:val="00220E18"/>
  </w:style>
  <w:style w:type="character" w:customStyle="1" w:styleId="Char">
    <w:name w:val="Σώμα κειμένου Char"/>
    <w:link w:val="a4"/>
    <w:rsid w:val="00220E18"/>
    <w:rPr>
      <w:rFonts w:eastAsia="Lucida Sans Unicode" w:cs="Mangal"/>
      <w:kern w:val="1"/>
      <w:sz w:val="24"/>
      <w:szCs w:val="24"/>
      <w:lang w:eastAsia="zh-CN" w:bidi="hi-IN"/>
    </w:rPr>
  </w:style>
  <w:style w:type="paragraph" w:customStyle="1" w:styleId="22">
    <w:name w:val="Λεζάντα2"/>
    <w:basedOn w:val="a"/>
    <w:rsid w:val="00220E18"/>
    <w:pPr>
      <w:suppressLineNumbers/>
      <w:spacing w:before="120" w:after="120"/>
    </w:pPr>
    <w:rPr>
      <w:i/>
      <w:iCs/>
    </w:rPr>
  </w:style>
  <w:style w:type="paragraph" w:customStyle="1" w:styleId="12">
    <w:name w:val="Λεζάντα1"/>
    <w:basedOn w:val="a"/>
    <w:rsid w:val="00220E18"/>
    <w:pPr>
      <w:suppressLineNumbers/>
      <w:spacing w:before="120" w:after="120"/>
    </w:pPr>
    <w:rPr>
      <w:i/>
      <w:iCs/>
    </w:rPr>
  </w:style>
  <w:style w:type="paragraph" w:customStyle="1" w:styleId="WW-0">
    <w:name w:val="WW-Λεζάντα"/>
    <w:basedOn w:val="a"/>
    <w:rsid w:val="00220E18"/>
    <w:pPr>
      <w:suppressLineNumbers/>
      <w:spacing w:before="120" w:after="120"/>
    </w:pPr>
    <w:rPr>
      <w:i/>
      <w:iCs/>
    </w:rPr>
  </w:style>
  <w:style w:type="character" w:customStyle="1" w:styleId="Char0">
    <w:name w:val="Σώμα κείμενου με εσοχή Char"/>
    <w:link w:val="aa"/>
    <w:rsid w:val="00220E18"/>
    <w:rPr>
      <w:rFonts w:cs="Arial"/>
      <w:color w:val="000000"/>
      <w:kern w:val="1"/>
      <w:sz w:val="21"/>
      <w:szCs w:val="21"/>
      <w:lang w:eastAsia="zh-CN" w:bidi="hi-IN"/>
    </w:rPr>
  </w:style>
  <w:style w:type="paragraph" w:customStyle="1" w:styleId="210">
    <w:name w:val="Σώμα κείμενου με εσοχή 21"/>
    <w:basedOn w:val="a"/>
    <w:rsid w:val="00220E18"/>
    <w:pPr>
      <w:autoSpaceDE w:val="0"/>
      <w:ind w:firstLine="567"/>
      <w:jc w:val="both"/>
    </w:pPr>
    <w:rPr>
      <w:rFonts w:eastAsia="Times New Roman" w:cs="Arial"/>
      <w:color w:val="000000"/>
      <w:sz w:val="21"/>
      <w:szCs w:val="21"/>
    </w:rPr>
  </w:style>
  <w:style w:type="paragraph" w:styleId="af6">
    <w:name w:val="List Paragraph"/>
    <w:basedOn w:val="a"/>
    <w:uiPriority w:val="34"/>
    <w:qFormat/>
    <w:rsid w:val="00831A3E"/>
    <w:pPr>
      <w:ind w:left="720"/>
    </w:pPr>
    <w:rPr>
      <w:szCs w:val="21"/>
    </w:rPr>
  </w:style>
  <w:style w:type="paragraph" w:styleId="af7">
    <w:name w:val="endnote text"/>
    <w:basedOn w:val="a"/>
    <w:link w:val="Char5"/>
    <w:uiPriority w:val="99"/>
    <w:unhideWhenUsed/>
    <w:rsid w:val="00605922"/>
    <w:rPr>
      <w:sz w:val="20"/>
      <w:szCs w:val="18"/>
    </w:rPr>
  </w:style>
  <w:style w:type="character" w:customStyle="1" w:styleId="Char5">
    <w:name w:val="Κείμενο σημείωσης τέλους Char"/>
    <w:link w:val="af7"/>
    <w:uiPriority w:val="99"/>
    <w:rsid w:val="00605922"/>
    <w:rPr>
      <w:rFonts w:eastAsia="Lucida Sans Unicode" w:cs="Mangal"/>
      <w:kern w:val="1"/>
      <w:szCs w:val="18"/>
      <w:lang w:eastAsia="zh-CN" w:bidi="hi-IN"/>
    </w:rPr>
  </w:style>
  <w:style w:type="character" w:customStyle="1" w:styleId="af8">
    <w:name w:val="Χαρακτήρες υποσημείωσης"/>
    <w:rsid w:val="00605922"/>
  </w:style>
  <w:style w:type="character" w:customStyle="1" w:styleId="af9">
    <w:name w:val="Σύμβολο υποσημείωσης"/>
    <w:rsid w:val="00605922"/>
    <w:rPr>
      <w:vertAlign w:val="superscript"/>
    </w:rPr>
  </w:style>
  <w:style w:type="character" w:customStyle="1" w:styleId="DeltaViewInsertion">
    <w:name w:val="DeltaView Insertion"/>
    <w:rsid w:val="00605922"/>
    <w:rPr>
      <w:b/>
      <w:i/>
      <w:spacing w:val="0"/>
      <w:lang w:val="el-GR"/>
    </w:rPr>
  </w:style>
  <w:style w:type="character" w:customStyle="1" w:styleId="Char1">
    <w:name w:val="Υποσέλιδο Char"/>
    <w:basedOn w:val="a0"/>
    <w:link w:val="ad"/>
    <w:uiPriority w:val="99"/>
    <w:rsid w:val="00BF5F7A"/>
    <w:rPr>
      <w:rFonts w:eastAsia="Lucida Sans Unicode" w:cs="Mangal"/>
      <w:kern w:val="1"/>
      <w:sz w:val="24"/>
      <w:szCs w:val="24"/>
      <w:lang w:eastAsia="zh-CN" w:bidi="hi-IN"/>
    </w:rPr>
  </w:style>
  <w:style w:type="paragraph" w:customStyle="1" w:styleId="Default">
    <w:name w:val="Default"/>
    <w:rsid w:val="007E09C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928">
      <w:bodyDiv w:val="1"/>
      <w:marLeft w:val="0"/>
      <w:marRight w:val="0"/>
      <w:marTop w:val="0"/>
      <w:marBottom w:val="0"/>
      <w:divBdr>
        <w:top w:val="none" w:sz="0" w:space="0" w:color="auto"/>
        <w:left w:val="none" w:sz="0" w:space="0" w:color="auto"/>
        <w:bottom w:val="none" w:sz="0" w:space="0" w:color="auto"/>
        <w:right w:val="none" w:sz="0" w:space="0" w:color="auto"/>
      </w:divBdr>
    </w:div>
    <w:div w:id="149559885">
      <w:bodyDiv w:val="1"/>
      <w:marLeft w:val="0"/>
      <w:marRight w:val="0"/>
      <w:marTop w:val="0"/>
      <w:marBottom w:val="0"/>
      <w:divBdr>
        <w:top w:val="none" w:sz="0" w:space="0" w:color="auto"/>
        <w:left w:val="none" w:sz="0" w:space="0" w:color="auto"/>
        <w:bottom w:val="none" w:sz="0" w:space="0" w:color="auto"/>
        <w:right w:val="none" w:sz="0" w:space="0" w:color="auto"/>
      </w:divBdr>
      <w:divsChild>
        <w:div w:id="846797453">
          <w:marLeft w:val="0"/>
          <w:marRight w:val="0"/>
          <w:marTop w:val="0"/>
          <w:marBottom w:val="0"/>
          <w:divBdr>
            <w:top w:val="none" w:sz="0" w:space="0" w:color="auto"/>
            <w:left w:val="none" w:sz="0" w:space="0" w:color="auto"/>
            <w:bottom w:val="none" w:sz="0" w:space="0" w:color="auto"/>
            <w:right w:val="none" w:sz="0" w:space="0" w:color="auto"/>
          </w:divBdr>
          <w:divsChild>
            <w:div w:id="805658111">
              <w:marLeft w:val="0"/>
              <w:marRight w:val="0"/>
              <w:marTop w:val="0"/>
              <w:marBottom w:val="0"/>
              <w:divBdr>
                <w:top w:val="none" w:sz="0" w:space="0" w:color="auto"/>
                <w:left w:val="none" w:sz="0" w:space="0" w:color="auto"/>
                <w:bottom w:val="none" w:sz="0" w:space="0" w:color="auto"/>
                <w:right w:val="none" w:sz="0" w:space="0" w:color="auto"/>
              </w:divBdr>
              <w:divsChild>
                <w:div w:id="1143961916">
                  <w:marLeft w:val="0"/>
                  <w:marRight w:val="0"/>
                  <w:marTop w:val="0"/>
                  <w:marBottom w:val="0"/>
                  <w:divBdr>
                    <w:top w:val="none" w:sz="0" w:space="0" w:color="auto"/>
                    <w:left w:val="none" w:sz="0" w:space="0" w:color="auto"/>
                    <w:bottom w:val="none" w:sz="0" w:space="0" w:color="auto"/>
                    <w:right w:val="none" w:sz="0" w:space="0" w:color="auto"/>
                  </w:divBdr>
                  <w:divsChild>
                    <w:div w:id="8258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7022">
          <w:marLeft w:val="0"/>
          <w:marRight w:val="0"/>
          <w:marTop w:val="0"/>
          <w:marBottom w:val="0"/>
          <w:divBdr>
            <w:top w:val="none" w:sz="0" w:space="0" w:color="auto"/>
            <w:left w:val="none" w:sz="0" w:space="0" w:color="auto"/>
            <w:bottom w:val="none" w:sz="0" w:space="0" w:color="auto"/>
            <w:right w:val="none" w:sz="0" w:space="0" w:color="auto"/>
          </w:divBdr>
        </w:div>
        <w:div w:id="905727903">
          <w:marLeft w:val="0"/>
          <w:marRight w:val="0"/>
          <w:marTop w:val="0"/>
          <w:marBottom w:val="0"/>
          <w:divBdr>
            <w:top w:val="none" w:sz="0" w:space="0" w:color="auto"/>
            <w:left w:val="none" w:sz="0" w:space="0" w:color="auto"/>
            <w:bottom w:val="none" w:sz="0" w:space="0" w:color="auto"/>
            <w:right w:val="none" w:sz="0" w:space="0" w:color="auto"/>
          </w:divBdr>
          <w:divsChild>
            <w:div w:id="263726981">
              <w:marLeft w:val="0"/>
              <w:marRight w:val="0"/>
              <w:marTop w:val="0"/>
              <w:marBottom w:val="0"/>
              <w:divBdr>
                <w:top w:val="none" w:sz="0" w:space="0" w:color="auto"/>
                <w:left w:val="none" w:sz="0" w:space="0" w:color="auto"/>
                <w:bottom w:val="none" w:sz="0" w:space="0" w:color="auto"/>
                <w:right w:val="none" w:sz="0" w:space="0" w:color="auto"/>
              </w:divBdr>
              <w:divsChild>
                <w:div w:id="1491866022">
                  <w:marLeft w:val="0"/>
                  <w:marRight w:val="0"/>
                  <w:marTop w:val="0"/>
                  <w:marBottom w:val="0"/>
                  <w:divBdr>
                    <w:top w:val="none" w:sz="0" w:space="0" w:color="auto"/>
                    <w:left w:val="none" w:sz="0" w:space="0" w:color="auto"/>
                    <w:bottom w:val="none" w:sz="0" w:space="0" w:color="auto"/>
                    <w:right w:val="none" w:sz="0" w:space="0" w:color="auto"/>
                  </w:divBdr>
                  <w:divsChild>
                    <w:div w:id="147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7882">
          <w:marLeft w:val="0"/>
          <w:marRight w:val="0"/>
          <w:marTop w:val="0"/>
          <w:marBottom w:val="0"/>
          <w:divBdr>
            <w:top w:val="none" w:sz="0" w:space="0" w:color="auto"/>
            <w:left w:val="none" w:sz="0" w:space="0" w:color="auto"/>
            <w:bottom w:val="none" w:sz="0" w:space="0" w:color="auto"/>
            <w:right w:val="none" w:sz="0" w:space="0" w:color="auto"/>
          </w:divBdr>
          <w:divsChild>
            <w:div w:id="1540700420">
              <w:marLeft w:val="0"/>
              <w:marRight w:val="0"/>
              <w:marTop w:val="0"/>
              <w:marBottom w:val="0"/>
              <w:divBdr>
                <w:top w:val="none" w:sz="0" w:space="0" w:color="auto"/>
                <w:left w:val="none" w:sz="0" w:space="0" w:color="auto"/>
                <w:bottom w:val="none" w:sz="0" w:space="0" w:color="auto"/>
                <w:right w:val="none" w:sz="0" w:space="0" w:color="auto"/>
              </w:divBdr>
              <w:divsChild>
                <w:div w:id="151987985">
                  <w:marLeft w:val="0"/>
                  <w:marRight w:val="0"/>
                  <w:marTop w:val="0"/>
                  <w:marBottom w:val="0"/>
                  <w:divBdr>
                    <w:top w:val="none" w:sz="0" w:space="0" w:color="auto"/>
                    <w:left w:val="none" w:sz="0" w:space="0" w:color="auto"/>
                    <w:bottom w:val="none" w:sz="0" w:space="0" w:color="auto"/>
                    <w:right w:val="none" w:sz="0" w:space="0" w:color="auto"/>
                  </w:divBdr>
                  <w:divsChild>
                    <w:div w:id="3473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4238">
      <w:bodyDiv w:val="1"/>
      <w:marLeft w:val="0"/>
      <w:marRight w:val="0"/>
      <w:marTop w:val="0"/>
      <w:marBottom w:val="0"/>
      <w:divBdr>
        <w:top w:val="none" w:sz="0" w:space="0" w:color="auto"/>
        <w:left w:val="none" w:sz="0" w:space="0" w:color="auto"/>
        <w:bottom w:val="none" w:sz="0" w:space="0" w:color="auto"/>
        <w:right w:val="none" w:sz="0" w:space="0" w:color="auto"/>
      </w:divBdr>
    </w:div>
    <w:div w:id="244269204">
      <w:bodyDiv w:val="1"/>
      <w:marLeft w:val="0"/>
      <w:marRight w:val="0"/>
      <w:marTop w:val="0"/>
      <w:marBottom w:val="0"/>
      <w:divBdr>
        <w:top w:val="none" w:sz="0" w:space="0" w:color="auto"/>
        <w:left w:val="none" w:sz="0" w:space="0" w:color="auto"/>
        <w:bottom w:val="none" w:sz="0" w:space="0" w:color="auto"/>
        <w:right w:val="none" w:sz="0" w:space="0" w:color="auto"/>
      </w:divBdr>
    </w:div>
    <w:div w:id="267273872">
      <w:bodyDiv w:val="1"/>
      <w:marLeft w:val="0"/>
      <w:marRight w:val="0"/>
      <w:marTop w:val="0"/>
      <w:marBottom w:val="0"/>
      <w:divBdr>
        <w:top w:val="none" w:sz="0" w:space="0" w:color="auto"/>
        <w:left w:val="none" w:sz="0" w:space="0" w:color="auto"/>
        <w:bottom w:val="none" w:sz="0" w:space="0" w:color="auto"/>
        <w:right w:val="none" w:sz="0" w:space="0" w:color="auto"/>
      </w:divBdr>
    </w:div>
    <w:div w:id="296688951">
      <w:bodyDiv w:val="1"/>
      <w:marLeft w:val="0"/>
      <w:marRight w:val="0"/>
      <w:marTop w:val="0"/>
      <w:marBottom w:val="0"/>
      <w:divBdr>
        <w:top w:val="none" w:sz="0" w:space="0" w:color="auto"/>
        <w:left w:val="none" w:sz="0" w:space="0" w:color="auto"/>
        <w:bottom w:val="none" w:sz="0" w:space="0" w:color="auto"/>
        <w:right w:val="none" w:sz="0" w:space="0" w:color="auto"/>
      </w:divBdr>
    </w:div>
    <w:div w:id="302320175">
      <w:bodyDiv w:val="1"/>
      <w:marLeft w:val="0"/>
      <w:marRight w:val="0"/>
      <w:marTop w:val="0"/>
      <w:marBottom w:val="0"/>
      <w:divBdr>
        <w:top w:val="none" w:sz="0" w:space="0" w:color="auto"/>
        <w:left w:val="none" w:sz="0" w:space="0" w:color="auto"/>
        <w:bottom w:val="none" w:sz="0" w:space="0" w:color="auto"/>
        <w:right w:val="none" w:sz="0" w:space="0" w:color="auto"/>
      </w:divBdr>
      <w:divsChild>
        <w:div w:id="350422160">
          <w:marLeft w:val="0"/>
          <w:marRight w:val="0"/>
          <w:marTop w:val="0"/>
          <w:marBottom w:val="0"/>
          <w:divBdr>
            <w:top w:val="none" w:sz="0" w:space="0" w:color="auto"/>
            <w:left w:val="none" w:sz="0" w:space="0" w:color="auto"/>
            <w:bottom w:val="none" w:sz="0" w:space="0" w:color="auto"/>
            <w:right w:val="none" w:sz="0" w:space="0" w:color="auto"/>
          </w:divBdr>
        </w:div>
        <w:div w:id="1523475126">
          <w:marLeft w:val="0"/>
          <w:marRight w:val="0"/>
          <w:marTop w:val="0"/>
          <w:marBottom w:val="0"/>
          <w:divBdr>
            <w:top w:val="none" w:sz="0" w:space="0" w:color="auto"/>
            <w:left w:val="none" w:sz="0" w:space="0" w:color="auto"/>
            <w:bottom w:val="none" w:sz="0" w:space="0" w:color="auto"/>
            <w:right w:val="none" w:sz="0" w:space="0" w:color="auto"/>
          </w:divBdr>
          <w:divsChild>
            <w:div w:id="205291511">
              <w:marLeft w:val="0"/>
              <w:marRight w:val="0"/>
              <w:marTop w:val="0"/>
              <w:marBottom w:val="0"/>
              <w:divBdr>
                <w:top w:val="none" w:sz="0" w:space="0" w:color="auto"/>
                <w:left w:val="none" w:sz="0" w:space="0" w:color="auto"/>
                <w:bottom w:val="none" w:sz="0" w:space="0" w:color="auto"/>
                <w:right w:val="none" w:sz="0" w:space="0" w:color="auto"/>
              </w:divBdr>
              <w:divsChild>
                <w:div w:id="1839684508">
                  <w:marLeft w:val="0"/>
                  <w:marRight w:val="0"/>
                  <w:marTop w:val="0"/>
                  <w:marBottom w:val="0"/>
                  <w:divBdr>
                    <w:top w:val="none" w:sz="0" w:space="0" w:color="auto"/>
                    <w:left w:val="none" w:sz="0" w:space="0" w:color="auto"/>
                    <w:bottom w:val="none" w:sz="0" w:space="0" w:color="auto"/>
                    <w:right w:val="none" w:sz="0" w:space="0" w:color="auto"/>
                  </w:divBdr>
                  <w:divsChild>
                    <w:div w:id="4504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46486">
      <w:bodyDiv w:val="1"/>
      <w:marLeft w:val="0"/>
      <w:marRight w:val="0"/>
      <w:marTop w:val="0"/>
      <w:marBottom w:val="0"/>
      <w:divBdr>
        <w:top w:val="none" w:sz="0" w:space="0" w:color="auto"/>
        <w:left w:val="none" w:sz="0" w:space="0" w:color="auto"/>
        <w:bottom w:val="none" w:sz="0" w:space="0" w:color="auto"/>
        <w:right w:val="none" w:sz="0" w:space="0" w:color="auto"/>
      </w:divBdr>
    </w:div>
    <w:div w:id="643312264">
      <w:bodyDiv w:val="1"/>
      <w:marLeft w:val="0"/>
      <w:marRight w:val="0"/>
      <w:marTop w:val="0"/>
      <w:marBottom w:val="0"/>
      <w:divBdr>
        <w:top w:val="none" w:sz="0" w:space="0" w:color="auto"/>
        <w:left w:val="none" w:sz="0" w:space="0" w:color="auto"/>
        <w:bottom w:val="none" w:sz="0" w:space="0" w:color="auto"/>
        <w:right w:val="none" w:sz="0" w:space="0" w:color="auto"/>
      </w:divBdr>
    </w:div>
    <w:div w:id="651442645">
      <w:bodyDiv w:val="1"/>
      <w:marLeft w:val="0"/>
      <w:marRight w:val="0"/>
      <w:marTop w:val="0"/>
      <w:marBottom w:val="0"/>
      <w:divBdr>
        <w:top w:val="none" w:sz="0" w:space="0" w:color="auto"/>
        <w:left w:val="none" w:sz="0" w:space="0" w:color="auto"/>
        <w:bottom w:val="none" w:sz="0" w:space="0" w:color="auto"/>
        <w:right w:val="none" w:sz="0" w:space="0" w:color="auto"/>
      </w:divBdr>
      <w:divsChild>
        <w:div w:id="243608283">
          <w:marLeft w:val="0"/>
          <w:marRight w:val="0"/>
          <w:marTop w:val="0"/>
          <w:marBottom w:val="0"/>
          <w:divBdr>
            <w:top w:val="none" w:sz="0" w:space="0" w:color="auto"/>
            <w:left w:val="none" w:sz="0" w:space="0" w:color="auto"/>
            <w:bottom w:val="none" w:sz="0" w:space="0" w:color="auto"/>
            <w:right w:val="none" w:sz="0" w:space="0" w:color="auto"/>
          </w:divBdr>
          <w:divsChild>
            <w:div w:id="1979146410">
              <w:marLeft w:val="0"/>
              <w:marRight w:val="0"/>
              <w:marTop w:val="0"/>
              <w:marBottom w:val="0"/>
              <w:divBdr>
                <w:top w:val="none" w:sz="0" w:space="0" w:color="auto"/>
                <w:left w:val="none" w:sz="0" w:space="0" w:color="auto"/>
                <w:bottom w:val="none" w:sz="0" w:space="0" w:color="auto"/>
                <w:right w:val="none" w:sz="0" w:space="0" w:color="auto"/>
              </w:divBdr>
              <w:divsChild>
                <w:div w:id="1997145815">
                  <w:marLeft w:val="0"/>
                  <w:marRight w:val="0"/>
                  <w:marTop w:val="0"/>
                  <w:marBottom w:val="0"/>
                  <w:divBdr>
                    <w:top w:val="none" w:sz="0" w:space="0" w:color="auto"/>
                    <w:left w:val="none" w:sz="0" w:space="0" w:color="auto"/>
                    <w:bottom w:val="none" w:sz="0" w:space="0" w:color="auto"/>
                    <w:right w:val="none" w:sz="0" w:space="0" w:color="auto"/>
                  </w:divBdr>
                  <w:divsChild>
                    <w:div w:id="279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6374">
          <w:marLeft w:val="0"/>
          <w:marRight w:val="0"/>
          <w:marTop w:val="0"/>
          <w:marBottom w:val="0"/>
          <w:divBdr>
            <w:top w:val="none" w:sz="0" w:space="0" w:color="auto"/>
            <w:left w:val="none" w:sz="0" w:space="0" w:color="auto"/>
            <w:bottom w:val="none" w:sz="0" w:space="0" w:color="auto"/>
            <w:right w:val="none" w:sz="0" w:space="0" w:color="auto"/>
          </w:divBdr>
        </w:div>
        <w:div w:id="1905531937">
          <w:marLeft w:val="0"/>
          <w:marRight w:val="0"/>
          <w:marTop w:val="0"/>
          <w:marBottom w:val="0"/>
          <w:divBdr>
            <w:top w:val="none" w:sz="0" w:space="0" w:color="auto"/>
            <w:left w:val="none" w:sz="0" w:space="0" w:color="auto"/>
            <w:bottom w:val="none" w:sz="0" w:space="0" w:color="auto"/>
            <w:right w:val="none" w:sz="0" w:space="0" w:color="auto"/>
          </w:divBdr>
          <w:divsChild>
            <w:div w:id="367342945">
              <w:marLeft w:val="0"/>
              <w:marRight w:val="0"/>
              <w:marTop w:val="0"/>
              <w:marBottom w:val="0"/>
              <w:divBdr>
                <w:top w:val="none" w:sz="0" w:space="0" w:color="auto"/>
                <w:left w:val="none" w:sz="0" w:space="0" w:color="auto"/>
                <w:bottom w:val="none" w:sz="0" w:space="0" w:color="auto"/>
                <w:right w:val="none" w:sz="0" w:space="0" w:color="auto"/>
              </w:divBdr>
              <w:divsChild>
                <w:div w:id="1570462273">
                  <w:marLeft w:val="0"/>
                  <w:marRight w:val="0"/>
                  <w:marTop w:val="0"/>
                  <w:marBottom w:val="0"/>
                  <w:divBdr>
                    <w:top w:val="none" w:sz="0" w:space="0" w:color="auto"/>
                    <w:left w:val="none" w:sz="0" w:space="0" w:color="auto"/>
                    <w:bottom w:val="none" w:sz="0" w:space="0" w:color="auto"/>
                    <w:right w:val="none" w:sz="0" w:space="0" w:color="auto"/>
                  </w:divBdr>
                  <w:divsChild>
                    <w:div w:id="8430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02232">
      <w:bodyDiv w:val="1"/>
      <w:marLeft w:val="0"/>
      <w:marRight w:val="0"/>
      <w:marTop w:val="0"/>
      <w:marBottom w:val="0"/>
      <w:divBdr>
        <w:top w:val="none" w:sz="0" w:space="0" w:color="auto"/>
        <w:left w:val="none" w:sz="0" w:space="0" w:color="auto"/>
        <w:bottom w:val="none" w:sz="0" w:space="0" w:color="auto"/>
        <w:right w:val="none" w:sz="0" w:space="0" w:color="auto"/>
      </w:divBdr>
    </w:div>
    <w:div w:id="771317924">
      <w:bodyDiv w:val="1"/>
      <w:marLeft w:val="0"/>
      <w:marRight w:val="0"/>
      <w:marTop w:val="0"/>
      <w:marBottom w:val="0"/>
      <w:divBdr>
        <w:top w:val="none" w:sz="0" w:space="0" w:color="auto"/>
        <w:left w:val="none" w:sz="0" w:space="0" w:color="auto"/>
        <w:bottom w:val="none" w:sz="0" w:space="0" w:color="auto"/>
        <w:right w:val="none" w:sz="0" w:space="0" w:color="auto"/>
      </w:divBdr>
    </w:div>
    <w:div w:id="915869839">
      <w:bodyDiv w:val="1"/>
      <w:marLeft w:val="0"/>
      <w:marRight w:val="0"/>
      <w:marTop w:val="0"/>
      <w:marBottom w:val="0"/>
      <w:divBdr>
        <w:top w:val="none" w:sz="0" w:space="0" w:color="auto"/>
        <w:left w:val="none" w:sz="0" w:space="0" w:color="auto"/>
        <w:bottom w:val="none" w:sz="0" w:space="0" w:color="auto"/>
        <w:right w:val="none" w:sz="0" w:space="0" w:color="auto"/>
      </w:divBdr>
    </w:div>
    <w:div w:id="1011224021">
      <w:bodyDiv w:val="1"/>
      <w:marLeft w:val="0"/>
      <w:marRight w:val="0"/>
      <w:marTop w:val="0"/>
      <w:marBottom w:val="0"/>
      <w:divBdr>
        <w:top w:val="none" w:sz="0" w:space="0" w:color="auto"/>
        <w:left w:val="none" w:sz="0" w:space="0" w:color="auto"/>
        <w:bottom w:val="none" w:sz="0" w:space="0" w:color="auto"/>
        <w:right w:val="none" w:sz="0" w:space="0" w:color="auto"/>
      </w:divBdr>
      <w:divsChild>
        <w:div w:id="702826747">
          <w:marLeft w:val="0"/>
          <w:marRight w:val="0"/>
          <w:marTop w:val="0"/>
          <w:marBottom w:val="0"/>
          <w:divBdr>
            <w:top w:val="none" w:sz="0" w:space="0" w:color="auto"/>
            <w:left w:val="none" w:sz="0" w:space="0" w:color="auto"/>
            <w:bottom w:val="none" w:sz="0" w:space="0" w:color="auto"/>
            <w:right w:val="none" w:sz="0" w:space="0" w:color="auto"/>
          </w:divBdr>
        </w:div>
        <w:div w:id="1257206527">
          <w:marLeft w:val="0"/>
          <w:marRight w:val="0"/>
          <w:marTop w:val="0"/>
          <w:marBottom w:val="0"/>
          <w:divBdr>
            <w:top w:val="none" w:sz="0" w:space="0" w:color="auto"/>
            <w:left w:val="none" w:sz="0" w:space="0" w:color="auto"/>
            <w:bottom w:val="none" w:sz="0" w:space="0" w:color="auto"/>
            <w:right w:val="none" w:sz="0" w:space="0" w:color="auto"/>
          </w:divBdr>
        </w:div>
        <w:div w:id="1859587742">
          <w:marLeft w:val="0"/>
          <w:marRight w:val="0"/>
          <w:marTop w:val="0"/>
          <w:marBottom w:val="0"/>
          <w:divBdr>
            <w:top w:val="none" w:sz="0" w:space="0" w:color="auto"/>
            <w:left w:val="none" w:sz="0" w:space="0" w:color="auto"/>
            <w:bottom w:val="none" w:sz="0" w:space="0" w:color="auto"/>
            <w:right w:val="none" w:sz="0" w:space="0" w:color="auto"/>
          </w:divBdr>
        </w:div>
      </w:divsChild>
    </w:div>
    <w:div w:id="1061368562">
      <w:bodyDiv w:val="1"/>
      <w:marLeft w:val="0"/>
      <w:marRight w:val="0"/>
      <w:marTop w:val="0"/>
      <w:marBottom w:val="0"/>
      <w:divBdr>
        <w:top w:val="none" w:sz="0" w:space="0" w:color="auto"/>
        <w:left w:val="none" w:sz="0" w:space="0" w:color="auto"/>
        <w:bottom w:val="none" w:sz="0" w:space="0" w:color="auto"/>
        <w:right w:val="none" w:sz="0" w:space="0" w:color="auto"/>
      </w:divBdr>
    </w:div>
    <w:div w:id="1265770505">
      <w:bodyDiv w:val="1"/>
      <w:marLeft w:val="0"/>
      <w:marRight w:val="0"/>
      <w:marTop w:val="0"/>
      <w:marBottom w:val="0"/>
      <w:divBdr>
        <w:top w:val="none" w:sz="0" w:space="0" w:color="auto"/>
        <w:left w:val="none" w:sz="0" w:space="0" w:color="auto"/>
        <w:bottom w:val="none" w:sz="0" w:space="0" w:color="auto"/>
        <w:right w:val="none" w:sz="0" w:space="0" w:color="auto"/>
      </w:divBdr>
      <w:divsChild>
        <w:div w:id="590164971">
          <w:marLeft w:val="0"/>
          <w:marRight w:val="0"/>
          <w:marTop w:val="0"/>
          <w:marBottom w:val="0"/>
          <w:divBdr>
            <w:top w:val="none" w:sz="0" w:space="0" w:color="auto"/>
            <w:left w:val="none" w:sz="0" w:space="0" w:color="auto"/>
            <w:bottom w:val="none" w:sz="0" w:space="0" w:color="auto"/>
            <w:right w:val="none" w:sz="0" w:space="0" w:color="auto"/>
          </w:divBdr>
          <w:divsChild>
            <w:div w:id="2091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651">
      <w:bodyDiv w:val="1"/>
      <w:marLeft w:val="0"/>
      <w:marRight w:val="0"/>
      <w:marTop w:val="0"/>
      <w:marBottom w:val="0"/>
      <w:divBdr>
        <w:top w:val="none" w:sz="0" w:space="0" w:color="auto"/>
        <w:left w:val="none" w:sz="0" w:space="0" w:color="auto"/>
        <w:bottom w:val="none" w:sz="0" w:space="0" w:color="auto"/>
        <w:right w:val="none" w:sz="0" w:space="0" w:color="auto"/>
      </w:divBdr>
    </w:div>
    <w:div w:id="1377192689">
      <w:bodyDiv w:val="1"/>
      <w:marLeft w:val="0"/>
      <w:marRight w:val="0"/>
      <w:marTop w:val="0"/>
      <w:marBottom w:val="0"/>
      <w:divBdr>
        <w:top w:val="none" w:sz="0" w:space="0" w:color="auto"/>
        <w:left w:val="none" w:sz="0" w:space="0" w:color="auto"/>
        <w:bottom w:val="none" w:sz="0" w:space="0" w:color="auto"/>
        <w:right w:val="none" w:sz="0" w:space="0" w:color="auto"/>
      </w:divBdr>
      <w:divsChild>
        <w:div w:id="121849656">
          <w:marLeft w:val="0"/>
          <w:marRight w:val="0"/>
          <w:marTop w:val="0"/>
          <w:marBottom w:val="0"/>
          <w:divBdr>
            <w:top w:val="none" w:sz="0" w:space="0" w:color="auto"/>
            <w:left w:val="none" w:sz="0" w:space="0" w:color="auto"/>
            <w:bottom w:val="none" w:sz="0" w:space="0" w:color="auto"/>
            <w:right w:val="none" w:sz="0" w:space="0" w:color="auto"/>
          </w:divBdr>
        </w:div>
        <w:div w:id="169292830">
          <w:marLeft w:val="0"/>
          <w:marRight w:val="0"/>
          <w:marTop w:val="0"/>
          <w:marBottom w:val="0"/>
          <w:divBdr>
            <w:top w:val="none" w:sz="0" w:space="0" w:color="auto"/>
            <w:left w:val="none" w:sz="0" w:space="0" w:color="auto"/>
            <w:bottom w:val="none" w:sz="0" w:space="0" w:color="auto"/>
            <w:right w:val="none" w:sz="0" w:space="0" w:color="auto"/>
          </w:divBdr>
        </w:div>
        <w:div w:id="1816988536">
          <w:marLeft w:val="0"/>
          <w:marRight w:val="0"/>
          <w:marTop w:val="0"/>
          <w:marBottom w:val="0"/>
          <w:divBdr>
            <w:top w:val="none" w:sz="0" w:space="0" w:color="auto"/>
            <w:left w:val="none" w:sz="0" w:space="0" w:color="auto"/>
            <w:bottom w:val="none" w:sz="0" w:space="0" w:color="auto"/>
            <w:right w:val="none" w:sz="0" w:space="0" w:color="auto"/>
          </w:divBdr>
        </w:div>
      </w:divsChild>
    </w:div>
    <w:div w:id="1443528660">
      <w:bodyDiv w:val="1"/>
      <w:marLeft w:val="0"/>
      <w:marRight w:val="0"/>
      <w:marTop w:val="0"/>
      <w:marBottom w:val="0"/>
      <w:divBdr>
        <w:top w:val="none" w:sz="0" w:space="0" w:color="auto"/>
        <w:left w:val="none" w:sz="0" w:space="0" w:color="auto"/>
        <w:bottom w:val="none" w:sz="0" w:space="0" w:color="auto"/>
        <w:right w:val="none" w:sz="0" w:space="0" w:color="auto"/>
      </w:divBdr>
    </w:div>
    <w:div w:id="1573395386">
      <w:bodyDiv w:val="1"/>
      <w:marLeft w:val="0"/>
      <w:marRight w:val="0"/>
      <w:marTop w:val="0"/>
      <w:marBottom w:val="0"/>
      <w:divBdr>
        <w:top w:val="none" w:sz="0" w:space="0" w:color="auto"/>
        <w:left w:val="none" w:sz="0" w:space="0" w:color="auto"/>
        <w:bottom w:val="none" w:sz="0" w:space="0" w:color="auto"/>
        <w:right w:val="none" w:sz="0" w:space="0" w:color="auto"/>
      </w:divBdr>
    </w:div>
    <w:div w:id="1682000898">
      <w:bodyDiv w:val="1"/>
      <w:marLeft w:val="0"/>
      <w:marRight w:val="0"/>
      <w:marTop w:val="0"/>
      <w:marBottom w:val="0"/>
      <w:divBdr>
        <w:top w:val="none" w:sz="0" w:space="0" w:color="auto"/>
        <w:left w:val="none" w:sz="0" w:space="0" w:color="auto"/>
        <w:bottom w:val="none" w:sz="0" w:space="0" w:color="auto"/>
        <w:right w:val="none" w:sz="0" w:space="0" w:color="auto"/>
      </w:divBdr>
    </w:div>
    <w:div w:id="1873960206">
      <w:bodyDiv w:val="1"/>
      <w:marLeft w:val="0"/>
      <w:marRight w:val="0"/>
      <w:marTop w:val="0"/>
      <w:marBottom w:val="0"/>
      <w:divBdr>
        <w:top w:val="none" w:sz="0" w:space="0" w:color="auto"/>
        <w:left w:val="none" w:sz="0" w:space="0" w:color="auto"/>
        <w:bottom w:val="none" w:sz="0" w:space="0" w:color="auto"/>
        <w:right w:val="none" w:sz="0" w:space="0" w:color="auto"/>
      </w:divBdr>
      <w:divsChild>
        <w:div w:id="695737900">
          <w:marLeft w:val="0"/>
          <w:marRight w:val="0"/>
          <w:marTop w:val="0"/>
          <w:marBottom w:val="0"/>
          <w:divBdr>
            <w:top w:val="none" w:sz="0" w:space="0" w:color="auto"/>
            <w:left w:val="none" w:sz="0" w:space="0" w:color="auto"/>
            <w:bottom w:val="none" w:sz="0" w:space="0" w:color="auto"/>
            <w:right w:val="none" w:sz="0" w:space="0" w:color="auto"/>
          </w:divBdr>
          <w:divsChild>
            <w:div w:id="1725182764">
              <w:marLeft w:val="0"/>
              <w:marRight w:val="0"/>
              <w:marTop w:val="0"/>
              <w:marBottom w:val="0"/>
              <w:divBdr>
                <w:top w:val="none" w:sz="0" w:space="0" w:color="auto"/>
                <w:left w:val="none" w:sz="0" w:space="0" w:color="auto"/>
                <w:bottom w:val="none" w:sz="0" w:space="0" w:color="auto"/>
                <w:right w:val="none" w:sz="0" w:space="0" w:color="auto"/>
              </w:divBdr>
              <w:divsChild>
                <w:div w:id="2022002903">
                  <w:marLeft w:val="0"/>
                  <w:marRight w:val="0"/>
                  <w:marTop w:val="0"/>
                  <w:marBottom w:val="0"/>
                  <w:divBdr>
                    <w:top w:val="none" w:sz="0" w:space="0" w:color="auto"/>
                    <w:left w:val="none" w:sz="0" w:space="0" w:color="auto"/>
                    <w:bottom w:val="none" w:sz="0" w:space="0" w:color="auto"/>
                    <w:right w:val="none" w:sz="0" w:space="0" w:color="auto"/>
                  </w:divBdr>
                  <w:divsChild>
                    <w:div w:id="16016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2614">
          <w:marLeft w:val="0"/>
          <w:marRight w:val="0"/>
          <w:marTop w:val="0"/>
          <w:marBottom w:val="0"/>
          <w:divBdr>
            <w:top w:val="none" w:sz="0" w:space="0" w:color="auto"/>
            <w:left w:val="none" w:sz="0" w:space="0" w:color="auto"/>
            <w:bottom w:val="none" w:sz="0" w:space="0" w:color="auto"/>
            <w:right w:val="none" w:sz="0" w:space="0" w:color="auto"/>
          </w:divBdr>
        </w:div>
      </w:divsChild>
    </w:div>
    <w:div w:id="20955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lith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0961-6518-4F14-A4F5-C4106990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2934</Words>
  <Characters>15848</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18745</CharactersWithSpaces>
  <SharedDoc>false</SharedDoc>
  <HLinks>
    <vt:vector size="144" baseType="variant">
      <vt:variant>
        <vt:i4>6357055</vt:i4>
      </vt:variant>
      <vt:variant>
        <vt:i4>69</vt:i4>
      </vt:variant>
      <vt:variant>
        <vt:i4>0</vt:i4>
      </vt:variant>
      <vt:variant>
        <vt:i4>5</vt:i4>
      </vt:variant>
      <vt:variant>
        <vt:lpwstr>http://www.eaadhsy.gr/n4412/n4412fulltextlinks.html</vt:lpwstr>
      </vt:variant>
      <vt:variant>
        <vt:lpwstr>art80</vt:lpwstr>
      </vt:variant>
      <vt:variant>
        <vt:i4>6094939</vt:i4>
      </vt:variant>
      <vt:variant>
        <vt:i4>66</vt:i4>
      </vt:variant>
      <vt:variant>
        <vt:i4>0</vt:i4>
      </vt:variant>
      <vt:variant>
        <vt:i4>5</vt:i4>
      </vt:variant>
      <vt:variant>
        <vt:lpwstr>http://www.promitheus.gov.gr/</vt:lpwstr>
      </vt:variant>
      <vt:variant>
        <vt:lpwstr/>
      </vt:variant>
      <vt:variant>
        <vt:i4>6094939</vt:i4>
      </vt:variant>
      <vt:variant>
        <vt:i4>63</vt:i4>
      </vt:variant>
      <vt:variant>
        <vt:i4>0</vt:i4>
      </vt:variant>
      <vt:variant>
        <vt:i4>5</vt:i4>
      </vt:variant>
      <vt:variant>
        <vt:lpwstr>http://www.promitheus.gov.gr/</vt:lpwstr>
      </vt:variant>
      <vt:variant>
        <vt:lpwstr/>
      </vt:variant>
      <vt:variant>
        <vt:i4>2883627</vt:i4>
      </vt:variant>
      <vt:variant>
        <vt:i4>60</vt:i4>
      </vt:variant>
      <vt:variant>
        <vt:i4>0</vt:i4>
      </vt:variant>
      <vt:variant>
        <vt:i4>5</vt:i4>
      </vt:variant>
      <vt:variant>
        <vt:lpwstr>http://www.dimosnet.gr/index.php?MDL=pages&amp;Branch=N_N0000000002_N0000023676_N0000000020_N0000000037_N0000026980_N0000027251</vt:lpwstr>
      </vt:variant>
      <vt:variant>
        <vt:lpwstr/>
      </vt:variant>
      <vt:variant>
        <vt:i4>6094939</vt:i4>
      </vt:variant>
      <vt:variant>
        <vt:i4>57</vt:i4>
      </vt:variant>
      <vt:variant>
        <vt:i4>0</vt:i4>
      </vt:variant>
      <vt:variant>
        <vt:i4>5</vt:i4>
      </vt:variant>
      <vt:variant>
        <vt:lpwstr>http://www.promitheus.gov.gr/</vt:lpwstr>
      </vt:variant>
      <vt:variant>
        <vt:lpwstr/>
      </vt:variant>
      <vt:variant>
        <vt:i4>6094939</vt:i4>
      </vt:variant>
      <vt:variant>
        <vt:i4>54</vt:i4>
      </vt:variant>
      <vt:variant>
        <vt:i4>0</vt:i4>
      </vt:variant>
      <vt:variant>
        <vt:i4>5</vt:i4>
      </vt:variant>
      <vt:variant>
        <vt:lpwstr>http://www.promitheus.gov.gr/</vt:lpwstr>
      </vt:variant>
      <vt:variant>
        <vt:lpwstr/>
      </vt:variant>
      <vt:variant>
        <vt:i4>3342411</vt:i4>
      </vt:variant>
      <vt:variant>
        <vt:i4>51</vt:i4>
      </vt:variant>
      <vt:variant>
        <vt:i4>0</vt:i4>
      </vt:variant>
      <vt:variant>
        <vt:i4>5</vt:i4>
      </vt:variant>
      <vt:variant>
        <vt:lpwstr>http://www.dimosnet.gr/index.php?MODULE=bce/application/pages&amp;Branch=N_N0000000002_N0000023676_N0000000020_N0000000037_N0000026980_N0000027251_S0000126530</vt:lpwstr>
      </vt:variant>
      <vt:variant>
        <vt:lpwstr/>
      </vt:variant>
      <vt:variant>
        <vt:i4>4784235</vt:i4>
      </vt:variant>
      <vt:variant>
        <vt:i4>48</vt:i4>
      </vt:variant>
      <vt:variant>
        <vt:i4>0</vt:i4>
      </vt:variant>
      <vt:variant>
        <vt:i4>5</vt:i4>
      </vt:variant>
      <vt:variant>
        <vt:lpwstr>http://www.dimosnet.gr/index.php?MDL=pages&amp;Branch=N_N0000000002_N0000023676_N0000000020_N0000000236_N0000002534_N0000021929_S0000083073</vt:lpwstr>
      </vt:variant>
      <vt:variant>
        <vt:lpwstr/>
      </vt:variant>
      <vt:variant>
        <vt:i4>6094939</vt:i4>
      </vt:variant>
      <vt:variant>
        <vt:i4>45</vt:i4>
      </vt:variant>
      <vt:variant>
        <vt:i4>0</vt:i4>
      </vt:variant>
      <vt:variant>
        <vt:i4>5</vt:i4>
      </vt:variant>
      <vt:variant>
        <vt:lpwstr>http://www.promitheus.gov.gr/</vt:lpwstr>
      </vt:variant>
      <vt:variant>
        <vt:lpwstr/>
      </vt:variant>
      <vt:variant>
        <vt:i4>6094939</vt:i4>
      </vt:variant>
      <vt:variant>
        <vt:i4>42</vt:i4>
      </vt:variant>
      <vt:variant>
        <vt:i4>0</vt:i4>
      </vt:variant>
      <vt:variant>
        <vt:i4>5</vt:i4>
      </vt:variant>
      <vt:variant>
        <vt:lpwstr>http://www.promitheus.gov.gr/</vt:lpwstr>
      </vt:variant>
      <vt:variant>
        <vt:lpwstr/>
      </vt:variant>
      <vt:variant>
        <vt:i4>6094939</vt:i4>
      </vt:variant>
      <vt:variant>
        <vt:i4>39</vt:i4>
      </vt:variant>
      <vt:variant>
        <vt:i4>0</vt:i4>
      </vt:variant>
      <vt:variant>
        <vt:i4>5</vt:i4>
      </vt:variant>
      <vt:variant>
        <vt:lpwstr>http://www.promitheus.gov.gr/</vt:lpwstr>
      </vt:variant>
      <vt:variant>
        <vt:lpwstr/>
      </vt:variant>
      <vt:variant>
        <vt:i4>6750311</vt:i4>
      </vt:variant>
      <vt:variant>
        <vt:i4>36</vt:i4>
      </vt:variant>
      <vt:variant>
        <vt:i4>0</vt:i4>
      </vt:variant>
      <vt:variant>
        <vt:i4>5</vt:i4>
      </vt:variant>
      <vt:variant>
        <vt:lpwstr>http://www.eprocurement.gov.gr/webcenter/faces/oracle/webcenter/page/scopedMD/sd0cb90ef_26cf_4703_99d5_1561ceff660f/Page122.jspx?wc.contextURL=/spaces/prod_ministry&amp;_adf.ctrltate=18nxgtbi6k_4&amp;_afrLoop=2763569214390044</vt:lpwstr>
      </vt:variant>
      <vt:variant>
        <vt:lpwstr/>
      </vt:variant>
      <vt:variant>
        <vt:i4>6094939</vt:i4>
      </vt:variant>
      <vt:variant>
        <vt:i4>33</vt:i4>
      </vt:variant>
      <vt:variant>
        <vt:i4>0</vt:i4>
      </vt:variant>
      <vt:variant>
        <vt:i4>5</vt:i4>
      </vt:variant>
      <vt:variant>
        <vt:lpwstr>http://www.promitheus.gov.gr/</vt:lpwstr>
      </vt:variant>
      <vt:variant>
        <vt:lpwstr/>
      </vt:variant>
      <vt:variant>
        <vt:i4>6094939</vt:i4>
      </vt:variant>
      <vt:variant>
        <vt:i4>30</vt:i4>
      </vt:variant>
      <vt:variant>
        <vt:i4>0</vt:i4>
      </vt:variant>
      <vt:variant>
        <vt:i4>5</vt:i4>
      </vt:variant>
      <vt:variant>
        <vt:lpwstr>http://www.promitheus.gov.gr/</vt:lpwstr>
      </vt:variant>
      <vt:variant>
        <vt:lpwstr/>
      </vt:variant>
      <vt:variant>
        <vt:i4>6553721</vt:i4>
      </vt:variant>
      <vt:variant>
        <vt:i4>27</vt:i4>
      </vt:variant>
      <vt:variant>
        <vt:i4>0</vt:i4>
      </vt:variant>
      <vt:variant>
        <vt:i4>5</vt:i4>
      </vt:variant>
      <vt:variant>
        <vt:lpwstr>http://www.et.gr/idocs-nph/search/pdfViewerForm.html?args=5C7QrtC22wFHp_31M9ESQXdtvSoClrL8M3utSzAwpFjNZ8op6Z_wSuJInJ48_97uHrMts-zFzeyCiBSQOpYnTy36MacmUFCx2ppFvBej56Mmc8Qdb8ZfRJqZnsIAdk8Lv_e6czmhEembNmZCMxLMte5Jt300mmTkXZNnqQyfCKE10k08MD12Wz-ZFymeebpz</vt:lpwstr>
      </vt:variant>
      <vt:variant>
        <vt:lpwstr/>
      </vt:variant>
      <vt:variant>
        <vt:i4>6094939</vt:i4>
      </vt:variant>
      <vt:variant>
        <vt:i4>24</vt:i4>
      </vt:variant>
      <vt:variant>
        <vt:i4>0</vt:i4>
      </vt:variant>
      <vt:variant>
        <vt:i4>5</vt:i4>
      </vt:variant>
      <vt:variant>
        <vt:lpwstr>http://www.promitheus.gov.gr/</vt:lpwstr>
      </vt:variant>
      <vt:variant>
        <vt:lpwstr/>
      </vt:variant>
      <vt:variant>
        <vt:i4>6094939</vt:i4>
      </vt:variant>
      <vt:variant>
        <vt:i4>21</vt:i4>
      </vt:variant>
      <vt:variant>
        <vt:i4>0</vt:i4>
      </vt:variant>
      <vt:variant>
        <vt:i4>5</vt:i4>
      </vt:variant>
      <vt:variant>
        <vt:lpwstr>http://www.promitheus.gov.gr/</vt:lpwstr>
      </vt:variant>
      <vt:variant>
        <vt:lpwstr/>
      </vt:variant>
      <vt:variant>
        <vt:i4>262160</vt:i4>
      </vt:variant>
      <vt:variant>
        <vt:i4>18</vt:i4>
      </vt:variant>
      <vt:variant>
        <vt:i4>0</vt:i4>
      </vt:variant>
      <vt:variant>
        <vt:i4>5</vt:i4>
      </vt:variant>
      <vt:variant>
        <vt:lpwstr>http://www.kallithea.gr/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262160</vt:i4>
      </vt:variant>
      <vt:variant>
        <vt:i4>0</vt:i4>
      </vt:variant>
      <vt:variant>
        <vt:i4>0</vt:i4>
      </vt:variant>
      <vt:variant>
        <vt:i4>5</vt:i4>
      </vt:variant>
      <vt:variant>
        <vt:lpwstr>http://www.kallithea.gr/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ΣΑΚΕΛΛΕΡΟΠΟΥΛΟΣ Π.</dc:creator>
  <cp:keywords/>
  <cp:lastModifiedBy>Γιώργος Αθανασιάδης</cp:lastModifiedBy>
  <cp:revision>2</cp:revision>
  <cp:lastPrinted>2017-09-05T06:35:00Z</cp:lastPrinted>
  <dcterms:created xsi:type="dcterms:W3CDTF">2017-10-18T08:23:00Z</dcterms:created>
  <dcterms:modified xsi:type="dcterms:W3CDTF">2017-10-18T08:23:00Z</dcterms:modified>
</cp:coreProperties>
</file>