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tblInd w:w="-601" w:type="dxa"/>
        <w:tblLayout w:type="fixed"/>
        <w:tblLook w:val="04A0" w:firstRow="1" w:lastRow="0" w:firstColumn="1" w:lastColumn="0" w:noHBand="0" w:noVBand="1"/>
      </w:tblPr>
      <w:tblGrid>
        <w:gridCol w:w="3011"/>
        <w:gridCol w:w="1276"/>
        <w:gridCol w:w="1276"/>
        <w:gridCol w:w="4677"/>
      </w:tblGrid>
      <w:tr w:rsidR="00245247" w:rsidRPr="0026600D" w:rsidTr="005A7340">
        <w:trPr>
          <w:gridAfter w:val="2"/>
          <w:wAfter w:w="5953" w:type="dxa"/>
          <w:trHeight w:val="1560"/>
        </w:trPr>
        <w:tc>
          <w:tcPr>
            <w:tcW w:w="3011" w:type="dxa"/>
          </w:tcPr>
          <w:p w:rsidR="00245247" w:rsidRPr="0026600D" w:rsidRDefault="00015B5C" w:rsidP="00360E86">
            <w:pPr>
              <w:rPr>
                <w:rFonts w:asciiTheme="minorHAnsi" w:hAnsiTheme="minorHAnsi" w:cs="Calibri"/>
                <w:bCs/>
                <w:sz w:val="24"/>
                <w:szCs w:val="24"/>
              </w:rPr>
            </w:pPr>
            <w:r w:rsidRPr="0026600D">
              <w:rPr>
                <w:rFonts w:asciiTheme="minorHAnsi" w:hAnsiTheme="minorHAnsi" w:cs="Calibri"/>
                <w:b/>
                <w:noProof/>
                <w:sz w:val="24"/>
                <w:szCs w:val="24"/>
              </w:rPr>
              <w:drawing>
                <wp:anchor distT="0" distB="0" distL="114300" distR="114300" simplePos="0" relativeHeight="251659264" behindDoc="1" locked="0" layoutInCell="1" allowOverlap="1" wp14:anchorId="665E3893" wp14:editId="47AD551D">
                  <wp:simplePos x="0" y="0"/>
                  <wp:positionH relativeFrom="column">
                    <wp:posOffset>227330</wp:posOffset>
                  </wp:positionH>
                  <wp:positionV relativeFrom="paragraph">
                    <wp:posOffset>28575</wp:posOffset>
                  </wp:positionV>
                  <wp:extent cx="949960" cy="949960"/>
                  <wp:effectExtent l="0" t="0" r="2540" b="2540"/>
                  <wp:wrapTight wrapText="bothSides">
                    <wp:wrapPolygon edited="0">
                      <wp:start x="0" y="0"/>
                      <wp:lineTo x="0" y="21225"/>
                      <wp:lineTo x="21225" y="21225"/>
                      <wp:lineTo x="21225"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llithea-logo3.jpg"/>
                          <pic:cNvPicPr/>
                        </pic:nvPicPr>
                        <pic:blipFill>
                          <a:blip r:embed="rId9">
                            <a:extLst>
                              <a:ext uri="{28A0092B-C50C-407E-A947-70E740481C1C}">
                                <a14:useLocalDpi xmlns:a14="http://schemas.microsoft.com/office/drawing/2010/main" val="0"/>
                              </a:ext>
                            </a:extLst>
                          </a:blip>
                          <a:stretch>
                            <a:fillRect/>
                          </a:stretch>
                        </pic:blipFill>
                        <pic:spPr>
                          <a:xfrm>
                            <a:off x="0" y="0"/>
                            <a:ext cx="949960" cy="949960"/>
                          </a:xfrm>
                          <a:prstGeom prst="rect">
                            <a:avLst/>
                          </a:prstGeom>
                        </pic:spPr>
                      </pic:pic>
                    </a:graphicData>
                  </a:graphic>
                </wp:anchor>
              </w:drawing>
            </w:r>
          </w:p>
        </w:tc>
        <w:tc>
          <w:tcPr>
            <w:tcW w:w="1276" w:type="dxa"/>
          </w:tcPr>
          <w:p w:rsidR="00245247" w:rsidRPr="0026600D" w:rsidRDefault="00245247" w:rsidP="00360E86">
            <w:pPr>
              <w:rPr>
                <w:rFonts w:asciiTheme="minorHAnsi" w:hAnsiTheme="minorHAnsi" w:cs="Calibri"/>
                <w:bCs/>
                <w:noProof/>
                <w:sz w:val="24"/>
                <w:szCs w:val="24"/>
              </w:rPr>
            </w:pPr>
          </w:p>
        </w:tc>
      </w:tr>
      <w:tr w:rsidR="00245247" w:rsidRPr="0026600D" w:rsidTr="005A7340">
        <w:trPr>
          <w:gridAfter w:val="2"/>
          <w:wAfter w:w="5953" w:type="dxa"/>
        </w:trPr>
        <w:tc>
          <w:tcPr>
            <w:tcW w:w="3011" w:type="dxa"/>
          </w:tcPr>
          <w:p w:rsidR="00245247" w:rsidRPr="0026600D" w:rsidRDefault="003015DF" w:rsidP="00360E86">
            <w:pPr>
              <w:rPr>
                <w:rFonts w:asciiTheme="minorHAnsi" w:hAnsiTheme="minorHAnsi" w:cs="Tahoma"/>
                <w:b/>
                <w:sz w:val="24"/>
                <w:szCs w:val="24"/>
              </w:rPr>
            </w:pPr>
            <w:r w:rsidRPr="0026600D">
              <w:rPr>
                <w:rFonts w:asciiTheme="minorHAnsi" w:hAnsiTheme="minorHAnsi" w:cs="Tahoma"/>
                <w:b/>
                <w:sz w:val="24"/>
                <w:szCs w:val="24"/>
              </w:rPr>
              <w:t xml:space="preserve">ΕΛΛΗΝΙΚΗ </w:t>
            </w:r>
            <w:r w:rsidR="00245247" w:rsidRPr="0026600D">
              <w:rPr>
                <w:rFonts w:asciiTheme="minorHAnsi" w:hAnsiTheme="minorHAnsi" w:cs="Tahoma"/>
                <w:b/>
                <w:sz w:val="24"/>
                <w:szCs w:val="24"/>
              </w:rPr>
              <w:t>ΔΗΜΟΚΡΑΤΙΑ</w:t>
            </w:r>
          </w:p>
          <w:p w:rsidR="00245247" w:rsidRPr="0026600D" w:rsidRDefault="00245247" w:rsidP="00360E86">
            <w:pPr>
              <w:rPr>
                <w:rFonts w:asciiTheme="minorHAnsi" w:hAnsiTheme="minorHAnsi" w:cs="Tahoma"/>
                <w:b/>
                <w:sz w:val="24"/>
                <w:szCs w:val="24"/>
              </w:rPr>
            </w:pPr>
            <w:r w:rsidRPr="0026600D">
              <w:rPr>
                <w:rFonts w:asciiTheme="minorHAnsi" w:hAnsiTheme="minorHAnsi" w:cs="Tahoma"/>
                <w:b/>
                <w:sz w:val="24"/>
                <w:szCs w:val="24"/>
              </w:rPr>
              <w:t>ΠΕΡΙΦΕΡΕΙΑ</w:t>
            </w:r>
            <w:r w:rsidR="00784167" w:rsidRPr="0026600D">
              <w:rPr>
                <w:rFonts w:asciiTheme="minorHAnsi" w:hAnsiTheme="minorHAnsi" w:cs="Tahoma"/>
                <w:b/>
                <w:sz w:val="24"/>
                <w:szCs w:val="24"/>
              </w:rPr>
              <w:t xml:space="preserve"> </w:t>
            </w:r>
            <w:r w:rsidRPr="0026600D">
              <w:rPr>
                <w:rFonts w:asciiTheme="minorHAnsi" w:hAnsiTheme="minorHAnsi" w:cs="Tahoma"/>
                <w:b/>
                <w:sz w:val="24"/>
                <w:szCs w:val="24"/>
              </w:rPr>
              <w:t>ΑΤΤΙΚΗΣ</w:t>
            </w:r>
          </w:p>
        </w:tc>
        <w:tc>
          <w:tcPr>
            <w:tcW w:w="1276" w:type="dxa"/>
          </w:tcPr>
          <w:p w:rsidR="00245247" w:rsidRPr="0026600D" w:rsidRDefault="00245247" w:rsidP="00360E86">
            <w:pPr>
              <w:rPr>
                <w:rFonts w:asciiTheme="minorHAnsi" w:hAnsiTheme="minorHAnsi" w:cs="Tahoma"/>
                <w:b/>
                <w:sz w:val="24"/>
                <w:szCs w:val="24"/>
              </w:rPr>
            </w:pPr>
          </w:p>
        </w:tc>
      </w:tr>
      <w:tr w:rsidR="00F026FC" w:rsidRPr="0026600D" w:rsidTr="005A7340">
        <w:trPr>
          <w:gridAfter w:val="2"/>
          <w:wAfter w:w="5953" w:type="dxa"/>
        </w:trPr>
        <w:tc>
          <w:tcPr>
            <w:tcW w:w="3011" w:type="dxa"/>
          </w:tcPr>
          <w:p w:rsidR="00C93CB2" w:rsidRPr="0026600D" w:rsidRDefault="00F91018" w:rsidP="00360E86">
            <w:pPr>
              <w:rPr>
                <w:rFonts w:asciiTheme="minorHAnsi" w:hAnsiTheme="minorHAnsi" w:cs="Tahoma"/>
                <w:b/>
                <w:sz w:val="25"/>
                <w:szCs w:val="25"/>
              </w:rPr>
            </w:pPr>
            <w:r w:rsidRPr="0026600D">
              <w:rPr>
                <w:rFonts w:asciiTheme="minorHAnsi" w:hAnsiTheme="minorHAnsi" w:cs="Tahoma"/>
                <w:b/>
                <w:sz w:val="28"/>
                <w:szCs w:val="25"/>
              </w:rPr>
              <w:t>ΔΗΜΟΣ ΚΑΛΛΙΘΕΑΣ</w:t>
            </w:r>
          </w:p>
        </w:tc>
        <w:tc>
          <w:tcPr>
            <w:tcW w:w="1276" w:type="dxa"/>
          </w:tcPr>
          <w:p w:rsidR="00F026FC" w:rsidRPr="0026600D" w:rsidRDefault="00F026FC" w:rsidP="00360E86">
            <w:pPr>
              <w:rPr>
                <w:rFonts w:asciiTheme="minorHAnsi" w:hAnsiTheme="minorHAnsi" w:cs="Calibri"/>
                <w:b/>
                <w:noProof/>
                <w:sz w:val="24"/>
                <w:szCs w:val="24"/>
              </w:rPr>
            </w:pPr>
          </w:p>
        </w:tc>
      </w:tr>
      <w:tr w:rsidR="00765B8F" w:rsidRPr="0026600D" w:rsidTr="005A7340">
        <w:tc>
          <w:tcPr>
            <w:tcW w:w="5563" w:type="dxa"/>
            <w:gridSpan w:val="3"/>
          </w:tcPr>
          <w:p w:rsidR="00765B8F" w:rsidRPr="009754B3" w:rsidRDefault="00394A70" w:rsidP="00394A70">
            <w:pPr>
              <w:rPr>
                <w:rFonts w:asciiTheme="minorHAnsi" w:hAnsiTheme="minorHAnsi" w:cs="Calibri"/>
                <w:b/>
                <w:sz w:val="24"/>
                <w:szCs w:val="24"/>
              </w:rPr>
            </w:pPr>
            <w:r w:rsidRPr="009754B3">
              <w:rPr>
                <w:rFonts w:asciiTheme="minorHAnsi" w:hAnsiTheme="minorHAnsi" w:cs="Calibri"/>
                <w:b/>
                <w:sz w:val="24"/>
                <w:szCs w:val="24"/>
              </w:rPr>
              <w:t>ΓΡΑΦΕΙΟ</w:t>
            </w:r>
            <w:r w:rsidR="00765B8F" w:rsidRPr="009754B3">
              <w:rPr>
                <w:rFonts w:asciiTheme="minorHAnsi" w:hAnsiTheme="minorHAnsi" w:cs="Calibri"/>
                <w:b/>
                <w:sz w:val="24"/>
                <w:szCs w:val="24"/>
              </w:rPr>
              <w:t xml:space="preserve"> </w:t>
            </w:r>
            <w:r w:rsidRPr="009754B3">
              <w:rPr>
                <w:rFonts w:asciiTheme="minorHAnsi" w:hAnsiTheme="minorHAnsi" w:cs="Calibri"/>
                <w:b/>
                <w:sz w:val="24"/>
                <w:szCs w:val="24"/>
              </w:rPr>
              <w:t>ΔΗΜΑΡΧΟΥ</w:t>
            </w:r>
          </w:p>
        </w:tc>
        <w:tc>
          <w:tcPr>
            <w:tcW w:w="4677" w:type="dxa"/>
          </w:tcPr>
          <w:p w:rsidR="00765B8F" w:rsidRPr="0026600D" w:rsidRDefault="00765B8F" w:rsidP="007F1487">
            <w:pPr>
              <w:ind w:left="175" w:firstLine="175"/>
              <w:rPr>
                <w:rFonts w:asciiTheme="minorHAnsi" w:hAnsiTheme="minorHAnsi" w:cs="Calibri"/>
                <w:b/>
                <w:sz w:val="24"/>
                <w:szCs w:val="24"/>
              </w:rPr>
            </w:pPr>
          </w:p>
        </w:tc>
      </w:tr>
      <w:tr w:rsidR="00765B8F" w:rsidRPr="0026600D" w:rsidTr="005A7340">
        <w:tc>
          <w:tcPr>
            <w:tcW w:w="5563" w:type="dxa"/>
            <w:gridSpan w:val="3"/>
          </w:tcPr>
          <w:p w:rsidR="00765B8F" w:rsidRPr="009754B3" w:rsidRDefault="00394A70" w:rsidP="00360E86">
            <w:pPr>
              <w:rPr>
                <w:rFonts w:asciiTheme="minorHAnsi" w:hAnsiTheme="minorHAnsi" w:cs="Calibri"/>
                <w:b/>
                <w:sz w:val="24"/>
                <w:szCs w:val="24"/>
                <w:lang w:val="en-US"/>
              </w:rPr>
            </w:pPr>
            <w:r w:rsidRPr="009754B3">
              <w:rPr>
                <w:rFonts w:asciiTheme="minorHAnsi" w:hAnsiTheme="minorHAnsi" w:cs="Calibri"/>
                <w:b/>
                <w:sz w:val="24"/>
                <w:szCs w:val="24"/>
              </w:rPr>
              <w:t xml:space="preserve">ΤΜΗΜΑ </w:t>
            </w:r>
            <w:r w:rsidR="009754B3" w:rsidRPr="009754B3">
              <w:rPr>
                <w:rFonts w:asciiTheme="minorHAnsi" w:hAnsiTheme="minorHAnsi" w:cs="Calibri"/>
                <w:b/>
                <w:sz w:val="24"/>
                <w:szCs w:val="24"/>
              </w:rPr>
              <w:t>Προγραμματισμού &amp; Σχεδιασμού</w:t>
            </w:r>
          </w:p>
        </w:tc>
        <w:tc>
          <w:tcPr>
            <w:tcW w:w="4677" w:type="dxa"/>
          </w:tcPr>
          <w:p w:rsidR="00765B8F" w:rsidRPr="0026600D" w:rsidRDefault="00765B8F" w:rsidP="00360E86">
            <w:pPr>
              <w:rPr>
                <w:rFonts w:asciiTheme="minorHAnsi" w:hAnsiTheme="minorHAnsi" w:cs="Calibri"/>
                <w:b/>
                <w:sz w:val="24"/>
                <w:szCs w:val="24"/>
              </w:rPr>
            </w:pPr>
          </w:p>
        </w:tc>
      </w:tr>
    </w:tbl>
    <w:p w:rsidR="000E7EDC" w:rsidRPr="0026600D" w:rsidRDefault="000E7EDC" w:rsidP="000E7EDC">
      <w:pPr>
        <w:rPr>
          <w:rFonts w:asciiTheme="minorHAnsi" w:hAnsiTheme="minorHAnsi" w:cs="Calibri"/>
          <w:sz w:val="24"/>
          <w:szCs w:val="24"/>
        </w:rPr>
      </w:pPr>
    </w:p>
    <w:tbl>
      <w:tblPr>
        <w:tblW w:w="10227" w:type="dxa"/>
        <w:tblInd w:w="-601" w:type="dxa"/>
        <w:tblLayout w:type="fixed"/>
        <w:tblLook w:val="04A0" w:firstRow="1" w:lastRow="0" w:firstColumn="1" w:lastColumn="0" w:noHBand="0" w:noVBand="1"/>
      </w:tblPr>
      <w:tblGrid>
        <w:gridCol w:w="1702"/>
        <w:gridCol w:w="33"/>
        <w:gridCol w:w="2930"/>
        <w:gridCol w:w="992"/>
        <w:gridCol w:w="4503"/>
        <w:gridCol w:w="67"/>
      </w:tblGrid>
      <w:tr w:rsidR="00765B8F" w:rsidRPr="0026600D" w:rsidTr="007E269D">
        <w:tc>
          <w:tcPr>
            <w:tcW w:w="1735" w:type="dxa"/>
            <w:gridSpan w:val="2"/>
          </w:tcPr>
          <w:p w:rsidR="00765B8F" w:rsidRPr="0026600D" w:rsidRDefault="00765B8F" w:rsidP="00195F51">
            <w:pPr>
              <w:jc w:val="right"/>
              <w:rPr>
                <w:rFonts w:asciiTheme="minorHAnsi" w:hAnsiTheme="minorHAnsi" w:cs="Calibri"/>
                <w:b/>
                <w:sz w:val="24"/>
                <w:szCs w:val="24"/>
              </w:rPr>
            </w:pPr>
            <w:r w:rsidRPr="0026600D">
              <w:rPr>
                <w:rFonts w:asciiTheme="minorHAnsi" w:hAnsiTheme="minorHAnsi" w:cs="Calibri"/>
                <w:b/>
                <w:sz w:val="24"/>
                <w:szCs w:val="24"/>
              </w:rPr>
              <w:t>Διεύθυνση:</w:t>
            </w:r>
          </w:p>
        </w:tc>
        <w:tc>
          <w:tcPr>
            <w:tcW w:w="3922" w:type="dxa"/>
            <w:gridSpan w:val="2"/>
          </w:tcPr>
          <w:p w:rsidR="007E269D" w:rsidRDefault="007E269D" w:rsidP="007E269D">
            <w:pPr>
              <w:rPr>
                <w:rFonts w:asciiTheme="minorHAnsi" w:hAnsiTheme="minorHAnsi" w:cs="Calibri"/>
                <w:sz w:val="24"/>
                <w:szCs w:val="24"/>
              </w:rPr>
            </w:pPr>
            <w:proofErr w:type="spellStart"/>
            <w:r w:rsidRPr="0026600D">
              <w:rPr>
                <w:rFonts w:asciiTheme="minorHAnsi" w:hAnsiTheme="minorHAnsi" w:cs="Calibri"/>
                <w:sz w:val="24"/>
                <w:szCs w:val="24"/>
              </w:rPr>
              <w:t>Ματζαγριωτάκη</w:t>
            </w:r>
            <w:proofErr w:type="spellEnd"/>
            <w:r w:rsidRPr="0026600D">
              <w:rPr>
                <w:rFonts w:asciiTheme="minorHAnsi" w:hAnsiTheme="minorHAnsi" w:cs="Calibri"/>
                <w:sz w:val="24"/>
                <w:szCs w:val="24"/>
              </w:rPr>
              <w:t xml:space="preserve"> 76 </w:t>
            </w:r>
          </w:p>
          <w:p w:rsidR="00765B8F" w:rsidRPr="0026600D" w:rsidRDefault="00765B8F" w:rsidP="00360E86">
            <w:pPr>
              <w:rPr>
                <w:rFonts w:asciiTheme="minorHAnsi" w:hAnsiTheme="minorHAnsi" w:cs="Calibri"/>
                <w:sz w:val="24"/>
                <w:szCs w:val="24"/>
              </w:rPr>
            </w:pPr>
            <w:r w:rsidRPr="0026600D">
              <w:rPr>
                <w:rFonts w:asciiTheme="minorHAnsi" w:hAnsiTheme="minorHAnsi" w:cs="Calibri"/>
                <w:sz w:val="24"/>
                <w:szCs w:val="24"/>
              </w:rPr>
              <w:t>Καλλιθέα 176</w:t>
            </w:r>
            <w:r w:rsidR="007E269D">
              <w:rPr>
                <w:rFonts w:asciiTheme="minorHAnsi" w:hAnsiTheme="minorHAnsi" w:cs="Calibri"/>
                <w:sz w:val="24"/>
                <w:szCs w:val="24"/>
                <w:lang w:val="en-US"/>
              </w:rPr>
              <w:t xml:space="preserve"> </w:t>
            </w:r>
            <w:r w:rsidRPr="0026600D">
              <w:rPr>
                <w:rFonts w:asciiTheme="minorHAnsi" w:hAnsiTheme="minorHAnsi" w:cs="Calibri"/>
                <w:sz w:val="24"/>
                <w:szCs w:val="24"/>
              </w:rPr>
              <w:t>76</w:t>
            </w:r>
          </w:p>
        </w:tc>
        <w:tc>
          <w:tcPr>
            <w:tcW w:w="4570" w:type="dxa"/>
            <w:gridSpan w:val="2"/>
          </w:tcPr>
          <w:p w:rsidR="00765B8F" w:rsidRPr="0026600D" w:rsidRDefault="00765B8F" w:rsidP="00360E86">
            <w:pPr>
              <w:rPr>
                <w:rFonts w:asciiTheme="minorHAnsi" w:hAnsiTheme="minorHAnsi" w:cs="Calibri"/>
                <w:b/>
                <w:sz w:val="24"/>
                <w:szCs w:val="24"/>
              </w:rPr>
            </w:pPr>
          </w:p>
        </w:tc>
      </w:tr>
      <w:tr w:rsidR="00C51679" w:rsidRPr="0026600D" w:rsidTr="007E269D">
        <w:trPr>
          <w:trHeight w:val="450"/>
        </w:trPr>
        <w:tc>
          <w:tcPr>
            <w:tcW w:w="1735" w:type="dxa"/>
            <w:gridSpan w:val="2"/>
          </w:tcPr>
          <w:p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Πληροφορίες:</w:t>
            </w:r>
          </w:p>
        </w:tc>
        <w:tc>
          <w:tcPr>
            <w:tcW w:w="2930" w:type="dxa"/>
          </w:tcPr>
          <w:p w:rsidR="00082F20" w:rsidRPr="007E269D" w:rsidRDefault="007E269D" w:rsidP="00360E86">
            <w:pPr>
              <w:rPr>
                <w:rFonts w:asciiTheme="minorHAnsi" w:hAnsiTheme="minorHAnsi" w:cs="Calibri"/>
                <w:sz w:val="24"/>
                <w:szCs w:val="24"/>
              </w:rPr>
            </w:pPr>
            <w:r>
              <w:rPr>
                <w:rFonts w:asciiTheme="minorHAnsi" w:hAnsiTheme="minorHAnsi" w:cs="Calibri"/>
                <w:sz w:val="24"/>
                <w:szCs w:val="24"/>
              </w:rPr>
              <w:t>Δ.</w:t>
            </w:r>
            <w:r w:rsidR="005A7340">
              <w:rPr>
                <w:rFonts w:asciiTheme="minorHAnsi" w:hAnsiTheme="minorHAnsi" w:cs="Calibri"/>
                <w:sz w:val="24"/>
                <w:szCs w:val="24"/>
              </w:rPr>
              <w:t xml:space="preserve"> </w:t>
            </w:r>
            <w:r>
              <w:rPr>
                <w:rFonts w:asciiTheme="minorHAnsi" w:hAnsiTheme="minorHAnsi" w:cs="Calibri"/>
                <w:sz w:val="24"/>
                <w:szCs w:val="24"/>
              </w:rPr>
              <w:t>Ζηρίνη</w:t>
            </w:r>
          </w:p>
        </w:tc>
        <w:tc>
          <w:tcPr>
            <w:tcW w:w="992" w:type="dxa"/>
          </w:tcPr>
          <w:p w:rsidR="00C51679" w:rsidRPr="0026600D" w:rsidRDefault="00C51679" w:rsidP="00360E86">
            <w:pPr>
              <w:rPr>
                <w:rFonts w:asciiTheme="minorHAnsi" w:hAnsiTheme="minorHAnsi" w:cs="Calibri"/>
                <w:sz w:val="24"/>
                <w:szCs w:val="24"/>
              </w:rPr>
            </w:pPr>
          </w:p>
        </w:tc>
        <w:tc>
          <w:tcPr>
            <w:tcW w:w="4570" w:type="dxa"/>
            <w:gridSpan w:val="2"/>
          </w:tcPr>
          <w:p w:rsidR="00C51679" w:rsidRPr="007E269D" w:rsidRDefault="00C51679" w:rsidP="007E269D">
            <w:pPr>
              <w:rPr>
                <w:rFonts w:asciiTheme="minorHAnsi" w:hAnsiTheme="minorHAnsi" w:cs="Calibri"/>
                <w:b/>
                <w:sz w:val="24"/>
                <w:szCs w:val="24"/>
                <w:lang w:val="en-US"/>
              </w:rPr>
            </w:pPr>
            <w:r w:rsidRPr="0026600D">
              <w:rPr>
                <w:rFonts w:asciiTheme="minorHAnsi" w:hAnsiTheme="minorHAnsi" w:cs="Calibri"/>
                <w:b/>
                <w:sz w:val="24"/>
                <w:szCs w:val="24"/>
              </w:rPr>
              <w:t xml:space="preserve">Καλλιθέα, </w:t>
            </w:r>
            <w:r w:rsidR="007E269D">
              <w:rPr>
                <w:rFonts w:asciiTheme="minorHAnsi" w:hAnsiTheme="minorHAnsi" w:cs="Calibri"/>
                <w:b/>
                <w:sz w:val="24"/>
                <w:szCs w:val="24"/>
              </w:rPr>
              <w:t>1</w:t>
            </w:r>
            <w:r w:rsidR="007E269D">
              <w:rPr>
                <w:rFonts w:asciiTheme="minorHAnsi" w:hAnsiTheme="minorHAnsi" w:cs="Calibri"/>
                <w:b/>
                <w:sz w:val="24"/>
                <w:szCs w:val="24"/>
                <w:lang w:val="en-US"/>
              </w:rPr>
              <w:t>2</w:t>
            </w:r>
            <w:r w:rsidR="00B841F9" w:rsidRPr="00B841F9">
              <w:rPr>
                <w:rFonts w:asciiTheme="minorHAnsi" w:hAnsiTheme="minorHAnsi" w:cs="Calibri"/>
                <w:b/>
                <w:sz w:val="24"/>
                <w:szCs w:val="24"/>
              </w:rPr>
              <w:t>-</w:t>
            </w:r>
            <w:r w:rsidR="007850CF" w:rsidRPr="00082F20">
              <w:rPr>
                <w:rFonts w:asciiTheme="minorHAnsi" w:hAnsiTheme="minorHAnsi" w:cs="Calibri"/>
                <w:b/>
                <w:sz w:val="24"/>
                <w:szCs w:val="24"/>
              </w:rPr>
              <w:t>0</w:t>
            </w:r>
            <w:r w:rsidR="007E269D">
              <w:rPr>
                <w:rFonts w:asciiTheme="minorHAnsi" w:hAnsiTheme="minorHAnsi" w:cs="Calibri"/>
                <w:b/>
                <w:sz w:val="24"/>
                <w:szCs w:val="24"/>
              </w:rPr>
              <w:t>4</w:t>
            </w:r>
            <w:r w:rsidR="00394A70" w:rsidRPr="00B841F9">
              <w:rPr>
                <w:rFonts w:asciiTheme="minorHAnsi" w:hAnsiTheme="minorHAnsi" w:cs="Calibri"/>
                <w:b/>
                <w:sz w:val="24"/>
                <w:szCs w:val="24"/>
              </w:rPr>
              <w:t>-201</w:t>
            </w:r>
            <w:r w:rsidR="007E269D">
              <w:rPr>
                <w:rFonts w:asciiTheme="minorHAnsi" w:hAnsiTheme="minorHAnsi" w:cs="Calibri"/>
                <w:b/>
                <w:sz w:val="24"/>
                <w:szCs w:val="24"/>
                <w:lang w:val="en-US"/>
              </w:rPr>
              <w:t>8</w:t>
            </w:r>
          </w:p>
        </w:tc>
      </w:tr>
      <w:tr w:rsidR="00C51679" w:rsidRPr="0026600D" w:rsidTr="007E269D">
        <w:tc>
          <w:tcPr>
            <w:tcW w:w="1735" w:type="dxa"/>
            <w:gridSpan w:val="2"/>
          </w:tcPr>
          <w:p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Τηλέφωνο:</w:t>
            </w:r>
          </w:p>
        </w:tc>
        <w:tc>
          <w:tcPr>
            <w:tcW w:w="2930" w:type="dxa"/>
          </w:tcPr>
          <w:p w:rsidR="00C51679" w:rsidRPr="0026600D" w:rsidRDefault="00B841F9" w:rsidP="00E371A0">
            <w:pPr>
              <w:rPr>
                <w:rFonts w:asciiTheme="minorHAnsi" w:hAnsiTheme="minorHAnsi" w:cs="Calibri"/>
                <w:sz w:val="24"/>
                <w:szCs w:val="24"/>
              </w:rPr>
            </w:pPr>
            <w:r>
              <w:rPr>
                <w:rFonts w:asciiTheme="minorHAnsi" w:hAnsiTheme="minorHAnsi" w:cs="Calibri"/>
                <w:sz w:val="24"/>
                <w:szCs w:val="24"/>
              </w:rPr>
              <w:t xml:space="preserve">213 </w:t>
            </w:r>
            <w:r w:rsidR="007E269D">
              <w:rPr>
                <w:rFonts w:asciiTheme="minorHAnsi" w:hAnsiTheme="minorHAnsi" w:cs="Calibri"/>
                <w:sz w:val="24"/>
                <w:szCs w:val="24"/>
              </w:rPr>
              <w:t>2070434</w:t>
            </w:r>
          </w:p>
        </w:tc>
        <w:tc>
          <w:tcPr>
            <w:tcW w:w="5562" w:type="dxa"/>
            <w:gridSpan w:val="3"/>
          </w:tcPr>
          <w:p w:rsidR="00C51679" w:rsidRPr="0026600D" w:rsidRDefault="00C51679" w:rsidP="00360E86">
            <w:pPr>
              <w:rPr>
                <w:rFonts w:asciiTheme="minorHAnsi" w:hAnsiTheme="minorHAnsi" w:cs="Calibri"/>
                <w:sz w:val="24"/>
                <w:szCs w:val="24"/>
              </w:rPr>
            </w:pPr>
          </w:p>
        </w:tc>
      </w:tr>
      <w:tr w:rsidR="00C51679" w:rsidRPr="0026600D" w:rsidTr="007E269D">
        <w:tc>
          <w:tcPr>
            <w:tcW w:w="1735" w:type="dxa"/>
            <w:gridSpan w:val="2"/>
          </w:tcPr>
          <w:p w:rsidR="00C51679" w:rsidRPr="0026600D" w:rsidRDefault="00195F51" w:rsidP="00195F51">
            <w:pPr>
              <w:jc w:val="right"/>
              <w:rPr>
                <w:rFonts w:asciiTheme="minorHAnsi" w:hAnsiTheme="minorHAnsi" w:cs="Calibri"/>
                <w:b/>
                <w:sz w:val="24"/>
                <w:szCs w:val="24"/>
              </w:rPr>
            </w:pPr>
            <w:r>
              <w:rPr>
                <w:rFonts w:asciiTheme="minorHAnsi" w:hAnsiTheme="minorHAnsi" w:cs="Calibri"/>
                <w:b/>
                <w:sz w:val="24"/>
                <w:szCs w:val="24"/>
                <w:lang w:val="en-US"/>
              </w:rPr>
              <w:t>Fax</w:t>
            </w:r>
            <w:r w:rsidR="00C51679" w:rsidRPr="0026600D">
              <w:rPr>
                <w:rFonts w:asciiTheme="minorHAnsi" w:hAnsiTheme="minorHAnsi" w:cs="Calibri"/>
                <w:b/>
                <w:sz w:val="24"/>
                <w:szCs w:val="24"/>
              </w:rPr>
              <w:t>:</w:t>
            </w:r>
          </w:p>
        </w:tc>
        <w:tc>
          <w:tcPr>
            <w:tcW w:w="2930" w:type="dxa"/>
          </w:tcPr>
          <w:p w:rsidR="00C51679" w:rsidRPr="0026600D" w:rsidRDefault="00C51679" w:rsidP="00360E86">
            <w:pPr>
              <w:rPr>
                <w:rFonts w:asciiTheme="minorHAnsi" w:hAnsiTheme="minorHAnsi" w:cs="Calibri"/>
                <w:sz w:val="24"/>
                <w:szCs w:val="24"/>
              </w:rPr>
            </w:pPr>
          </w:p>
        </w:tc>
        <w:tc>
          <w:tcPr>
            <w:tcW w:w="992" w:type="dxa"/>
          </w:tcPr>
          <w:p w:rsidR="00C51679" w:rsidRPr="0026600D" w:rsidRDefault="00FC5AF9" w:rsidP="00195F51">
            <w:pPr>
              <w:jc w:val="right"/>
              <w:rPr>
                <w:rFonts w:asciiTheme="minorHAnsi" w:hAnsiTheme="minorHAnsi" w:cs="Calibri"/>
                <w:b/>
                <w:sz w:val="24"/>
                <w:szCs w:val="24"/>
              </w:rPr>
            </w:pPr>
            <w:proofErr w:type="spellStart"/>
            <w:r w:rsidRPr="0026600D">
              <w:rPr>
                <w:rFonts w:asciiTheme="minorHAnsi" w:hAnsiTheme="minorHAnsi" w:cs="Calibri"/>
                <w:b/>
                <w:sz w:val="24"/>
                <w:szCs w:val="24"/>
              </w:rPr>
              <w:t>Αρ.</w:t>
            </w:r>
            <w:r w:rsidR="00C51679" w:rsidRPr="0026600D">
              <w:rPr>
                <w:rFonts w:asciiTheme="minorHAnsi" w:hAnsiTheme="minorHAnsi" w:cs="Calibri"/>
                <w:b/>
                <w:sz w:val="24"/>
                <w:szCs w:val="24"/>
              </w:rPr>
              <w:t>Πρ</w:t>
            </w:r>
            <w:proofErr w:type="spellEnd"/>
            <w:r w:rsidRPr="0026600D">
              <w:rPr>
                <w:rFonts w:asciiTheme="minorHAnsi" w:hAnsiTheme="minorHAnsi" w:cs="Calibri"/>
                <w:b/>
                <w:sz w:val="24"/>
                <w:szCs w:val="24"/>
              </w:rPr>
              <w:t>.</w:t>
            </w:r>
            <w:r w:rsidR="00C51679" w:rsidRPr="0026600D">
              <w:rPr>
                <w:rFonts w:asciiTheme="minorHAnsi" w:hAnsiTheme="minorHAnsi" w:cs="Calibri"/>
                <w:b/>
                <w:sz w:val="24"/>
                <w:szCs w:val="24"/>
              </w:rPr>
              <w:t>:</w:t>
            </w:r>
          </w:p>
        </w:tc>
        <w:tc>
          <w:tcPr>
            <w:tcW w:w="4570" w:type="dxa"/>
            <w:gridSpan w:val="2"/>
          </w:tcPr>
          <w:p w:rsidR="00C51679" w:rsidRPr="0068003D" w:rsidRDefault="00511626" w:rsidP="00511626">
            <w:pPr>
              <w:rPr>
                <w:rFonts w:asciiTheme="minorHAnsi" w:hAnsiTheme="minorHAnsi" w:cs="Calibri"/>
                <w:sz w:val="24"/>
                <w:szCs w:val="24"/>
                <w:lang w:val="en-US"/>
              </w:rPr>
            </w:pPr>
            <w:r>
              <w:rPr>
                <w:rFonts w:asciiTheme="minorHAnsi" w:hAnsiTheme="minorHAnsi" w:cs="Calibri"/>
                <w:sz w:val="24"/>
                <w:szCs w:val="24"/>
                <w:lang w:val="en-US"/>
              </w:rPr>
              <w:t>22411</w:t>
            </w:r>
          </w:p>
        </w:tc>
      </w:tr>
      <w:tr w:rsidR="00C51679" w:rsidRPr="0026600D" w:rsidTr="007E269D">
        <w:tc>
          <w:tcPr>
            <w:tcW w:w="1735" w:type="dxa"/>
            <w:gridSpan w:val="2"/>
          </w:tcPr>
          <w:p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lang w:val="en-US"/>
              </w:rPr>
              <w:t>E</w:t>
            </w:r>
            <w:r w:rsidRPr="0026600D">
              <w:rPr>
                <w:rFonts w:asciiTheme="minorHAnsi" w:hAnsiTheme="minorHAnsi" w:cs="Calibri"/>
                <w:b/>
                <w:sz w:val="24"/>
                <w:szCs w:val="24"/>
              </w:rPr>
              <w:t>-</w:t>
            </w:r>
            <w:r w:rsidRPr="0026600D">
              <w:rPr>
                <w:rFonts w:asciiTheme="minorHAnsi" w:hAnsiTheme="minorHAnsi" w:cs="Calibri"/>
                <w:b/>
                <w:sz w:val="24"/>
                <w:szCs w:val="24"/>
                <w:lang w:val="en-US"/>
              </w:rPr>
              <w:t>mail</w:t>
            </w:r>
            <w:r w:rsidRPr="0026600D">
              <w:rPr>
                <w:rFonts w:asciiTheme="minorHAnsi" w:hAnsiTheme="minorHAnsi" w:cs="Calibri"/>
                <w:b/>
                <w:sz w:val="24"/>
                <w:szCs w:val="24"/>
              </w:rPr>
              <w:t>:</w:t>
            </w:r>
          </w:p>
        </w:tc>
        <w:tc>
          <w:tcPr>
            <w:tcW w:w="2930" w:type="dxa"/>
          </w:tcPr>
          <w:p w:rsidR="00C51679" w:rsidRPr="007E269D" w:rsidRDefault="009754B3" w:rsidP="00360E86">
            <w:pPr>
              <w:rPr>
                <w:rFonts w:asciiTheme="minorHAnsi" w:hAnsiTheme="minorHAnsi" w:cs="Calibri"/>
                <w:sz w:val="24"/>
                <w:szCs w:val="24"/>
                <w:lang w:val="en-US"/>
              </w:rPr>
            </w:pPr>
            <w:r>
              <w:rPr>
                <w:rFonts w:asciiTheme="minorHAnsi" w:hAnsiTheme="minorHAnsi" w:cs="Calibri"/>
                <w:sz w:val="24"/>
                <w:szCs w:val="24"/>
                <w:lang w:val="en-US"/>
              </w:rPr>
              <w:t>d</w:t>
            </w:r>
            <w:r w:rsidR="007E269D">
              <w:rPr>
                <w:rFonts w:asciiTheme="minorHAnsi" w:hAnsiTheme="minorHAnsi" w:cs="Calibri"/>
                <w:sz w:val="24"/>
                <w:szCs w:val="24"/>
                <w:lang w:val="en-US"/>
              </w:rPr>
              <w:t>m_program@kallithea.gr</w:t>
            </w:r>
          </w:p>
        </w:tc>
        <w:tc>
          <w:tcPr>
            <w:tcW w:w="5562" w:type="dxa"/>
            <w:gridSpan w:val="3"/>
          </w:tcPr>
          <w:p w:rsidR="00C51679" w:rsidRPr="0026600D" w:rsidRDefault="00C51679" w:rsidP="00360E86">
            <w:pPr>
              <w:rPr>
                <w:rFonts w:asciiTheme="minorHAnsi" w:hAnsiTheme="minorHAnsi" w:cs="Calibri"/>
                <w:sz w:val="24"/>
                <w:szCs w:val="24"/>
              </w:rPr>
            </w:pPr>
          </w:p>
        </w:tc>
      </w:tr>
      <w:tr w:rsidR="00C51679" w:rsidRPr="0026600D" w:rsidTr="007E269D">
        <w:trPr>
          <w:trHeight w:val="217"/>
        </w:trPr>
        <w:tc>
          <w:tcPr>
            <w:tcW w:w="4665" w:type="dxa"/>
            <w:gridSpan w:val="3"/>
            <w:vMerge w:val="restart"/>
          </w:tcPr>
          <w:p w:rsidR="00C51679" w:rsidRPr="0026600D" w:rsidRDefault="00C51679" w:rsidP="00360E86">
            <w:pPr>
              <w:rPr>
                <w:rFonts w:asciiTheme="minorHAnsi" w:hAnsiTheme="minorHAnsi" w:cs="Calibri"/>
                <w:sz w:val="24"/>
                <w:szCs w:val="24"/>
              </w:rPr>
            </w:pPr>
          </w:p>
        </w:tc>
        <w:tc>
          <w:tcPr>
            <w:tcW w:w="992" w:type="dxa"/>
          </w:tcPr>
          <w:p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Προς:</w:t>
            </w:r>
          </w:p>
        </w:tc>
        <w:tc>
          <w:tcPr>
            <w:tcW w:w="4570" w:type="dxa"/>
            <w:gridSpan w:val="2"/>
          </w:tcPr>
          <w:p w:rsidR="007E269D" w:rsidRDefault="00254838" w:rsidP="007E269D">
            <w:pPr>
              <w:jc w:val="center"/>
              <w:rPr>
                <w:rFonts w:asciiTheme="minorHAnsi" w:hAnsiTheme="minorHAnsi" w:cs="Calibri"/>
                <w:b/>
                <w:sz w:val="24"/>
                <w:szCs w:val="24"/>
              </w:rPr>
            </w:pPr>
            <w:r w:rsidRPr="007E269D">
              <w:rPr>
                <w:rFonts w:asciiTheme="minorHAnsi" w:hAnsiTheme="minorHAnsi" w:cs="Calibri"/>
                <w:b/>
                <w:sz w:val="24"/>
                <w:szCs w:val="24"/>
              </w:rPr>
              <w:t>Τον</w:t>
            </w:r>
          </w:p>
          <w:p w:rsidR="00C51679" w:rsidRPr="0026600D" w:rsidRDefault="00254838" w:rsidP="007E269D">
            <w:pPr>
              <w:jc w:val="center"/>
              <w:rPr>
                <w:rFonts w:asciiTheme="minorHAnsi" w:hAnsiTheme="minorHAnsi" w:cs="Calibri"/>
                <w:sz w:val="24"/>
                <w:szCs w:val="24"/>
              </w:rPr>
            </w:pPr>
            <w:r w:rsidRPr="007E269D">
              <w:rPr>
                <w:rFonts w:asciiTheme="minorHAnsi" w:hAnsiTheme="minorHAnsi" w:cs="Calibri"/>
                <w:b/>
                <w:sz w:val="24"/>
                <w:szCs w:val="24"/>
              </w:rPr>
              <w:t>Πρόεδρο του Δημοτικού Συμβουλίου</w:t>
            </w:r>
          </w:p>
        </w:tc>
      </w:tr>
      <w:tr w:rsidR="00C51679" w:rsidRPr="0026600D" w:rsidTr="007E269D">
        <w:trPr>
          <w:trHeight w:val="217"/>
        </w:trPr>
        <w:tc>
          <w:tcPr>
            <w:tcW w:w="4665" w:type="dxa"/>
            <w:gridSpan w:val="3"/>
            <w:vMerge/>
          </w:tcPr>
          <w:p w:rsidR="00C51679" w:rsidRPr="0026600D" w:rsidRDefault="00C51679" w:rsidP="00360E86">
            <w:pPr>
              <w:rPr>
                <w:rFonts w:asciiTheme="minorHAnsi" w:hAnsiTheme="minorHAnsi" w:cs="Calibri"/>
                <w:sz w:val="24"/>
                <w:szCs w:val="24"/>
              </w:rPr>
            </w:pPr>
          </w:p>
        </w:tc>
        <w:tc>
          <w:tcPr>
            <w:tcW w:w="992" w:type="dxa"/>
          </w:tcPr>
          <w:p w:rsidR="00C51679" w:rsidRPr="0026600D" w:rsidRDefault="00C51679" w:rsidP="00195F51">
            <w:pPr>
              <w:jc w:val="right"/>
              <w:rPr>
                <w:rFonts w:asciiTheme="minorHAnsi" w:hAnsiTheme="minorHAnsi" w:cs="Calibri"/>
                <w:b/>
                <w:sz w:val="24"/>
                <w:szCs w:val="24"/>
              </w:rPr>
            </w:pPr>
          </w:p>
        </w:tc>
        <w:tc>
          <w:tcPr>
            <w:tcW w:w="4570" w:type="dxa"/>
            <w:gridSpan w:val="2"/>
          </w:tcPr>
          <w:p w:rsidR="00C51679" w:rsidRPr="0026600D" w:rsidRDefault="00C51679" w:rsidP="00360E86">
            <w:pPr>
              <w:rPr>
                <w:rFonts w:asciiTheme="minorHAnsi" w:hAnsiTheme="minorHAnsi" w:cs="Calibri"/>
                <w:sz w:val="24"/>
                <w:szCs w:val="24"/>
              </w:rPr>
            </w:pPr>
          </w:p>
        </w:tc>
      </w:tr>
      <w:tr w:rsidR="00C51679" w:rsidRPr="0026600D" w:rsidTr="007E269D">
        <w:trPr>
          <w:trHeight w:val="80"/>
        </w:trPr>
        <w:tc>
          <w:tcPr>
            <w:tcW w:w="4665" w:type="dxa"/>
            <w:gridSpan w:val="3"/>
            <w:vMerge/>
          </w:tcPr>
          <w:p w:rsidR="00C51679" w:rsidRPr="0026600D" w:rsidRDefault="00C51679" w:rsidP="00360E86">
            <w:pPr>
              <w:rPr>
                <w:rFonts w:asciiTheme="minorHAnsi" w:hAnsiTheme="minorHAnsi" w:cs="Calibri"/>
                <w:b/>
                <w:sz w:val="24"/>
                <w:szCs w:val="24"/>
              </w:rPr>
            </w:pPr>
          </w:p>
        </w:tc>
        <w:tc>
          <w:tcPr>
            <w:tcW w:w="992" w:type="dxa"/>
          </w:tcPr>
          <w:p w:rsidR="00C51679" w:rsidRPr="0026600D" w:rsidRDefault="00C51679" w:rsidP="00360E86">
            <w:pPr>
              <w:rPr>
                <w:rFonts w:asciiTheme="minorHAnsi" w:hAnsiTheme="minorHAnsi" w:cs="Calibri"/>
                <w:b/>
                <w:sz w:val="24"/>
                <w:szCs w:val="24"/>
              </w:rPr>
            </w:pPr>
          </w:p>
        </w:tc>
        <w:tc>
          <w:tcPr>
            <w:tcW w:w="4570" w:type="dxa"/>
            <w:gridSpan w:val="2"/>
          </w:tcPr>
          <w:p w:rsidR="00C51679" w:rsidRPr="0026600D" w:rsidRDefault="00C51679" w:rsidP="00360E86">
            <w:pPr>
              <w:rPr>
                <w:rFonts w:asciiTheme="minorHAnsi" w:hAnsiTheme="minorHAnsi" w:cs="Calibri"/>
                <w:sz w:val="24"/>
                <w:szCs w:val="24"/>
              </w:rPr>
            </w:pPr>
            <w:r w:rsidRPr="0026600D">
              <w:rPr>
                <w:rFonts w:asciiTheme="minorHAnsi" w:hAnsiTheme="minorHAnsi" w:cs="Calibri"/>
                <w:sz w:val="24"/>
                <w:szCs w:val="24"/>
              </w:rPr>
              <w:tab/>
            </w:r>
          </w:p>
        </w:tc>
      </w:tr>
      <w:tr w:rsidR="000E7EDC" w:rsidRPr="00E371A0" w:rsidTr="007E269D">
        <w:trPr>
          <w:gridAfter w:val="1"/>
          <w:wAfter w:w="67" w:type="dxa"/>
        </w:trPr>
        <w:tc>
          <w:tcPr>
            <w:tcW w:w="1702" w:type="dxa"/>
          </w:tcPr>
          <w:p w:rsidR="000E7EDC" w:rsidRPr="00E371A0" w:rsidRDefault="000E7EDC" w:rsidP="00195F51">
            <w:pPr>
              <w:jc w:val="right"/>
              <w:rPr>
                <w:rFonts w:ascii="Verdana" w:hAnsi="Verdana" w:cs="Tahoma"/>
                <w:b/>
              </w:rPr>
            </w:pPr>
            <w:r w:rsidRPr="00E371A0">
              <w:rPr>
                <w:rFonts w:ascii="Verdana" w:hAnsi="Verdana" w:cs="Tahoma"/>
                <w:b/>
              </w:rPr>
              <w:t>Θέμα:</w:t>
            </w:r>
          </w:p>
        </w:tc>
        <w:tc>
          <w:tcPr>
            <w:tcW w:w="8458" w:type="dxa"/>
            <w:gridSpan w:val="4"/>
          </w:tcPr>
          <w:p w:rsidR="000E7EDC" w:rsidRPr="00E371A0" w:rsidRDefault="0098052A" w:rsidP="00155994">
            <w:pPr>
              <w:autoSpaceDE/>
              <w:autoSpaceDN/>
              <w:jc w:val="both"/>
              <w:rPr>
                <w:rFonts w:ascii="Verdana" w:hAnsi="Verdana" w:cs="Tahoma"/>
                <w:b/>
              </w:rPr>
            </w:pPr>
            <w:r w:rsidRPr="007E269D">
              <w:rPr>
                <w:rFonts w:asciiTheme="minorHAnsi" w:hAnsiTheme="minorHAnsi"/>
                <w:b/>
                <w:bCs/>
                <w:i/>
                <w:iCs/>
                <w:sz w:val="22"/>
                <w:szCs w:val="22"/>
              </w:rPr>
              <w:t xml:space="preserve"> </w:t>
            </w:r>
            <w:r w:rsidR="007E269D" w:rsidRPr="007E269D">
              <w:rPr>
                <w:rFonts w:asciiTheme="minorHAnsi" w:hAnsiTheme="minorHAnsi"/>
                <w:b/>
                <w:bCs/>
                <w:i/>
                <w:iCs/>
                <w:sz w:val="22"/>
                <w:szCs w:val="22"/>
              </w:rPr>
              <w:t>Έ</w:t>
            </w:r>
            <w:r w:rsidR="007E269D">
              <w:rPr>
                <w:rFonts w:asciiTheme="minorHAnsi" w:hAnsiTheme="minorHAnsi"/>
                <w:b/>
                <w:bCs/>
                <w:i/>
                <w:iCs/>
                <w:sz w:val="22"/>
                <w:szCs w:val="22"/>
              </w:rPr>
              <w:t xml:space="preserve">γκριση </w:t>
            </w:r>
            <w:r w:rsidR="007E269D" w:rsidRPr="007E269D">
              <w:rPr>
                <w:rFonts w:asciiTheme="minorHAnsi" w:hAnsiTheme="minorHAnsi"/>
                <w:b/>
                <w:bCs/>
                <w:i/>
                <w:iCs/>
                <w:sz w:val="22"/>
                <w:szCs w:val="22"/>
              </w:rPr>
              <w:t>συμμετοχής του Δήμου Καλλιθέας για</w:t>
            </w:r>
            <w:r w:rsidR="00155994" w:rsidRPr="00155994">
              <w:rPr>
                <w:rFonts w:asciiTheme="minorHAnsi" w:hAnsiTheme="minorHAnsi"/>
                <w:b/>
                <w:bCs/>
                <w:i/>
                <w:iCs/>
                <w:sz w:val="22"/>
                <w:szCs w:val="22"/>
              </w:rPr>
              <w:t xml:space="preserve"> </w:t>
            </w:r>
            <w:r w:rsidR="007E269D" w:rsidRPr="007E269D">
              <w:rPr>
                <w:rFonts w:asciiTheme="minorHAnsi" w:hAnsiTheme="minorHAnsi"/>
                <w:b/>
                <w:bCs/>
                <w:i/>
                <w:iCs/>
                <w:sz w:val="22"/>
                <w:szCs w:val="22"/>
              </w:rPr>
              <w:t>την υποβολή</w:t>
            </w:r>
            <w:r w:rsidR="007E269D">
              <w:rPr>
                <w:rFonts w:asciiTheme="minorHAnsi" w:hAnsiTheme="minorHAnsi"/>
                <w:b/>
                <w:bCs/>
                <w:i/>
                <w:iCs/>
                <w:sz w:val="22"/>
                <w:szCs w:val="22"/>
              </w:rPr>
              <w:t xml:space="preserve"> της </w:t>
            </w:r>
            <w:r w:rsidR="007E269D" w:rsidRPr="007E269D">
              <w:rPr>
                <w:rFonts w:asciiTheme="minorHAnsi" w:hAnsiTheme="minorHAnsi"/>
                <w:b/>
                <w:bCs/>
                <w:i/>
                <w:iCs/>
                <w:sz w:val="22"/>
                <w:szCs w:val="22"/>
              </w:rPr>
              <w:t>πρότασης</w:t>
            </w:r>
            <w:r w:rsidR="007E269D">
              <w:rPr>
                <w:rFonts w:asciiTheme="minorHAnsi" w:hAnsiTheme="minorHAnsi"/>
                <w:b/>
                <w:bCs/>
                <w:i/>
                <w:iCs/>
                <w:sz w:val="22"/>
                <w:szCs w:val="22"/>
              </w:rPr>
              <w:t xml:space="preserve"> και του σχ</w:t>
            </w:r>
            <w:r w:rsidR="00831F91">
              <w:rPr>
                <w:rFonts w:asciiTheme="minorHAnsi" w:hAnsiTheme="minorHAnsi"/>
                <w:b/>
                <w:bCs/>
                <w:i/>
                <w:iCs/>
                <w:sz w:val="22"/>
                <w:szCs w:val="22"/>
              </w:rPr>
              <w:t>ετικού αιτήματος χρηματοδότησης</w:t>
            </w:r>
            <w:r w:rsidR="007E269D" w:rsidRPr="007E269D">
              <w:rPr>
                <w:rFonts w:asciiTheme="minorHAnsi" w:hAnsiTheme="minorHAnsi"/>
                <w:b/>
                <w:bCs/>
                <w:i/>
                <w:iCs/>
                <w:sz w:val="22"/>
                <w:szCs w:val="22"/>
              </w:rPr>
              <w:t xml:space="preserve"> στο Περιφερειακό Επιχειρησιακό Πρόγραμμα «Αττική» 2014-2020, άξονα προτεραιότητας (</w:t>
            </w:r>
            <w:r w:rsidR="007E269D">
              <w:rPr>
                <w:rFonts w:asciiTheme="minorHAnsi" w:hAnsiTheme="minorHAnsi"/>
                <w:b/>
                <w:bCs/>
                <w:i/>
                <w:iCs/>
                <w:sz w:val="22"/>
                <w:szCs w:val="22"/>
              </w:rPr>
              <w:t>1</w:t>
            </w:r>
            <w:r w:rsidR="007E269D" w:rsidRPr="007E269D">
              <w:rPr>
                <w:rFonts w:asciiTheme="minorHAnsi" w:hAnsiTheme="minorHAnsi"/>
                <w:b/>
                <w:bCs/>
                <w:i/>
                <w:iCs/>
                <w:sz w:val="22"/>
                <w:szCs w:val="22"/>
              </w:rPr>
              <w:t xml:space="preserve">0) ο οποίος </w:t>
            </w:r>
            <w:r w:rsidR="007E269D">
              <w:rPr>
                <w:rFonts w:asciiTheme="minorHAnsi" w:hAnsiTheme="minorHAnsi"/>
                <w:b/>
                <w:bCs/>
                <w:i/>
                <w:iCs/>
                <w:sz w:val="22"/>
                <w:szCs w:val="22"/>
              </w:rPr>
              <w:t>συ</w:t>
            </w:r>
            <w:r w:rsidR="007E269D" w:rsidRPr="007E269D">
              <w:rPr>
                <w:rFonts w:asciiTheme="minorHAnsi" w:hAnsiTheme="minorHAnsi"/>
                <w:b/>
                <w:bCs/>
                <w:i/>
                <w:iCs/>
                <w:sz w:val="22"/>
                <w:szCs w:val="22"/>
              </w:rPr>
              <w:t>γχρηματοδοτείται από το Ευρωπαϊκό Ταμείο Περιφερειακής Ανάπτυξης</w:t>
            </w:r>
            <w:r w:rsidR="000C32B3" w:rsidRPr="000C32B3">
              <w:rPr>
                <w:rFonts w:asciiTheme="minorHAnsi" w:hAnsiTheme="minorHAnsi"/>
                <w:b/>
                <w:bCs/>
                <w:i/>
                <w:iCs/>
                <w:sz w:val="22"/>
                <w:szCs w:val="22"/>
              </w:rPr>
              <w:t xml:space="preserve"> (</w:t>
            </w:r>
            <w:r w:rsidR="007E269D" w:rsidRPr="007E269D">
              <w:rPr>
                <w:rFonts w:asciiTheme="minorHAnsi" w:hAnsiTheme="minorHAnsi"/>
                <w:b/>
                <w:bCs/>
                <w:i/>
                <w:iCs/>
                <w:sz w:val="22"/>
                <w:szCs w:val="22"/>
              </w:rPr>
              <w:t>ΕΤ</w:t>
            </w:r>
            <w:r w:rsidR="007E269D">
              <w:rPr>
                <w:rFonts w:asciiTheme="minorHAnsi" w:hAnsiTheme="minorHAnsi"/>
                <w:b/>
                <w:bCs/>
                <w:i/>
                <w:iCs/>
                <w:sz w:val="22"/>
                <w:szCs w:val="22"/>
              </w:rPr>
              <w:t>ΠΑ</w:t>
            </w:r>
            <w:r w:rsidR="000C32B3" w:rsidRPr="000C32B3">
              <w:rPr>
                <w:rFonts w:asciiTheme="minorHAnsi" w:hAnsiTheme="minorHAnsi"/>
                <w:b/>
                <w:bCs/>
                <w:i/>
                <w:iCs/>
                <w:sz w:val="22"/>
                <w:szCs w:val="22"/>
              </w:rPr>
              <w:t>)</w:t>
            </w:r>
            <w:r w:rsidR="001E59D3">
              <w:rPr>
                <w:rFonts w:asciiTheme="minorHAnsi" w:hAnsiTheme="minorHAnsi"/>
                <w:b/>
                <w:bCs/>
                <w:i/>
                <w:iCs/>
                <w:sz w:val="22"/>
                <w:szCs w:val="22"/>
              </w:rPr>
              <w:t>,</w:t>
            </w:r>
            <w:r w:rsidR="007E269D" w:rsidRPr="007E269D">
              <w:rPr>
                <w:rFonts w:asciiTheme="minorHAnsi" w:hAnsiTheme="minorHAnsi"/>
                <w:b/>
                <w:bCs/>
                <w:i/>
                <w:iCs/>
                <w:sz w:val="22"/>
                <w:szCs w:val="22"/>
              </w:rPr>
              <w:t xml:space="preserve"> με τίτλο «Ανάπτυξη – Αναβάθμιση Στοχευμένων Κοινωνικών Υποδομών και Υποδομών Υγείας»</w:t>
            </w:r>
            <w:r w:rsidR="00DD5249">
              <w:rPr>
                <w:rFonts w:asciiTheme="minorHAnsi" w:hAnsiTheme="minorHAnsi"/>
                <w:b/>
                <w:bCs/>
                <w:i/>
                <w:iCs/>
                <w:sz w:val="22"/>
                <w:szCs w:val="22"/>
              </w:rPr>
              <w:t>,</w:t>
            </w:r>
            <w:r w:rsidR="007E269D" w:rsidRPr="007E269D">
              <w:rPr>
                <w:rFonts w:asciiTheme="minorHAnsi" w:hAnsiTheme="minorHAnsi"/>
                <w:b/>
                <w:bCs/>
                <w:i/>
                <w:iCs/>
                <w:sz w:val="22"/>
                <w:szCs w:val="22"/>
              </w:rPr>
              <w:t xml:space="preserve"> βάση της πρόσκλησης με Αριθμ. Πρωτ.: </w:t>
            </w:r>
            <w:r w:rsidR="007E269D">
              <w:rPr>
                <w:rFonts w:asciiTheme="minorHAnsi" w:hAnsiTheme="minorHAnsi"/>
                <w:b/>
                <w:bCs/>
                <w:i/>
                <w:iCs/>
                <w:sz w:val="22"/>
                <w:szCs w:val="22"/>
              </w:rPr>
              <w:t>619</w:t>
            </w:r>
            <w:r w:rsidR="007E269D" w:rsidRPr="007E269D">
              <w:rPr>
                <w:rFonts w:asciiTheme="minorHAnsi" w:hAnsiTheme="minorHAnsi"/>
                <w:b/>
                <w:bCs/>
                <w:i/>
                <w:iCs/>
                <w:sz w:val="22"/>
                <w:szCs w:val="22"/>
              </w:rPr>
              <w:t>/</w:t>
            </w:r>
            <w:r w:rsidR="007E269D">
              <w:rPr>
                <w:rFonts w:asciiTheme="minorHAnsi" w:hAnsiTheme="minorHAnsi"/>
                <w:b/>
                <w:bCs/>
                <w:i/>
                <w:iCs/>
                <w:sz w:val="22"/>
                <w:szCs w:val="22"/>
              </w:rPr>
              <w:t>27</w:t>
            </w:r>
            <w:r w:rsidR="007E269D" w:rsidRPr="007E269D">
              <w:rPr>
                <w:rFonts w:asciiTheme="minorHAnsi" w:hAnsiTheme="minorHAnsi"/>
                <w:b/>
                <w:bCs/>
                <w:i/>
                <w:iCs/>
                <w:sz w:val="22"/>
                <w:szCs w:val="22"/>
              </w:rPr>
              <w:t>-</w:t>
            </w:r>
            <w:r w:rsidR="007E269D">
              <w:rPr>
                <w:rFonts w:asciiTheme="minorHAnsi" w:hAnsiTheme="minorHAnsi"/>
                <w:b/>
                <w:bCs/>
                <w:i/>
                <w:iCs/>
                <w:sz w:val="22"/>
                <w:szCs w:val="22"/>
              </w:rPr>
              <w:t>02-2018</w:t>
            </w:r>
            <w:r w:rsidR="007E269D" w:rsidRPr="007E269D">
              <w:rPr>
                <w:rFonts w:asciiTheme="minorHAnsi" w:hAnsiTheme="minorHAnsi"/>
                <w:b/>
                <w:bCs/>
                <w:i/>
                <w:iCs/>
                <w:sz w:val="22"/>
                <w:szCs w:val="22"/>
              </w:rPr>
              <w:t>, ΑΔ</w:t>
            </w:r>
            <w:r w:rsidR="007E269D">
              <w:rPr>
                <w:rFonts w:asciiTheme="minorHAnsi" w:hAnsiTheme="minorHAnsi"/>
                <w:b/>
                <w:bCs/>
                <w:i/>
                <w:iCs/>
                <w:sz w:val="22"/>
                <w:szCs w:val="22"/>
              </w:rPr>
              <w:t>Α: 6ΩΖ07Λ7-ΑΟΛ και κωδικό ΑΤΤ068</w:t>
            </w:r>
            <w:r w:rsidR="007E269D" w:rsidRPr="007E269D">
              <w:rPr>
                <w:rFonts w:asciiTheme="minorHAnsi" w:hAnsiTheme="minorHAnsi"/>
                <w:b/>
                <w:bCs/>
                <w:i/>
                <w:iCs/>
                <w:sz w:val="22"/>
                <w:szCs w:val="22"/>
              </w:rPr>
              <w:t>.</w:t>
            </w:r>
          </w:p>
        </w:tc>
      </w:tr>
    </w:tbl>
    <w:p w:rsidR="00B9605B" w:rsidRPr="00E371A0" w:rsidRDefault="00B61B7B" w:rsidP="003A51FF">
      <w:pPr>
        <w:ind w:right="491"/>
        <w:jc w:val="both"/>
        <w:rPr>
          <w:rFonts w:ascii="Verdana" w:hAnsi="Verdana" w:cs="Tahoma"/>
          <w:b/>
        </w:rPr>
      </w:pPr>
      <w:r w:rsidRPr="00E371A0">
        <w:rPr>
          <w:rFonts w:ascii="Verdana" w:hAnsi="Verdana" w:cs="Tahoma"/>
          <w:b/>
        </w:rPr>
        <w:t xml:space="preserve">   </w:t>
      </w:r>
    </w:p>
    <w:p w:rsidR="00B9605B" w:rsidRDefault="00B9605B" w:rsidP="003A51FF">
      <w:pPr>
        <w:ind w:right="491"/>
        <w:jc w:val="both"/>
        <w:rPr>
          <w:rFonts w:ascii="Tahoma" w:hAnsi="Tahoma" w:cs="Tahoma"/>
          <w:bCs/>
        </w:rPr>
      </w:pPr>
    </w:p>
    <w:p w:rsidR="00954FC2" w:rsidRDefault="00954FC2" w:rsidP="00C72410">
      <w:pPr>
        <w:pStyle w:val="a5"/>
        <w:autoSpaceDE/>
        <w:autoSpaceDN/>
        <w:spacing w:line="360" w:lineRule="auto"/>
        <w:ind w:left="0"/>
        <w:jc w:val="both"/>
        <w:rPr>
          <w:rFonts w:asciiTheme="minorHAnsi" w:hAnsiTheme="minorHAnsi" w:cs="Tahoma"/>
          <w:sz w:val="22"/>
          <w:szCs w:val="22"/>
        </w:rPr>
      </w:pPr>
      <w:r w:rsidRPr="00954FC2">
        <w:rPr>
          <w:rFonts w:asciiTheme="minorHAnsi" w:hAnsiTheme="minorHAnsi" w:cs="Tahoma"/>
          <w:sz w:val="22"/>
          <w:szCs w:val="22"/>
        </w:rPr>
        <w:t>Παρακαλούμε όπως  κατά  την  προσεχή συνεδρίαση  του Δημοτικού  Συμβουλίου,  συμπεριλάβετε και το θέμα της έγκρισης</w:t>
      </w:r>
      <w:r w:rsidR="000D170B" w:rsidRPr="000D170B">
        <w:rPr>
          <w:rFonts w:asciiTheme="minorHAnsi" w:hAnsiTheme="minorHAnsi" w:cs="Tahoma"/>
          <w:sz w:val="22"/>
          <w:szCs w:val="22"/>
        </w:rPr>
        <w:t xml:space="preserve">  συμμετοχής του Δήμου Καλλιθέας για την υποβολή της  πρότασης και του σχετικού αιτήματος χρηματοδότησης, στο Περιφερειακό Επιχειρησιακό Πρόγραμμα «Αττική» 2014-2020, άξονα προτεραιότητας (10) ο οποίος συγχρηματοδοτείται από το Ευρωπαϊκό Ταμείο Περιφερειακής Ανάπτυξης</w:t>
      </w:r>
      <w:r w:rsidR="000C32B3" w:rsidRPr="000C32B3">
        <w:rPr>
          <w:rFonts w:asciiTheme="minorHAnsi" w:hAnsiTheme="minorHAnsi" w:cs="Tahoma"/>
          <w:sz w:val="22"/>
          <w:szCs w:val="22"/>
        </w:rPr>
        <w:t xml:space="preserve"> (</w:t>
      </w:r>
      <w:r w:rsidR="000D170B" w:rsidRPr="000D170B">
        <w:rPr>
          <w:rFonts w:asciiTheme="minorHAnsi" w:hAnsiTheme="minorHAnsi" w:cs="Tahoma"/>
          <w:sz w:val="22"/>
          <w:szCs w:val="22"/>
        </w:rPr>
        <w:t>ΕΤΠΑ</w:t>
      </w:r>
      <w:r w:rsidR="000C32B3" w:rsidRPr="000C32B3">
        <w:rPr>
          <w:rFonts w:asciiTheme="minorHAnsi" w:hAnsiTheme="minorHAnsi" w:cs="Tahoma"/>
          <w:sz w:val="22"/>
          <w:szCs w:val="22"/>
        </w:rPr>
        <w:t>)</w:t>
      </w:r>
      <w:r w:rsidR="001E59D3">
        <w:rPr>
          <w:rFonts w:asciiTheme="minorHAnsi" w:hAnsiTheme="minorHAnsi" w:cs="Tahoma"/>
          <w:sz w:val="22"/>
          <w:szCs w:val="22"/>
        </w:rPr>
        <w:t>,</w:t>
      </w:r>
      <w:r w:rsidR="000D170B" w:rsidRPr="000D170B">
        <w:rPr>
          <w:rFonts w:asciiTheme="minorHAnsi" w:hAnsiTheme="minorHAnsi" w:cs="Tahoma"/>
          <w:sz w:val="22"/>
          <w:szCs w:val="22"/>
        </w:rPr>
        <w:t xml:space="preserve"> με τίτλο «Ανάπτυξη – Αναβάθμιση Στοχευμένων Κοινωνικών Υποδομών και Υποδομών Υγείας»</w:t>
      </w:r>
      <w:r w:rsidR="00831F91">
        <w:rPr>
          <w:rFonts w:asciiTheme="minorHAnsi" w:hAnsiTheme="minorHAnsi" w:cs="Tahoma"/>
          <w:sz w:val="22"/>
          <w:szCs w:val="22"/>
        </w:rPr>
        <w:t>,</w:t>
      </w:r>
      <w:r w:rsidR="000D170B" w:rsidRPr="000D170B">
        <w:rPr>
          <w:rFonts w:asciiTheme="minorHAnsi" w:hAnsiTheme="minorHAnsi" w:cs="Tahoma"/>
          <w:sz w:val="22"/>
          <w:szCs w:val="22"/>
        </w:rPr>
        <w:t xml:space="preserve"> βάση της πρόσκλησης με Αριθμ. Πρωτ.: 619/27-02-2018, ΑΔΑ: 6ΩΖ07Λ7-ΑΟΛ και κωδικό ΑΤΤ068.</w:t>
      </w:r>
      <w:r w:rsidR="00312FB9">
        <w:rPr>
          <w:rFonts w:asciiTheme="minorHAnsi" w:hAnsiTheme="minorHAnsi" w:cs="Tahoma"/>
          <w:sz w:val="22"/>
          <w:szCs w:val="22"/>
        </w:rPr>
        <w:t xml:space="preserve"> </w:t>
      </w:r>
    </w:p>
    <w:p w:rsidR="00954FC2" w:rsidRDefault="00954FC2" w:rsidP="00C72410">
      <w:pPr>
        <w:pStyle w:val="a5"/>
        <w:autoSpaceDE/>
        <w:autoSpaceDN/>
        <w:spacing w:line="360" w:lineRule="auto"/>
        <w:ind w:left="0"/>
        <w:jc w:val="both"/>
        <w:rPr>
          <w:rFonts w:asciiTheme="minorHAnsi" w:hAnsiTheme="minorHAnsi" w:cs="Tahoma"/>
          <w:sz w:val="22"/>
          <w:szCs w:val="22"/>
        </w:rPr>
      </w:pPr>
    </w:p>
    <w:p w:rsidR="000D170B" w:rsidRDefault="00954FC2" w:rsidP="00C72410">
      <w:pPr>
        <w:pStyle w:val="a5"/>
        <w:autoSpaceDE/>
        <w:autoSpaceDN/>
        <w:spacing w:line="360" w:lineRule="auto"/>
        <w:ind w:left="0"/>
        <w:jc w:val="both"/>
        <w:rPr>
          <w:rFonts w:asciiTheme="minorHAnsi" w:hAnsiTheme="minorHAnsi" w:cs="Tahoma"/>
          <w:sz w:val="22"/>
          <w:szCs w:val="22"/>
        </w:rPr>
      </w:pPr>
      <w:r>
        <w:rPr>
          <w:rFonts w:asciiTheme="minorHAnsi" w:hAnsiTheme="minorHAnsi" w:cs="Tahoma"/>
          <w:sz w:val="22"/>
          <w:szCs w:val="22"/>
        </w:rPr>
        <w:t>Αναλυτικά,</w:t>
      </w:r>
      <w:r w:rsidR="000D170B" w:rsidRPr="000D170B">
        <w:t xml:space="preserve"> </w:t>
      </w:r>
      <w:r w:rsidR="008A436A">
        <w:rPr>
          <w:rFonts w:asciiTheme="minorHAnsi" w:hAnsiTheme="minorHAnsi" w:cs="Tahoma"/>
          <w:sz w:val="22"/>
          <w:szCs w:val="22"/>
        </w:rPr>
        <w:t xml:space="preserve">στην </w:t>
      </w:r>
      <w:r w:rsidR="000D170B" w:rsidRPr="000D170B">
        <w:rPr>
          <w:rFonts w:asciiTheme="minorHAnsi" w:hAnsiTheme="minorHAnsi" w:cs="Tahoma"/>
          <w:sz w:val="22"/>
          <w:szCs w:val="22"/>
        </w:rPr>
        <w:t>με αρ. πρωτ. 619/27–02–2018 (Κωδικός: ATT068 / ΑΔΑ: 6ΩΖ07Λ7-ΑΟΛ) Πρόσκληση της Ε.Υ.Δ.Ε.Π. Περιφέρειας Αττικής για την υποβολή προτάσεων στο πλαίσιο του Άξο</w:t>
      </w:r>
      <w:r w:rsidR="000C32B3">
        <w:rPr>
          <w:rFonts w:asciiTheme="minorHAnsi" w:hAnsiTheme="minorHAnsi" w:cs="Tahoma"/>
          <w:sz w:val="22"/>
          <w:szCs w:val="22"/>
        </w:rPr>
        <w:t>να Προτεραιότητας 10 με κωδικό ΑΤΤ068</w:t>
      </w:r>
      <w:r w:rsidR="008A436A">
        <w:rPr>
          <w:rFonts w:asciiTheme="minorHAnsi" w:hAnsiTheme="minorHAnsi" w:cs="Tahoma"/>
          <w:sz w:val="22"/>
          <w:szCs w:val="22"/>
        </w:rPr>
        <w:t xml:space="preserve"> </w:t>
      </w:r>
      <w:r w:rsidR="008A436A" w:rsidRPr="008A436A">
        <w:rPr>
          <w:rFonts w:asciiTheme="minorHAnsi" w:hAnsiTheme="minorHAnsi" w:cs="Tahoma"/>
          <w:sz w:val="22"/>
          <w:szCs w:val="22"/>
        </w:rPr>
        <w:t>στο έργο «Ανάπτυξη – Αναβάθμιση Στοχευμένων Κοινωνικών Υποδομών και Υποδομών Υγείας»</w:t>
      </w:r>
      <w:r w:rsidR="000D170B">
        <w:rPr>
          <w:rFonts w:asciiTheme="minorHAnsi" w:hAnsiTheme="minorHAnsi" w:cs="Tahoma"/>
          <w:sz w:val="22"/>
          <w:szCs w:val="22"/>
        </w:rPr>
        <w:t xml:space="preserve">, </w:t>
      </w:r>
      <w:r w:rsidR="008A436A">
        <w:rPr>
          <w:rFonts w:asciiTheme="minorHAnsi" w:hAnsiTheme="minorHAnsi" w:cs="Tahoma"/>
          <w:sz w:val="22"/>
          <w:szCs w:val="22"/>
        </w:rPr>
        <w:t>ως δυνητικοί δικαιούχοι αναφέρονται οι</w:t>
      </w:r>
      <w:r w:rsidR="00AB3F7F">
        <w:rPr>
          <w:rFonts w:asciiTheme="minorHAnsi" w:hAnsiTheme="minorHAnsi" w:cs="Tahoma"/>
          <w:sz w:val="22"/>
          <w:szCs w:val="22"/>
        </w:rPr>
        <w:t xml:space="preserve"> ΟΤΑ Α΄</w:t>
      </w:r>
      <w:r w:rsidR="008A436A">
        <w:rPr>
          <w:rFonts w:asciiTheme="minorHAnsi" w:hAnsiTheme="minorHAnsi" w:cs="Tahoma"/>
          <w:sz w:val="22"/>
          <w:szCs w:val="22"/>
        </w:rPr>
        <w:t xml:space="preserve"> </w:t>
      </w:r>
      <w:r w:rsidR="00AB3F7F">
        <w:rPr>
          <w:rFonts w:asciiTheme="minorHAnsi" w:hAnsiTheme="minorHAnsi" w:cs="Tahoma"/>
          <w:sz w:val="22"/>
          <w:szCs w:val="22"/>
        </w:rPr>
        <w:t xml:space="preserve">Βαθμού </w:t>
      </w:r>
      <w:r w:rsidR="008A436A">
        <w:rPr>
          <w:rFonts w:asciiTheme="minorHAnsi" w:hAnsiTheme="minorHAnsi" w:cs="Tahoma"/>
          <w:sz w:val="22"/>
          <w:szCs w:val="22"/>
        </w:rPr>
        <w:t xml:space="preserve">στους οποίους </w:t>
      </w:r>
      <w:r w:rsidR="00AB3F7F">
        <w:rPr>
          <w:rFonts w:asciiTheme="minorHAnsi" w:hAnsiTheme="minorHAnsi" w:cs="Tahoma"/>
          <w:sz w:val="22"/>
          <w:szCs w:val="22"/>
        </w:rPr>
        <w:t xml:space="preserve">ανήκει </w:t>
      </w:r>
      <w:r w:rsidR="008A436A">
        <w:rPr>
          <w:rFonts w:asciiTheme="minorHAnsi" w:hAnsiTheme="minorHAnsi" w:cs="Tahoma"/>
          <w:sz w:val="22"/>
          <w:szCs w:val="22"/>
        </w:rPr>
        <w:t>ο Δήμος Καλλιθέας.</w:t>
      </w:r>
    </w:p>
    <w:p w:rsidR="00AB3F7F" w:rsidRPr="00AB3F7F" w:rsidRDefault="00AB3F7F" w:rsidP="00AB3F7F">
      <w:pPr>
        <w:pStyle w:val="a5"/>
        <w:autoSpaceDE/>
        <w:autoSpaceDN/>
        <w:spacing w:line="360" w:lineRule="auto"/>
        <w:ind w:left="0"/>
        <w:jc w:val="both"/>
        <w:rPr>
          <w:rFonts w:asciiTheme="minorHAnsi" w:hAnsiTheme="minorHAnsi" w:cs="Tahoma"/>
          <w:sz w:val="22"/>
          <w:szCs w:val="22"/>
        </w:rPr>
      </w:pPr>
      <w:r w:rsidRPr="00AB3F7F">
        <w:rPr>
          <w:rFonts w:asciiTheme="minorHAnsi" w:hAnsiTheme="minorHAnsi" w:cs="Tahoma"/>
          <w:sz w:val="22"/>
          <w:szCs w:val="22"/>
        </w:rPr>
        <w:lastRenderedPageBreak/>
        <w:t>Η προκηρυσσόμενη πράξη αφορά</w:t>
      </w:r>
      <w:r w:rsidRPr="00AB3F7F">
        <w:t xml:space="preserve"> </w:t>
      </w:r>
      <w:r w:rsidRPr="00AB3F7F">
        <w:rPr>
          <w:rFonts w:asciiTheme="minorHAnsi" w:hAnsiTheme="minorHAnsi" w:cs="Tahoma"/>
          <w:sz w:val="22"/>
          <w:szCs w:val="22"/>
        </w:rPr>
        <w:t xml:space="preserve">σε μία σειρά παρεμβάσεων επέκτασης – αναβάθμισης υποδομών, στις οποίες παρέχονται κοινωνικές υπηρεσίες καθώς και υπηρεσίες πρόνοιας στην Περιφέρεια Αττικής (π.χ. Βρεφικοί/Βρεφονηπιακοί/Παιδικοί Σταθμοί, Βρεφικοί/Βρεφονηπιακοί/Παιδικοί Σταθμοί για ΑΜΕΑ, Κέντρα Δημιουργικής Απασχόλησης Παιδιών, Κέντρα Δημιουργικής Απασχόλησης Παιδιών ΑΜΕΑ, Κέντρα Ημερήσιας Φροντίδας Ηλικιωμένων (ΚΗΦΗ), Δομές Παροχής Βασικών Αγαθών, Κέντρα Κοινότητας, Υποδομές που παρέχουν υπηρεσίες Ανοικτής Προστασίας Ηλικιωμένων [πρώην ΚΑΠΗ], Δημοτικά Ιατρεία, ΚΕΠ Υγείας, </w:t>
      </w:r>
      <w:proofErr w:type="spellStart"/>
      <w:r w:rsidRPr="00AB3F7F">
        <w:rPr>
          <w:rFonts w:asciiTheme="minorHAnsi" w:hAnsiTheme="minorHAnsi" w:cs="Tahoma"/>
          <w:sz w:val="22"/>
          <w:szCs w:val="22"/>
        </w:rPr>
        <w:t>κ.α</w:t>
      </w:r>
      <w:proofErr w:type="spellEnd"/>
      <w:r w:rsidRPr="00AB3F7F">
        <w:rPr>
          <w:rFonts w:asciiTheme="minorHAnsi" w:hAnsiTheme="minorHAnsi" w:cs="Tahoma"/>
          <w:sz w:val="22"/>
          <w:szCs w:val="22"/>
        </w:rPr>
        <w:t>). Η χρηματοδότηση της δράσης στοχεύει στη βελτίωση της ποιότητας των παρεχόμενων υπηρεσιών κοινωνικής ένταξης και πρόνοιας, στην Περιφέρεια Αττικής.</w:t>
      </w:r>
    </w:p>
    <w:p w:rsidR="00AB3F7F" w:rsidRPr="00AB3F7F" w:rsidRDefault="00AB3F7F" w:rsidP="00AB3F7F">
      <w:pPr>
        <w:pStyle w:val="a5"/>
        <w:autoSpaceDE/>
        <w:autoSpaceDN/>
        <w:spacing w:line="360" w:lineRule="auto"/>
        <w:ind w:left="0"/>
        <w:jc w:val="both"/>
        <w:rPr>
          <w:rFonts w:asciiTheme="minorHAnsi" w:hAnsiTheme="minorHAnsi" w:cs="Tahoma"/>
          <w:sz w:val="22"/>
          <w:szCs w:val="22"/>
        </w:rPr>
      </w:pPr>
      <w:r w:rsidRPr="00AB3F7F">
        <w:rPr>
          <w:rFonts w:asciiTheme="minorHAnsi" w:hAnsiTheme="minorHAnsi" w:cs="Tahoma"/>
          <w:sz w:val="22"/>
          <w:szCs w:val="22"/>
        </w:rPr>
        <w:t>Απώτερος στόχος αποτελεί η ενίσχυση και ενδυνάμωση των υπηρεσιών και υποδομών κοινωνικής φροντίδας, με έμφαση στις ευάλωτες και ειδικές ομάδες του πληθυσμού, μέσω της δυνατότητας χρηματοδότησης των παρακάτω ενδεικτικών κατηγοριών δράσεων:</w:t>
      </w:r>
    </w:p>
    <w:p w:rsidR="00AB3F7F" w:rsidRPr="00AB3F7F" w:rsidRDefault="00AB3F7F" w:rsidP="00AB3F7F">
      <w:pPr>
        <w:pStyle w:val="a5"/>
        <w:autoSpaceDE/>
        <w:autoSpaceDN/>
        <w:spacing w:line="360" w:lineRule="auto"/>
        <w:ind w:left="0"/>
        <w:jc w:val="both"/>
        <w:rPr>
          <w:rFonts w:asciiTheme="minorHAnsi" w:hAnsiTheme="minorHAnsi" w:cs="Tahoma"/>
          <w:sz w:val="22"/>
          <w:szCs w:val="22"/>
        </w:rPr>
      </w:pPr>
      <w:r w:rsidRPr="00AB3F7F">
        <w:rPr>
          <w:rFonts w:asciiTheme="minorHAnsi" w:hAnsiTheme="minorHAnsi" w:cs="Tahoma"/>
          <w:sz w:val="22"/>
          <w:szCs w:val="22"/>
        </w:rPr>
        <w:t>1. Εργασίες βελτίωσης φυσικής προσβασιμότητας</w:t>
      </w:r>
    </w:p>
    <w:p w:rsidR="00AB3F7F" w:rsidRPr="00AB3F7F" w:rsidRDefault="00AB3F7F" w:rsidP="00AB3F7F">
      <w:pPr>
        <w:pStyle w:val="a5"/>
        <w:numPr>
          <w:ilvl w:val="0"/>
          <w:numId w:val="35"/>
        </w:numPr>
        <w:autoSpaceDE/>
        <w:autoSpaceDN/>
        <w:spacing w:line="360" w:lineRule="auto"/>
        <w:jc w:val="both"/>
        <w:rPr>
          <w:rFonts w:asciiTheme="minorHAnsi" w:hAnsiTheme="minorHAnsi" w:cs="Tahoma"/>
          <w:sz w:val="22"/>
          <w:szCs w:val="22"/>
        </w:rPr>
      </w:pPr>
      <w:r w:rsidRPr="00AB3F7F">
        <w:rPr>
          <w:rFonts w:asciiTheme="minorHAnsi" w:hAnsiTheme="minorHAnsi" w:cs="Tahoma"/>
          <w:sz w:val="22"/>
          <w:szCs w:val="22"/>
        </w:rPr>
        <w:t>Διαμόρφωση χώρων (χώροι υγιεινής, αποδυτήρια, κα)</w:t>
      </w:r>
    </w:p>
    <w:p w:rsidR="00AB3F7F" w:rsidRPr="00AB3F7F" w:rsidRDefault="00AB3F7F" w:rsidP="00AB3F7F">
      <w:pPr>
        <w:pStyle w:val="a5"/>
        <w:numPr>
          <w:ilvl w:val="0"/>
          <w:numId w:val="35"/>
        </w:numPr>
        <w:autoSpaceDE/>
        <w:autoSpaceDN/>
        <w:spacing w:line="360" w:lineRule="auto"/>
        <w:jc w:val="both"/>
        <w:rPr>
          <w:rFonts w:asciiTheme="minorHAnsi" w:hAnsiTheme="minorHAnsi" w:cs="Tahoma"/>
          <w:sz w:val="22"/>
          <w:szCs w:val="22"/>
        </w:rPr>
      </w:pPr>
      <w:r w:rsidRPr="00AB3F7F">
        <w:rPr>
          <w:rFonts w:asciiTheme="minorHAnsi" w:hAnsiTheme="minorHAnsi" w:cs="Tahoma"/>
          <w:sz w:val="22"/>
          <w:szCs w:val="22"/>
        </w:rPr>
        <w:t xml:space="preserve">Προσβασιμότητα </w:t>
      </w:r>
      <w:proofErr w:type="spellStart"/>
      <w:r w:rsidRPr="00AB3F7F">
        <w:rPr>
          <w:rFonts w:asciiTheme="minorHAnsi" w:hAnsiTheme="minorHAnsi" w:cs="Tahoma"/>
          <w:sz w:val="22"/>
          <w:szCs w:val="22"/>
        </w:rPr>
        <w:t>ΑμΕΑ</w:t>
      </w:r>
      <w:proofErr w:type="spellEnd"/>
      <w:r w:rsidRPr="00AB3F7F">
        <w:rPr>
          <w:rFonts w:asciiTheme="minorHAnsi" w:hAnsiTheme="minorHAnsi" w:cs="Tahoma"/>
          <w:sz w:val="22"/>
          <w:szCs w:val="22"/>
        </w:rPr>
        <w:t xml:space="preserve"> (διάδρομοι πρόσβασης, κα)</w:t>
      </w:r>
    </w:p>
    <w:p w:rsidR="00AB3F7F" w:rsidRPr="00AB3F7F" w:rsidRDefault="00AB3F7F" w:rsidP="00AB3F7F">
      <w:pPr>
        <w:pStyle w:val="a5"/>
        <w:numPr>
          <w:ilvl w:val="0"/>
          <w:numId w:val="35"/>
        </w:numPr>
        <w:autoSpaceDE/>
        <w:autoSpaceDN/>
        <w:spacing w:line="360" w:lineRule="auto"/>
        <w:jc w:val="both"/>
        <w:rPr>
          <w:rFonts w:asciiTheme="minorHAnsi" w:hAnsiTheme="minorHAnsi" w:cs="Tahoma"/>
          <w:sz w:val="22"/>
          <w:szCs w:val="22"/>
        </w:rPr>
      </w:pPr>
      <w:r w:rsidRPr="00AB3F7F">
        <w:rPr>
          <w:rFonts w:asciiTheme="minorHAnsi" w:hAnsiTheme="minorHAnsi" w:cs="Tahoma"/>
          <w:sz w:val="22"/>
          <w:szCs w:val="22"/>
        </w:rPr>
        <w:t>Επαύξηση βελτίωσης προσβασιμότητας ΑΜΕΑ</w:t>
      </w:r>
    </w:p>
    <w:p w:rsidR="00AB3F7F" w:rsidRDefault="00AB3F7F" w:rsidP="00AB3F7F">
      <w:pPr>
        <w:pStyle w:val="a5"/>
        <w:autoSpaceDE/>
        <w:autoSpaceDN/>
        <w:spacing w:line="360" w:lineRule="auto"/>
        <w:ind w:left="0"/>
        <w:jc w:val="both"/>
        <w:rPr>
          <w:rFonts w:asciiTheme="minorHAnsi" w:hAnsiTheme="minorHAnsi" w:cs="Tahoma"/>
          <w:sz w:val="22"/>
          <w:szCs w:val="22"/>
        </w:rPr>
      </w:pPr>
      <w:r w:rsidRPr="00AB3F7F">
        <w:rPr>
          <w:rFonts w:asciiTheme="minorHAnsi" w:hAnsiTheme="minorHAnsi" w:cs="Tahoma"/>
          <w:sz w:val="22"/>
          <w:szCs w:val="22"/>
        </w:rPr>
        <w:t>2. Προμήθεια εξοπλισμού ενίσχυσης της παροχής υπηρεσιών</w:t>
      </w:r>
    </w:p>
    <w:p w:rsidR="00AB3F7F" w:rsidRPr="00AB3F7F" w:rsidRDefault="00AB3F7F" w:rsidP="00AB3F7F">
      <w:pPr>
        <w:pStyle w:val="a5"/>
        <w:numPr>
          <w:ilvl w:val="0"/>
          <w:numId w:val="36"/>
        </w:numPr>
        <w:autoSpaceDE/>
        <w:autoSpaceDN/>
        <w:spacing w:line="360" w:lineRule="auto"/>
        <w:jc w:val="both"/>
        <w:rPr>
          <w:rFonts w:asciiTheme="minorHAnsi" w:hAnsiTheme="minorHAnsi" w:cs="Tahoma"/>
          <w:sz w:val="22"/>
          <w:szCs w:val="22"/>
        </w:rPr>
      </w:pPr>
      <w:r w:rsidRPr="00AB3F7F">
        <w:rPr>
          <w:rFonts w:asciiTheme="minorHAnsi" w:hAnsiTheme="minorHAnsi" w:cs="Tahoma"/>
          <w:sz w:val="22"/>
          <w:szCs w:val="22"/>
        </w:rPr>
        <w:t>Ηλεκτρονικός εξοπλισμός</w:t>
      </w:r>
    </w:p>
    <w:p w:rsidR="00AB3F7F" w:rsidRPr="00AB3F7F" w:rsidRDefault="00AB3F7F" w:rsidP="00AB3F7F">
      <w:pPr>
        <w:pStyle w:val="a5"/>
        <w:numPr>
          <w:ilvl w:val="0"/>
          <w:numId w:val="36"/>
        </w:numPr>
        <w:autoSpaceDE/>
        <w:autoSpaceDN/>
        <w:spacing w:line="360" w:lineRule="auto"/>
        <w:jc w:val="both"/>
        <w:rPr>
          <w:rFonts w:asciiTheme="minorHAnsi" w:hAnsiTheme="minorHAnsi" w:cs="Tahoma"/>
          <w:sz w:val="22"/>
          <w:szCs w:val="22"/>
        </w:rPr>
      </w:pPr>
      <w:r w:rsidRPr="00AB3F7F">
        <w:rPr>
          <w:rFonts w:asciiTheme="minorHAnsi" w:hAnsiTheme="minorHAnsi" w:cs="Tahoma"/>
          <w:sz w:val="22"/>
          <w:szCs w:val="22"/>
        </w:rPr>
        <w:t>Εξ’ αποστάσεως συνοδευτικών υποστηρικτικών υπηρεσιών – Σχεδιασμός/Υλοποίηση Ηλεκτρονικής Πλατφόρμας</w:t>
      </w:r>
    </w:p>
    <w:p w:rsidR="00AB3F7F" w:rsidRPr="00AB3F7F" w:rsidRDefault="00AB3F7F" w:rsidP="00AB3F7F">
      <w:pPr>
        <w:pStyle w:val="a5"/>
        <w:numPr>
          <w:ilvl w:val="0"/>
          <w:numId w:val="36"/>
        </w:numPr>
        <w:autoSpaceDE/>
        <w:autoSpaceDN/>
        <w:spacing w:line="360" w:lineRule="auto"/>
        <w:jc w:val="both"/>
        <w:rPr>
          <w:rFonts w:asciiTheme="minorHAnsi" w:hAnsiTheme="minorHAnsi" w:cs="Tahoma"/>
          <w:sz w:val="22"/>
          <w:szCs w:val="22"/>
        </w:rPr>
      </w:pPr>
      <w:r w:rsidRPr="00AB3F7F">
        <w:rPr>
          <w:rFonts w:asciiTheme="minorHAnsi" w:hAnsiTheme="minorHAnsi" w:cs="Tahoma"/>
          <w:sz w:val="22"/>
          <w:szCs w:val="22"/>
        </w:rPr>
        <w:t>Εξοπλισμός σειράς προτεραιότητας</w:t>
      </w:r>
    </w:p>
    <w:p w:rsidR="00AB3F7F" w:rsidRPr="00AB3F7F" w:rsidRDefault="00AB3F7F" w:rsidP="00AB3F7F">
      <w:pPr>
        <w:pStyle w:val="a5"/>
        <w:autoSpaceDE/>
        <w:autoSpaceDN/>
        <w:spacing w:line="360" w:lineRule="auto"/>
        <w:ind w:left="0"/>
        <w:jc w:val="both"/>
        <w:rPr>
          <w:rFonts w:asciiTheme="minorHAnsi" w:hAnsiTheme="minorHAnsi" w:cs="Tahoma"/>
          <w:sz w:val="22"/>
          <w:szCs w:val="22"/>
        </w:rPr>
      </w:pPr>
      <w:r w:rsidRPr="00AB3F7F">
        <w:rPr>
          <w:rFonts w:asciiTheme="minorHAnsi" w:hAnsiTheme="minorHAnsi" w:cs="Tahoma"/>
          <w:sz w:val="22"/>
          <w:szCs w:val="22"/>
        </w:rPr>
        <w:t>3. Προμήθεια ειδικού εξοπλισμού που απαιτείται για τη λειτουργία της δομής</w:t>
      </w:r>
    </w:p>
    <w:p w:rsidR="00AB3F7F" w:rsidRPr="00AB3F7F" w:rsidRDefault="00AB3F7F" w:rsidP="00AB3F7F">
      <w:pPr>
        <w:pStyle w:val="a5"/>
        <w:numPr>
          <w:ilvl w:val="0"/>
          <w:numId w:val="36"/>
        </w:numPr>
        <w:autoSpaceDE/>
        <w:autoSpaceDN/>
        <w:spacing w:line="360" w:lineRule="auto"/>
        <w:jc w:val="both"/>
        <w:rPr>
          <w:rFonts w:asciiTheme="minorHAnsi" w:hAnsiTheme="minorHAnsi" w:cs="Tahoma"/>
          <w:sz w:val="22"/>
          <w:szCs w:val="22"/>
        </w:rPr>
      </w:pPr>
      <w:r w:rsidRPr="00AB3F7F">
        <w:rPr>
          <w:rFonts w:asciiTheme="minorHAnsi" w:hAnsiTheme="minorHAnsi" w:cs="Tahoma"/>
          <w:sz w:val="22"/>
          <w:szCs w:val="22"/>
        </w:rPr>
        <w:t>Έπιπλα</w:t>
      </w:r>
    </w:p>
    <w:p w:rsidR="00AB3F7F" w:rsidRPr="00AB3F7F" w:rsidRDefault="00AB3F7F" w:rsidP="00AB3F7F">
      <w:pPr>
        <w:pStyle w:val="a5"/>
        <w:numPr>
          <w:ilvl w:val="0"/>
          <w:numId w:val="36"/>
        </w:numPr>
        <w:autoSpaceDE/>
        <w:autoSpaceDN/>
        <w:spacing w:line="360" w:lineRule="auto"/>
        <w:jc w:val="both"/>
        <w:rPr>
          <w:rFonts w:asciiTheme="minorHAnsi" w:hAnsiTheme="minorHAnsi" w:cs="Tahoma"/>
          <w:sz w:val="22"/>
          <w:szCs w:val="22"/>
        </w:rPr>
      </w:pPr>
      <w:r w:rsidRPr="00AB3F7F">
        <w:rPr>
          <w:rFonts w:asciiTheme="minorHAnsi" w:hAnsiTheme="minorHAnsi" w:cs="Tahoma"/>
          <w:sz w:val="22"/>
          <w:szCs w:val="22"/>
        </w:rPr>
        <w:t>Εξοπλισμός εστίασης (φούρνος, πάγκοι εργασίας, κα)</w:t>
      </w:r>
    </w:p>
    <w:p w:rsidR="00AB3F7F" w:rsidRPr="00AB3F7F" w:rsidRDefault="00AB3F7F" w:rsidP="00AB3F7F">
      <w:pPr>
        <w:pStyle w:val="a5"/>
        <w:numPr>
          <w:ilvl w:val="0"/>
          <w:numId w:val="36"/>
        </w:numPr>
        <w:autoSpaceDE/>
        <w:autoSpaceDN/>
        <w:spacing w:line="360" w:lineRule="auto"/>
        <w:jc w:val="both"/>
        <w:rPr>
          <w:rFonts w:asciiTheme="minorHAnsi" w:hAnsiTheme="minorHAnsi" w:cs="Tahoma"/>
          <w:sz w:val="22"/>
          <w:szCs w:val="22"/>
        </w:rPr>
      </w:pPr>
      <w:r w:rsidRPr="00AB3F7F">
        <w:rPr>
          <w:rFonts w:asciiTheme="minorHAnsi" w:hAnsiTheme="minorHAnsi" w:cs="Tahoma"/>
          <w:sz w:val="22"/>
          <w:szCs w:val="22"/>
        </w:rPr>
        <w:t>Εξοπλισμός αποθήκευσης (καταψύκτης, ψυγείο, κα)</w:t>
      </w:r>
    </w:p>
    <w:p w:rsidR="00AB3F7F" w:rsidRPr="00AB3F7F" w:rsidRDefault="00AB3F7F" w:rsidP="00AB3F7F">
      <w:pPr>
        <w:pStyle w:val="a5"/>
        <w:numPr>
          <w:ilvl w:val="0"/>
          <w:numId w:val="36"/>
        </w:numPr>
        <w:autoSpaceDE/>
        <w:autoSpaceDN/>
        <w:spacing w:line="360" w:lineRule="auto"/>
        <w:jc w:val="both"/>
        <w:rPr>
          <w:rFonts w:asciiTheme="minorHAnsi" w:hAnsiTheme="minorHAnsi" w:cs="Tahoma"/>
          <w:sz w:val="22"/>
          <w:szCs w:val="22"/>
        </w:rPr>
      </w:pPr>
      <w:r w:rsidRPr="00AB3F7F">
        <w:rPr>
          <w:rFonts w:asciiTheme="minorHAnsi" w:hAnsiTheme="minorHAnsi" w:cs="Tahoma"/>
          <w:sz w:val="22"/>
          <w:szCs w:val="22"/>
        </w:rPr>
        <w:t>Λοιπά ειδικά όργανα (σύστημα πυρασφάλειας, κλιματιστικά, κα)</w:t>
      </w:r>
    </w:p>
    <w:p w:rsidR="00AB3F7F" w:rsidRPr="00AB3F7F" w:rsidRDefault="00AB3F7F" w:rsidP="00AB3F7F">
      <w:pPr>
        <w:pStyle w:val="a5"/>
        <w:numPr>
          <w:ilvl w:val="0"/>
          <w:numId w:val="36"/>
        </w:numPr>
        <w:autoSpaceDE/>
        <w:autoSpaceDN/>
        <w:spacing w:line="360" w:lineRule="auto"/>
        <w:jc w:val="both"/>
        <w:rPr>
          <w:rFonts w:asciiTheme="minorHAnsi" w:hAnsiTheme="minorHAnsi" w:cs="Tahoma"/>
          <w:sz w:val="22"/>
          <w:szCs w:val="22"/>
        </w:rPr>
      </w:pPr>
      <w:r w:rsidRPr="00AB3F7F">
        <w:rPr>
          <w:rFonts w:asciiTheme="minorHAnsi" w:hAnsiTheme="minorHAnsi" w:cs="Tahoma"/>
          <w:sz w:val="22"/>
          <w:szCs w:val="22"/>
        </w:rPr>
        <w:t>Ηλεκτρολογικό Υλικό</w:t>
      </w:r>
    </w:p>
    <w:p w:rsidR="00AB3F7F" w:rsidRPr="00AB3F7F" w:rsidRDefault="00AB3F7F" w:rsidP="00AB3F7F">
      <w:pPr>
        <w:pStyle w:val="a5"/>
        <w:numPr>
          <w:ilvl w:val="0"/>
          <w:numId w:val="36"/>
        </w:numPr>
        <w:autoSpaceDE/>
        <w:autoSpaceDN/>
        <w:spacing w:line="360" w:lineRule="auto"/>
        <w:jc w:val="both"/>
        <w:rPr>
          <w:rFonts w:asciiTheme="minorHAnsi" w:hAnsiTheme="minorHAnsi" w:cs="Tahoma"/>
          <w:sz w:val="22"/>
          <w:szCs w:val="22"/>
        </w:rPr>
      </w:pPr>
      <w:r w:rsidRPr="00AB3F7F">
        <w:rPr>
          <w:rFonts w:asciiTheme="minorHAnsi" w:hAnsiTheme="minorHAnsi" w:cs="Tahoma"/>
          <w:sz w:val="22"/>
          <w:szCs w:val="22"/>
        </w:rPr>
        <w:t>Ιματισμός</w:t>
      </w:r>
    </w:p>
    <w:p w:rsidR="00AB3F7F" w:rsidRPr="00AB3F7F" w:rsidRDefault="00AB3F7F" w:rsidP="00AB3F7F">
      <w:pPr>
        <w:pStyle w:val="a5"/>
        <w:numPr>
          <w:ilvl w:val="0"/>
          <w:numId w:val="36"/>
        </w:numPr>
        <w:autoSpaceDE/>
        <w:autoSpaceDN/>
        <w:spacing w:line="360" w:lineRule="auto"/>
        <w:jc w:val="both"/>
        <w:rPr>
          <w:rFonts w:asciiTheme="minorHAnsi" w:hAnsiTheme="minorHAnsi" w:cs="Tahoma"/>
          <w:sz w:val="22"/>
          <w:szCs w:val="22"/>
        </w:rPr>
      </w:pPr>
      <w:r w:rsidRPr="00AB3F7F">
        <w:rPr>
          <w:rFonts w:asciiTheme="minorHAnsi" w:hAnsiTheme="minorHAnsi" w:cs="Tahoma"/>
          <w:sz w:val="22"/>
          <w:szCs w:val="22"/>
        </w:rPr>
        <w:t>Παιχνίδια εξωτερικού χώρου</w:t>
      </w:r>
    </w:p>
    <w:p w:rsidR="00AB3F7F" w:rsidRPr="00AB3F7F" w:rsidRDefault="00AB3F7F" w:rsidP="00AB3F7F">
      <w:pPr>
        <w:pStyle w:val="a5"/>
        <w:numPr>
          <w:ilvl w:val="0"/>
          <w:numId w:val="36"/>
        </w:numPr>
        <w:autoSpaceDE/>
        <w:autoSpaceDN/>
        <w:spacing w:line="360" w:lineRule="auto"/>
        <w:jc w:val="both"/>
        <w:rPr>
          <w:rFonts w:asciiTheme="minorHAnsi" w:hAnsiTheme="minorHAnsi" w:cs="Tahoma"/>
          <w:sz w:val="22"/>
          <w:szCs w:val="22"/>
        </w:rPr>
      </w:pPr>
      <w:r w:rsidRPr="00AB3F7F">
        <w:rPr>
          <w:rFonts w:asciiTheme="minorHAnsi" w:hAnsiTheme="minorHAnsi" w:cs="Tahoma"/>
          <w:sz w:val="22"/>
          <w:szCs w:val="22"/>
        </w:rPr>
        <w:t>Παιχνίδια εσωτερικού χώρου – γωνιές απασχόλησης</w:t>
      </w:r>
    </w:p>
    <w:p w:rsidR="000D170B" w:rsidRDefault="00AB3F7F" w:rsidP="00AB3F7F">
      <w:pPr>
        <w:pStyle w:val="a5"/>
        <w:autoSpaceDE/>
        <w:autoSpaceDN/>
        <w:spacing w:line="360" w:lineRule="auto"/>
        <w:ind w:left="0"/>
        <w:jc w:val="both"/>
        <w:rPr>
          <w:rFonts w:asciiTheme="minorHAnsi" w:hAnsiTheme="minorHAnsi" w:cs="Tahoma"/>
          <w:sz w:val="22"/>
          <w:szCs w:val="22"/>
        </w:rPr>
      </w:pPr>
      <w:r w:rsidRPr="00AB3F7F">
        <w:rPr>
          <w:rFonts w:asciiTheme="minorHAnsi" w:hAnsiTheme="minorHAnsi" w:cs="Tahoma"/>
          <w:sz w:val="22"/>
          <w:szCs w:val="22"/>
        </w:rPr>
        <w:t>Για τις παραπάνω κατηγορίες δράσεων, ο συνολικός προϋπολογισμός διαμορφώνεται έως και 100.000 Ευρώ</w:t>
      </w:r>
      <w:r>
        <w:rPr>
          <w:rFonts w:asciiTheme="minorHAnsi" w:hAnsiTheme="minorHAnsi" w:cs="Tahoma"/>
          <w:sz w:val="22"/>
          <w:szCs w:val="22"/>
        </w:rPr>
        <w:t xml:space="preserve"> για  τους </w:t>
      </w:r>
      <w:r w:rsidRPr="00AB3F7F">
        <w:rPr>
          <w:rFonts w:asciiTheme="minorHAnsi" w:hAnsiTheme="minorHAnsi" w:cs="Tahoma"/>
          <w:sz w:val="22"/>
          <w:szCs w:val="22"/>
        </w:rPr>
        <w:t>Δήμους με πληθυσμό από 60.000 και άνω</w:t>
      </w:r>
      <w:r>
        <w:rPr>
          <w:rFonts w:asciiTheme="minorHAnsi" w:hAnsiTheme="minorHAnsi" w:cs="Tahoma"/>
          <w:sz w:val="22"/>
          <w:szCs w:val="22"/>
        </w:rPr>
        <w:t>.</w:t>
      </w:r>
      <w:r w:rsidRPr="00AB3F7F">
        <w:rPr>
          <w:rFonts w:asciiTheme="minorHAnsi" w:hAnsiTheme="minorHAnsi" w:cs="Tahoma"/>
          <w:sz w:val="22"/>
          <w:szCs w:val="22"/>
        </w:rPr>
        <w:t xml:space="preserve"> </w:t>
      </w:r>
    </w:p>
    <w:p w:rsidR="000D170B" w:rsidRDefault="0084078F" w:rsidP="00C72410">
      <w:pPr>
        <w:pStyle w:val="a5"/>
        <w:autoSpaceDE/>
        <w:autoSpaceDN/>
        <w:spacing w:line="360" w:lineRule="auto"/>
        <w:ind w:left="0"/>
        <w:jc w:val="both"/>
        <w:rPr>
          <w:rFonts w:asciiTheme="minorHAnsi" w:hAnsiTheme="minorHAnsi" w:cs="Tahoma"/>
          <w:sz w:val="22"/>
          <w:szCs w:val="22"/>
        </w:rPr>
      </w:pPr>
      <w:r w:rsidRPr="0084078F">
        <w:rPr>
          <w:rFonts w:asciiTheme="minorHAnsi" w:hAnsiTheme="minorHAnsi" w:cs="Tahoma"/>
          <w:sz w:val="22"/>
          <w:szCs w:val="22"/>
        </w:rPr>
        <w:t>Κάθε Δήμος θα υποβάλει μόνο μια πρόταση για το σύνολο των δομών που θέλει να αναβαθμίσει, επιλέγοντας παρεμβάσεις από τις παραπάνω κατηγορίες δράσεων τεκμηριώνοντας τη σχετική αναγκαιότητα.</w:t>
      </w:r>
    </w:p>
    <w:p w:rsidR="00B9605B" w:rsidRPr="00B83460" w:rsidRDefault="00B9605B" w:rsidP="00C72410">
      <w:pPr>
        <w:spacing w:line="360" w:lineRule="auto"/>
        <w:jc w:val="both"/>
        <w:rPr>
          <w:rFonts w:asciiTheme="minorHAnsi" w:hAnsiTheme="minorHAnsi" w:cs="Tahoma"/>
          <w:b/>
          <w:sz w:val="22"/>
          <w:szCs w:val="22"/>
        </w:rPr>
      </w:pPr>
    </w:p>
    <w:p w:rsidR="00F914A4" w:rsidRDefault="00DD51A8" w:rsidP="00C72410">
      <w:pPr>
        <w:spacing w:line="360" w:lineRule="auto"/>
        <w:ind w:right="380"/>
        <w:jc w:val="both"/>
        <w:rPr>
          <w:rFonts w:asciiTheme="minorHAnsi" w:hAnsiTheme="minorHAnsi" w:cs="Tahoma"/>
          <w:bCs/>
          <w:sz w:val="22"/>
          <w:szCs w:val="22"/>
        </w:rPr>
      </w:pPr>
      <w:r w:rsidRPr="00A03072">
        <w:rPr>
          <w:rFonts w:asciiTheme="minorHAnsi" w:hAnsiTheme="minorHAnsi" w:cs="Tahoma"/>
          <w:bCs/>
          <w:sz w:val="22"/>
          <w:szCs w:val="22"/>
        </w:rPr>
        <w:t>Έχοντας υπόψη τα παραπάνω</w:t>
      </w:r>
      <w:r w:rsidR="00A81BB4" w:rsidRPr="00A03072">
        <w:rPr>
          <w:rFonts w:asciiTheme="minorHAnsi" w:hAnsiTheme="minorHAnsi" w:cs="Tahoma"/>
          <w:bCs/>
          <w:sz w:val="22"/>
          <w:szCs w:val="22"/>
        </w:rPr>
        <w:t xml:space="preserve"> σας παρακαλούμε όπως </w:t>
      </w:r>
      <w:r w:rsidR="00F914A4" w:rsidRPr="00A03072">
        <w:rPr>
          <w:rFonts w:asciiTheme="minorHAnsi" w:hAnsiTheme="minorHAnsi" w:cs="Tahoma"/>
          <w:bCs/>
          <w:sz w:val="22"/>
          <w:szCs w:val="22"/>
        </w:rPr>
        <w:t>:</w:t>
      </w:r>
    </w:p>
    <w:p w:rsidR="00312FB9" w:rsidRPr="00312FB9" w:rsidRDefault="00312FB9" w:rsidP="00312FB9">
      <w:pPr>
        <w:pStyle w:val="a5"/>
        <w:numPr>
          <w:ilvl w:val="0"/>
          <w:numId w:val="38"/>
        </w:numPr>
        <w:spacing w:line="360" w:lineRule="auto"/>
        <w:ind w:right="380"/>
        <w:jc w:val="both"/>
        <w:rPr>
          <w:rFonts w:asciiTheme="minorHAnsi" w:hAnsiTheme="minorHAnsi" w:cs="Tahoma"/>
          <w:bCs/>
          <w:sz w:val="22"/>
          <w:szCs w:val="22"/>
        </w:rPr>
      </w:pPr>
      <w:r w:rsidRPr="00312FB9">
        <w:rPr>
          <w:rFonts w:asciiTheme="minorHAnsi" w:hAnsiTheme="minorHAnsi" w:cs="Tahoma"/>
          <w:bCs/>
          <w:sz w:val="22"/>
          <w:szCs w:val="22"/>
        </w:rPr>
        <w:t xml:space="preserve">Εγκρίνετε τη συμμετοχή του Δήμου Καλλιθέας για την υποβολή της  πρότασης και του σχετικού αιτήματος χρηματοδότησης, στο Περιφερειακό Επιχειρησιακό Πρόγραμμα «Αττική» 2014-2020, άξονα προτεραιότητας (10) ο οποίος συγχρηματοδοτείται από το Ευρωπαϊκό </w:t>
      </w:r>
      <w:bookmarkStart w:id="0" w:name="_GoBack"/>
      <w:bookmarkEnd w:id="0"/>
      <w:r w:rsidRPr="00312FB9">
        <w:rPr>
          <w:rFonts w:asciiTheme="minorHAnsi" w:hAnsiTheme="minorHAnsi" w:cs="Tahoma"/>
          <w:bCs/>
          <w:sz w:val="22"/>
          <w:szCs w:val="22"/>
        </w:rPr>
        <w:t xml:space="preserve">Ταμείο Περιφερειακής </w:t>
      </w:r>
      <w:r w:rsidR="00394558">
        <w:rPr>
          <w:rFonts w:asciiTheme="minorHAnsi" w:hAnsiTheme="minorHAnsi" w:cs="Tahoma"/>
          <w:bCs/>
          <w:sz w:val="22"/>
          <w:szCs w:val="22"/>
        </w:rPr>
        <w:t xml:space="preserve">Ανάπτυξης </w:t>
      </w:r>
      <w:r w:rsidR="000C32B3" w:rsidRPr="000C32B3">
        <w:rPr>
          <w:rFonts w:asciiTheme="minorHAnsi" w:hAnsiTheme="minorHAnsi" w:cs="Tahoma"/>
          <w:bCs/>
          <w:sz w:val="22"/>
          <w:szCs w:val="22"/>
        </w:rPr>
        <w:t>(</w:t>
      </w:r>
      <w:r w:rsidR="000C32B3">
        <w:rPr>
          <w:rFonts w:asciiTheme="minorHAnsi" w:hAnsiTheme="minorHAnsi" w:cs="Tahoma"/>
          <w:bCs/>
          <w:sz w:val="22"/>
          <w:szCs w:val="22"/>
          <w:lang w:val="en-US"/>
        </w:rPr>
        <w:t>E</w:t>
      </w:r>
      <w:r w:rsidR="00394558">
        <w:rPr>
          <w:rFonts w:asciiTheme="minorHAnsi" w:hAnsiTheme="minorHAnsi" w:cs="Tahoma"/>
          <w:bCs/>
          <w:sz w:val="22"/>
          <w:szCs w:val="22"/>
        </w:rPr>
        <w:t>ΤΠΑ</w:t>
      </w:r>
      <w:r w:rsidR="000C32B3" w:rsidRPr="000C32B3">
        <w:rPr>
          <w:rFonts w:asciiTheme="minorHAnsi" w:hAnsiTheme="minorHAnsi" w:cs="Tahoma"/>
          <w:bCs/>
          <w:sz w:val="22"/>
          <w:szCs w:val="22"/>
        </w:rPr>
        <w:t>)</w:t>
      </w:r>
      <w:r w:rsidR="00394558">
        <w:rPr>
          <w:rFonts w:asciiTheme="minorHAnsi" w:hAnsiTheme="minorHAnsi" w:cs="Tahoma"/>
          <w:bCs/>
          <w:sz w:val="22"/>
          <w:szCs w:val="22"/>
        </w:rPr>
        <w:t xml:space="preserve">, </w:t>
      </w:r>
      <w:r w:rsidRPr="00312FB9">
        <w:rPr>
          <w:rFonts w:asciiTheme="minorHAnsi" w:hAnsiTheme="minorHAnsi" w:cs="Tahoma"/>
          <w:bCs/>
          <w:sz w:val="22"/>
          <w:szCs w:val="22"/>
        </w:rPr>
        <w:t xml:space="preserve">με τίτλο «Ανάπτυξη – Αναβάθμιση Στοχευμένων Κοινωνικών Υποδομών και Υποδομών Υγείας», βάση της πρόσκλησης με Αριθμ. Πρωτ.: 619/27-02-2018, ΑΔΑ: 6ΩΖ07Λ7-ΑΟΛ και κωδικό ΑΤΤ068 και </w:t>
      </w:r>
    </w:p>
    <w:p w:rsidR="00B83460" w:rsidRPr="00312FB9" w:rsidRDefault="00312FB9" w:rsidP="00312FB9">
      <w:pPr>
        <w:pStyle w:val="a5"/>
        <w:numPr>
          <w:ilvl w:val="0"/>
          <w:numId w:val="38"/>
        </w:numPr>
        <w:spacing w:line="360" w:lineRule="auto"/>
        <w:ind w:right="380"/>
        <w:jc w:val="both"/>
        <w:rPr>
          <w:rFonts w:asciiTheme="minorHAnsi" w:hAnsiTheme="minorHAnsi" w:cs="Tahoma"/>
          <w:bCs/>
          <w:sz w:val="22"/>
          <w:szCs w:val="22"/>
        </w:rPr>
      </w:pPr>
      <w:r w:rsidRPr="00312FB9">
        <w:rPr>
          <w:rFonts w:asciiTheme="minorHAnsi" w:hAnsiTheme="minorHAnsi" w:cs="Tahoma"/>
          <w:bCs/>
          <w:sz w:val="22"/>
          <w:szCs w:val="22"/>
        </w:rPr>
        <w:t>Εξουσιοδοτήσετε τον Δήμαρχο Καλλιθέας να υπογράψει και να υποβάλλει ηλεκτρονικά στο ΟΠΣ - ΕΣΠΑ 2014 – 2020 τα απαραίτητα προς τούτο έγγραφα.</w:t>
      </w:r>
    </w:p>
    <w:p w:rsidR="00BB10D1" w:rsidRPr="00A03072" w:rsidRDefault="00BB10D1" w:rsidP="00C5461F">
      <w:pPr>
        <w:spacing w:line="276" w:lineRule="auto"/>
        <w:ind w:right="380"/>
        <w:jc w:val="both"/>
        <w:rPr>
          <w:rFonts w:asciiTheme="minorHAnsi" w:hAnsiTheme="minorHAnsi" w:cs="Tahoma"/>
          <w:bCs/>
          <w:sz w:val="22"/>
          <w:szCs w:val="22"/>
        </w:rPr>
      </w:pPr>
    </w:p>
    <w:p w:rsidR="000E7EDC" w:rsidRPr="0026600D" w:rsidRDefault="000E7EDC" w:rsidP="00015B5C">
      <w:pPr>
        <w:rPr>
          <w:rFonts w:asciiTheme="minorHAnsi" w:hAnsiTheme="minorHAnsi" w:cs="Calibri"/>
          <w:sz w:val="24"/>
          <w:szCs w:val="24"/>
        </w:rPr>
      </w:pPr>
    </w:p>
    <w:tbl>
      <w:tblPr>
        <w:tblpPr w:leftFromText="180" w:rightFromText="180" w:vertAnchor="text" w:horzAnchor="page" w:tblpX="7228" w:tblpY="72"/>
        <w:tblW w:w="0" w:type="auto"/>
        <w:tblLook w:val="04A0" w:firstRow="1" w:lastRow="0" w:firstColumn="1" w:lastColumn="0" w:noHBand="0" w:noVBand="1"/>
      </w:tblPr>
      <w:tblGrid>
        <w:gridCol w:w="3510"/>
      </w:tblGrid>
      <w:tr w:rsidR="00C525A6" w:rsidRPr="0026600D" w:rsidTr="00C525A6">
        <w:tc>
          <w:tcPr>
            <w:tcW w:w="3510" w:type="dxa"/>
          </w:tcPr>
          <w:p w:rsidR="00C525A6" w:rsidRPr="0026600D" w:rsidRDefault="00312FB9" w:rsidP="00082F20">
            <w:pPr>
              <w:jc w:val="center"/>
              <w:rPr>
                <w:rFonts w:asciiTheme="minorHAnsi" w:hAnsiTheme="minorHAnsi" w:cs="Calibri"/>
                <w:b/>
                <w:sz w:val="24"/>
                <w:szCs w:val="24"/>
              </w:rPr>
            </w:pPr>
            <w:r>
              <w:rPr>
                <w:rFonts w:asciiTheme="minorHAnsi" w:hAnsiTheme="minorHAnsi" w:cs="Calibri"/>
                <w:b/>
                <w:sz w:val="24"/>
                <w:szCs w:val="24"/>
              </w:rPr>
              <w:t xml:space="preserve">Ο Δήμαρχος </w:t>
            </w:r>
          </w:p>
        </w:tc>
      </w:tr>
      <w:tr w:rsidR="00C525A6" w:rsidRPr="0026600D" w:rsidTr="00C525A6">
        <w:tc>
          <w:tcPr>
            <w:tcW w:w="3510" w:type="dxa"/>
          </w:tcPr>
          <w:p w:rsidR="00C525A6" w:rsidRPr="0026600D" w:rsidRDefault="00C525A6" w:rsidP="00C525A6">
            <w:pPr>
              <w:jc w:val="center"/>
              <w:rPr>
                <w:rFonts w:asciiTheme="minorHAnsi" w:hAnsiTheme="minorHAnsi" w:cs="Calibri"/>
                <w:b/>
                <w:sz w:val="24"/>
                <w:szCs w:val="24"/>
              </w:rPr>
            </w:pPr>
          </w:p>
          <w:p w:rsidR="00C525A6" w:rsidRDefault="00C525A6" w:rsidP="00C525A6">
            <w:pPr>
              <w:jc w:val="center"/>
              <w:rPr>
                <w:rFonts w:asciiTheme="minorHAnsi" w:hAnsiTheme="minorHAnsi" w:cs="Calibri"/>
                <w:b/>
                <w:sz w:val="24"/>
                <w:szCs w:val="24"/>
              </w:rPr>
            </w:pPr>
          </w:p>
          <w:p w:rsidR="00400F81" w:rsidRPr="0026600D" w:rsidRDefault="00400F81" w:rsidP="00C525A6">
            <w:pPr>
              <w:jc w:val="center"/>
              <w:rPr>
                <w:rFonts w:asciiTheme="minorHAnsi" w:hAnsiTheme="minorHAnsi" w:cs="Calibri"/>
                <w:b/>
                <w:sz w:val="24"/>
                <w:szCs w:val="24"/>
              </w:rPr>
            </w:pPr>
          </w:p>
          <w:p w:rsidR="003153D0" w:rsidRPr="0026600D" w:rsidRDefault="003153D0" w:rsidP="00C525A6">
            <w:pPr>
              <w:jc w:val="center"/>
              <w:rPr>
                <w:rFonts w:asciiTheme="minorHAnsi" w:hAnsiTheme="minorHAnsi" w:cs="Calibri"/>
                <w:b/>
                <w:sz w:val="24"/>
                <w:szCs w:val="24"/>
              </w:rPr>
            </w:pPr>
          </w:p>
          <w:p w:rsidR="00C525A6" w:rsidRPr="0026600D" w:rsidRDefault="00312FB9" w:rsidP="003153D0">
            <w:pPr>
              <w:jc w:val="center"/>
              <w:rPr>
                <w:rFonts w:asciiTheme="minorHAnsi" w:hAnsiTheme="minorHAnsi" w:cs="Calibri"/>
                <w:b/>
                <w:sz w:val="24"/>
                <w:szCs w:val="24"/>
              </w:rPr>
            </w:pPr>
            <w:r>
              <w:rPr>
                <w:rFonts w:asciiTheme="minorHAnsi" w:hAnsiTheme="minorHAnsi" w:cs="Calibri"/>
                <w:b/>
                <w:sz w:val="24"/>
                <w:szCs w:val="24"/>
              </w:rPr>
              <w:t>Δημήτριος Κάρναβος</w:t>
            </w:r>
          </w:p>
        </w:tc>
      </w:tr>
    </w:tbl>
    <w:p w:rsidR="00451B57" w:rsidRPr="0026600D" w:rsidRDefault="00451B57" w:rsidP="000E7EDC">
      <w:pPr>
        <w:rPr>
          <w:rFonts w:asciiTheme="minorHAnsi" w:hAnsiTheme="minorHAnsi" w:cs="Calibri"/>
          <w:sz w:val="24"/>
          <w:szCs w:val="24"/>
        </w:rPr>
      </w:pPr>
    </w:p>
    <w:tbl>
      <w:tblPr>
        <w:tblW w:w="9949" w:type="dxa"/>
        <w:tblInd w:w="-601" w:type="dxa"/>
        <w:tblLook w:val="04A0" w:firstRow="1" w:lastRow="0" w:firstColumn="1" w:lastColumn="0" w:noHBand="0" w:noVBand="1"/>
      </w:tblPr>
      <w:tblGrid>
        <w:gridCol w:w="1702"/>
        <w:gridCol w:w="8247"/>
      </w:tblGrid>
      <w:tr w:rsidR="000E7EDC" w:rsidRPr="0026600D" w:rsidTr="00D84A3F">
        <w:tc>
          <w:tcPr>
            <w:tcW w:w="1702" w:type="dxa"/>
          </w:tcPr>
          <w:p w:rsidR="000E7EDC" w:rsidRPr="0026600D" w:rsidRDefault="000E7EDC" w:rsidP="00360E86">
            <w:pPr>
              <w:rPr>
                <w:rFonts w:asciiTheme="minorHAnsi" w:hAnsiTheme="minorHAnsi" w:cs="Calibri"/>
                <w:b/>
                <w:sz w:val="24"/>
                <w:szCs w:val="24"/>
                <w:lang w:val="en-US"/>
              </w:rPr>
            </w:pPr>
            <w:r w:rsidRPr="0026600D">
              <w:rPr>
                <w:rFonts w:asciiTheme="minorHAnsi" w:hAnsiTheme="minorHAnsi" w:cs="Calibri"/>
                <w:b/>
                <w:sz w:val="24"/>
                <w:szCs w:val="24"/>
              </w:rPr>
              <w:t>Συνημμένα</w:t>
            </w:r>
            <w:r w:rsidRPr="0026600D">
              <w:rPr>
                <w:rFonts w:asciiTheme="minorHAnsi" w:hAnsiTheme="minorHAnsi" w:cs="Calibri"/>
                <w:b/>
                <w:sz w:val="24"/>
                <w:szCs w:val="24"/>
                <w:lang w:val="en-US"/>
              </w:rPr>
              <w:t>:</w:t>
            </w:r>
          </w:p>
        </w:tc>
        <w:tc>
          <w:tcPr>
            <w:tcW w:w="8247" w:type="dxa"/>
          </w:tcPr>
          <w:p w:rsidR="00CB5EE0" w:rsidRPr="00654592" w:rsidRDefault="00312FB9" w:rsidP="00312FB9">
            <w:pPr>
              <w:pStyle w:val="a5"/>
              <w:numPr>
                <w:ilvl w:val="0"/>
                <w:numId w:val="26"/>
              </w:numPr>
              <w:rPr>
                <w:rFonts w:asciiTheme="minorHAnsi" w:hAnsiTheme="minorHAnsi" w:cs="Calibri"/>
                <w:sz w:val="24"/>
                <w:szCs w:val="24"/>
              </w:rPr>
            </w:pPr>
            <w:r w:rsidRPr="00141B38">
              <w:rPr>
                <w:rFonts w:asciiTheme="minorHAnsi" w:hAnsiTheme="minorHAnsi" w:cs="Tahoma"/>
                <w:bCs/>
                <w:sz w:val="22"/>
                <w:szCs w:val="22"/>
              </w:rPr>
              <w:t>Η πρόσκληση της Περιφέρειας Αττικής με Αριθμ. Πρωτ.: 619/27-02-2018, ΑΔΑ: 6ΩΖ07Λ7-ΑΟΛ και κωδικό ΑΤΤ068</w:t>
            </w:r>
          </w:p>
        </w:tc>
      </w:tr>
    </w:tbl>
    <w:p w:rsidR="000E7EDC" w:rsidRPr="001652E3" w:rsidRDefault="000E7EDC" w:rsidP="00A81BB4">
      <w:pPr>
        <w:widowControl w:val="0"/>
        <w:adjustRightInd w:val="0"/>
        <w:rPr>
          <w:rFonts w:asciiTheme="minorHAnsi" w:hAnsiTheme="minorHAnsi"/>
          <w:sz w:val="22"/>
          <w:szCs w:val="22"/>
        </w:rPr>
      </w:pPr>
    </w:p>
    <w:tbl>
      <w:tblPr>
        <w:tblW w:w="0" w:type="auto"/>
        <w:tblInd w:w="-601" w:type="dxa"/>
        <w:tblLook w:val="04A0" w:firstRow="1" w:lastRow="0" w:firstColumn="1" w:lastColumn="0" w:noHBand="0" w:noVBand="1"/>
      </w:tblPr>
      <w:tblGrid>
        <w:gridCol w:w="1707"/>
        <w:gridCol w:w="3572"/>
      </w:tblGrid>
      <w:tr w:rsidR="000E7EDC" w:rsidRPr="0026600D" w:rsidTr="00FD39CA">
        <w:tc>
          <w:tcPr>
            <w:tcW w:w="1707" w:type="dxa"/>
          </w:tcPr>
          <w:p w:rsidR="000E7EDC" w:rsidRPr="003677EC" w:rsidRDefault="000E7EDC" w:rsidP="00492AD8">
            <w:pPr>
              <w:rPr>
                <w:rFonts w:asciiTheme="minorHAnsi" w:hAnsiTheme="minorHAnsi" w:cs="Calibri"/>
                <w:sz w:val="24"/>
                <w:szCs w:val="24"/>
              </w:rPr>
            </w:pPr>
            <w:r w:rsidRPr="0026600D">
              <w:rPr>
                <w:rFonts w:asciiTheme="minorHAnsi" w:hAnsiTheme="minorHAnsi" w:cs="Calibri"/>
                <w:b/>
                <w:sz w:val="24"/>
                <w:szCs w:val="24"/>
              </w:rPr>
              <w:t>Κοινοποίηση</w:t>
            </w:r>
            <w:r w:rsidRPr="003677EC">
              <w:rPr>
                <w:rFonts w:asciiTheme="minorHAnsi" w:hAnsiTheme="minorHAnsi" w:cs="Calibri"/>
                <w:b/>
                <w:sz w:val="24"/>
                <w:szCs w:val="24"/>
              </w:rPr>
              <w:t>:</w:t>
            </w:r>
          </w:p>
        </w:tc>
        <w:tc>
          <w:tcPr>
            <w:tcW w:w="3572" w:type="dxa"/>
          </w:tcPr>
          <w:p w:rsidR="000E7EDC" w:rsidRPr="0026600D" w:rsidRDefault="000E7EDC" w:rsidP="00492AD8">
            <w:pPr>
              <w:rPr>
                <w:rFonts w:asciiTheme="minorHAnsi" w:hAnsiTheme="minorHAnsi" w:cs="Calibri"/>
                <w:sz w:val="24"/>
                <w:szCs w:val="24"/>
              </w:rPr>
            </w:pPr>
          </w:p>
        </w:tc>
      </w:tr>
      <w:tr w:rsidR="000E7EDC" w:rsidRPr="0026600D" w:rsidTr="00FD39CA">
        <w:tc>
          <w:tcPr>
            <w:tcW w:w="5279" w:type="dxa"/>
            <w:gridSpan w:val="2"/>
          </w:tcPr>
          <w:p w:rsidR="000E7EDC" w:rsidRDefault="000E7EDC" w:rsidP="002446AA">
            <w:pPr>
              <w:rPr>
                <w:rFonts w:asciiTheme="minorHAnsi" w:hAnsiTheme="minorHAnsi" w:cs="Tahoma"/>
                <w:bCs/>
                <w:sz w:val="22"/>
                <w:szCs w:val="22"/>
              </w:rPr>
            </w:pPr>
            <w:r w:rsidRPr="0095373E">
              <w:rPr>
                <w:rFonts w:asciiTheme="minorHAnsi" w:hAnsiTheme="minorHAnsi"/>
                <w:bCs/>
                <w:sz w:val="22"/>
                <w:szCs w:val="22"/>
              </w:rPr>
              <w:t xml:space="preserve">- </w:t>
            </w:r>
            <w:r w:rsidR="00D50439" w:rsidRPr="008465C6">
              <w:rPr>
                <w:rFonts w:asciiTheme="minorHAnsi" w:hAnsiTheme="minorHAnsi" w:cs="Tahoma"/>
                <w:bCs/>
                <w:sz w:val="22"/>
                <w:szCs w:val="22"/>
              </w:rPr>
              <w:t>Γ</w:t>
            </w:r>
            <w:r w:rsidR="001E581E" w:rsidRPr="008465C6">
              <w:rPr>
                <w:rFonts w:asciiTheme="minorHAnsi" w:hAnsiTheme="minorHAnsi" w:cs="Tahoma"/>
                <w:bCs/>
                <w:sz w:val="22"/>
                <w:szCs w:val="22"/>
              </w:rPr>
              <w:t>ραφείο Δημάρχου</w:t>
            </w:r>
          </w:p>
          <w:p w:rsidR="00C30649" w:rsidRPr="008465C6" w:rsidRDefault="00C30649" w:rsidP="002446AA">
            <w:pPr>
              <w:rPr>
                <w:rFonts w:asciiTheme="minorHAnsi" w:hAnsiTheme="minorHAnsi" w:cs="Tahoma"/>
                <w:bCs/>
                <w:sz w:val="22"/>
                <w:szCs w:val="22"/>
              </w:rPr>
            </w:pPr>
            <w:r>
              <w:rPr>
                <w:rFonts w:asciiTheme="minorHAnsi" w:hAnsiTheme="minorHAnsi" w:cs="Tahoma"/>
                <w:bCs/>
                <w:sz w:val="22"/>
                <w:szCs w:val="22"/>
              </w:rPr>
              <w:t>- Α/Δήμαρχο Κοινωνικής Πολιτικής</w:t>
            </w:r>
          </w:p>
          <w:p w:rsidR="00D50439" w:rsidRDefault="00D50439" w:rsidP="002446AA">
            <w:pPr>
              <w:rPr>
                <w:rFonts w:asciiTheme="minorHAnsi" w:hAnsiTheme="minorHAnsi" w:cs="Tahoma"/>
                <w:bCs/>
                <w:sz w:val="22"/>
                <w:szCs w:val="22"/>
              </w:rPr>
            </w:pPr>
            <w:r w:rsidRPr="008465C6">
              <w:rPr>
                <w:rFonts w:asciiTheme="minorHAnsi" w:hAnsiTheme="minorHAnsi" w:cs="Tahoma"/>
                <w:bCs/>
                <w:sz w:val="22"/>
                <w:szCs w:val="22"/>
              </w:rPr>
              <w:t>- Γραφείο Γενικού Γραμματέα</w:t>
            </w:r>
          </w:p>
          <w:p w:rsidR="009754B3" w:rsidRPr="009754B3" w:rsidRDefault="009754B3" w:rsidP="009754B3">
            <w:pPr>
              <w:rPr>
                <w:rFonts w:asciiTheme="minorHAnsi" w:hAnsiTheme="minorHAnsi" w:cs="Tahoma"/>
                <w:bCs/>
                <w:sz w:val="22"/>
                <w:szCs w:val="22"/>
              </w:rPr>
            </w:pPr>
            <w:r>
              <w:rPr>
                <w:rFonts w:asciiTheme="minorHAnsi" w:hAnsiTheme="minorHAnsi" w:cs="Tahoma"/>
                <w:bCs/>
                <w:sz w:val="22"/>
                <w:szCs w:val="22"/>
              </w:rPr>
              <w:t xml:space="preserve">- </w:t>
            </w:r>
            <w:r w:rsidRPr="009754B3">
              <w:rPr>
                <w:rFonts w:asciiTheme="minorHAnsi" w:hAnsiTheme="minorHAnsi" w:cs="Tahoma"/>
                <w:bCs/>
                <w:sz w:val="22"/>
                <w:szCs w:val="22"/>
              </w:rPr>
              <w:t>Δ/νση Οικονομικών Υπηρεσιών</w:t>
            </w:r>
          </w:p>
          <w:p w:rsidR="009754B3" w:rsidRPr="009754B3" w:rsidRDefault="009754B3" w:rsidP="009754B3">
            <w:pPr>
              <w:rPr>
                <w:rFonts w:asciiTheme="minorHAnsi" w:hAnsiTheme="minorHAnsi" w:cs="Tahoma"/>
                <w:bCs/>
                <w:sz w:val="22"/>
                <w:szCs w:val="22"/>
              </w:rPr>
            </w:pPr>
            <w:r w:rsidRPr="009754B3">
              <w:rPr>
                <w:rFonts w:asciiTheme="minorHAnsi" w:hAnsiTheme="minorHAnsi" w:cs="Tahoma"/>
                <w:bCs/>
                <w:sz w:val="22"/>
                <w:szCs w:val="22"/>
              </w:rPr>
              <w:t>- Δ/νση Κοινωνικής Πολιτικής</w:t>
            </w:r>
          </w:p>
          <w:p w:rsidR="009754B3" w:rsidRPr="009754B3" w:rsidRDefault="009754B3" w:rsidP="009754B3">
            <w:pPr>
              <w:rPr>
                <w:rFonts w:asciiTheme="minorHAnsi" w:hAnsiTheme="minorHAnsi" w:cs="Tahoma"/>
                <w:bCs/>
                <w:sz w:val="22"/>
                <w:szCs w:val="22"/>
              </w:rPr>
            </w:pPr>
            <w:r w:rsidRPr="009754B3">
              <w:rPr>
                <w:rFonts w:asciiTheme="minorHAnsi" w:hAnsiTheme="minorHAnsi" w:cs="Tahoma"/>
                <w:bCs/>
                <w:sz w:val="22"/>
                <w:szCs w:val="22"/>
              </w:rPr>
              <w:t>- Δ/νση Τεχνικών Υπηρεσιών</w:t>
            </w:r>
          </w:p>
          <w:p w:rsidR="009754B3" w:rsidRPr="009754B3" w:rsidRDefault="009754B3" w:rsidP="009754B3">
            <w:pPr>
              <w:rPr>
                <w:rFonts w:asciiTheme="minorHAnsi" w:hAnsiTheme="minorHAnsi" w:cs="Tahoma"/>
                <w:bCs/>
                <w:sz w:val="22"/>
                <w:szCs w:val="22"/>
              </w:rPr>
            </w:pPr>
            <w:r w:rsidRPr="009754B3">
              <w:rPr>
                <w:rFonts w:asciiTheme="minorHAnsi" w:hAnsiTheme="minorHAnsi" w:cs="Tahoma"/>
                <w:bCs/>
                <w:sz w:val="22"/>
                <w:szCs w:val="22"/>
              </w:rPr>
              <w:t>- ΔΗ.Κ.Ε.Κ.</w:t>
            </w:r>
          </w:p>
          <w:p w:rsidR="009754B3" w:rsidRDefault="009754B3" w:rsidP="009754B3">
            <w:pPr>
              <w:rPr>
                <w:rFonts w:asciiTheme="minorHAnsi" w:hAnsiTheme="minorHAnsi" w:cs="Tahoma"/>
                <w:bCs/>
                <w:sz w:val="22"/>
                <w:szCs w:val="22"/>
              </w:rPr>
            </w:pPr>
            <w:r w:rsidRPr="009754B3">
              <w:rPr>
                <w:rFonts w:asciiTheme="minorHAnsi" w:hAnsiTheme="minorHAnsi" w:cs="Tahoma"/>
                <w:bCs/>
                <w:sz w:val="22"/>
                <w:szCs w:val="22"/>
              </w:rPr>
              <w:t>- Ο.Π.Α.Α. «Γιάννης Γάλλος»</w:t>
            </w:r>
          </w:p>
          <w:p w:rsidR="009A68C2" w:rsidRPr="009754B3" w:rsidRDefault="009A68C2" w:rsidP="009754B3">
            <w:pPr>
              <w:rPr>
                <w:rFonts w:asciiTheme="minorHAnsi" w:hAnsiTheme="minorHAnsi" w:cs="Tahoma"/>
                <w:bCs/>
                <w:sz w:val="22"/>
                <w:szCs w:val="22"/>
              </w:rPr>
            </w:pPr>
            <w:r>
              <w:rPr>
                <w:rFonts w:asciiTheme="minorHAnsi" w:hAnsiTheme="minorHAnsi" w:cs="Tahoma"/>
                <w:bCs/>
                <w:sz w:val="22"/>
                <w:szCs w:val="22"/>
              </w:rPr>
              <w:t xml:space="preserve">- </w:t>
            </w:r>
            <w:r w:rsidRPr="009A68C2">
              <w:rPr>
                <w:rFonts w:asciiTheme="minorHAnsi" w:hAnsiTheme="minorHAnsi" w:cs="Tahoma"/>
                <w:bCs/>
                <w:sz w:val="22"/>
                <w:szCs w:val="22"/>
              </w:rPr>
              <w:t>Τμήμα Τεχνολογιών, Πληροφορικής &amp; Επικοινωνιών</w:t>
            </w:r>
          </w:p>
          <w:p w:rsidR="009754B3" w:rsidRPr="009754B3" w:rsidRDefault="009754B3" w:rsidP="002446AA">
            <w:pPr>
              <w:rPr>
                <w:rFonts w:asciiTheme="minorHAnsi" w:hAnsiTheme="minorHAnsi" w:cs="Tahoma"/>
                <w:bCs/>
                <w:sz w:val="22"/>
                <w:szCs w:val="22"/>
              </w:rPr>
            </w:pPr>
            <w:r w:rsidRPr="009754B3">
              <w:rPr>
                <w:rFonts w:asciiTheme="minorHAnsi" w:hAnsiTheme="minorHAnsi" w:cs="Tahoma"/>
                <w:bCs/>
                <w:sz w:val="22"/>
                <w:szCs w:val="22"/>
              </w:rPr>
              <w:t>- Αυτοτελές Τμήμα Προγραμματισμού και Σχεδιασμού</w:t>
            </w:r>
          </w:p>
        </w:tc>
      </w:tr>
    </w:tbl>
    <w:p w:rsidR="00433AE9" w:rsidRPr="008A039C" w:rsidRDefault="00433AE9" w:rsidP="002446AA">
      <w:pPr>
        <w:rPr>
          <w:rFonts w:asciiTheme="minorHAnsi" w:hAnsiTheme="minorHAnsi" w:cs="Calibri"/>
          <w:sz w:val="24"/>
          <w:szCs w:val="24"/>
        </w:rPr>
      </w:pPr>
    </w:p>
    <w:sectPr w:rsidR="00433AE9" w:rsidRPr="008A039C" w:rsidSect="00E21677">
      <w:footerReference w:type="default" r:id="rId10"/>
      <w:pgSz w:w="11906" w:h="16838"/>
      <w:pgMar w:top="1135"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B8B" w:rsidRDefault="00C76B8B" w:rsidP="000E7EDC">
      <w:r>
        <w:separator/>
      </w:r>
    </w:p>
  </w:endnote>
  <w:endnote w:type="continuationSeparator" w:id="0">
    <w:p w:rsidR="00C76B8B" w:rsidRDefault="00C76B8B" w:rsidP="000E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nsolas">
    <w:panose1 w:val="020B0609020204030204"/>
    <w:charset w:val="A1"/>
    <w:family w:val="modern"/>
    <w:pitch w:val="fixed"/>
    <w:sig w:usb0="E10002FF" w:usb1="4000FCFF" w:usb2="00000009"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DC" w:rsidRPr="005E2AF5" w:rsidRDefault="000E7EDC" w:rsidP="00253A9F">
    <w:pPr>
      <w:pStyle w:val="a9"/>
      <w:ind w:hanging="709"/>
      <w:rPr>
        <w:rFonts w:ascii="Calibri" w:hAnsi="Calibri"/>
        <w:sz w:val="18"/>
        <w:szCs w:val="18"/>
      </w:rPr>
    </w:pPr>
    <w:r>
      <w:rPr>
        <w:rFonts w:ascii="Calibri" w:hAnsi="Calibri"/>
      </w:rPr>
      <w:tab/>
    </w:r>
    <w:r>
      <w:rPr>
        <w:rFonts w:ascii="Calibri" w:hAnsi="Calibri"/>
      </w:rPr>
      <w:tab/>
    </w:r>
    <w:r w:rsidR="000A1D5E" w:rsidRPr="005E2AF5">
      <w:rPr>
        <w:rFonts w:ascii="Calibri" w:hAnsi="Calibri"/>
        <w:sz w:val="18"/>
        <w:szCs w:val="18"/>
      </w:rPr>
      <w:fldChar w:fldCharType="begin"/>
    </w:r>
    <w:r w:rsidRPr="005E2AF5">
      <w:rPr>
        <w:rFonts w:ascii="Calibri" w:hAnsi="Calibri"/>
        <w:sz w:val="18"/>
        <w:szCs w:val="18"/>
      </w:rPr>
      <w:instrText>PAGE</w:instrText>
    </w:r>
    <w:r w:rsidR="000A1D5E" w:rsidRPr="005E2AF5">
      <w:rPr>
        <w:rFonts w:ascii="Calibri" w:hAnsi="Calibri"/>
        <w:sz w:val="18"/>
        <w:szCs w:val="18"/>
      </w:rPr>
      <w:fldChar w:fldCharType="separate"/>
    </w:r>
    <w:r w:rsidR="00155994">
      <w:rPr>
        <w:rFonts w:ascii="Calibri" w:hAnsi="Calibri"/>
        <w:noProof/>
        <w:sz w:val="18"/>
        <w:szCs w:val="18"/>
      </w:rPr>
      <w:t>3</w:t>
    </w:r>
    <w:r w:rsidR="000A1D5E" w:rsidRPr="005E2AF5">
      <w:rPr>
        <w:rFonts w:ascii="Calibri" w:hAnsi="Calibri"/>
        <w:sz w:val="18"/>
        <w:szCs w:val="18"/>
      </w:rPr>
      <w:fldChar w:fldCharType="end"/>
    </w:r>
    <w:r w:rsidRPr="00A11C28">
      <w:rPr>
        <w:rFonts w:ascii="Calibri" w:hAnsi="Calibri"/>
        <w:sz w:val="18"/>
        <w:szCs w:val="18"/>
      </w:rPr>
      <w:t>/</w:t>
    </w:r>
    <w:r w:rsidR="000A1D5E" w:rsidRPr="005E2AF5">
      <w:rPr>
        <w:rFonts w:ascii="Calibri" w:hAnsi="Calibri"/>
        <w:sz w:val="18"/>
        <w:szCs w:val="18"/>
      </w:rPr>
      <w:fldChar w:fldCharType="begin"/>
    </w:r>
    <w:r w:rsidRPr="005E2AF5">
      <w:rPr>
        <w:rFonts w:ascii="Calibri" w:hAnsi="Calibri"/>
        <w:sz w:val="18"/>
        <w:szCs w:val="18"/>
      </w:rPr>
      <w:instrText>NUMPAGES</w:instrText>
    </w:r>
    <w:r w:rsidR="000A1D5E" w:rsidRPr="005E2AF5">
      <w:rPr>
        <w:rFonts w:ascii="Calibri" w:hAnsi="Calibri"/>
        <w:sz w:val="18"/>
        <w:szCs w:val="18"/>
      </w:rPr>
      <w:fldChar w:fldCharType="separate"/>
    </w:r>
    <w:r w:rsidR="00155994">
      <w:rPr>
        <w:rFonts w:ascii="Calibri" w:hAnsi="Calibri"/>
        <w:noProof/>
        <w:sz w:val="18"/>
        <w:szCs w:val="18"/>
      </w:rPr>
      <w:t>3</w:t>
    </w:r>
    <w:r w:rsidR="000A1D5E" w:rsidRPr="005E2AF5">
      <w:rPr>
        <w:rFonts w:ascii="Calibri" w:hAnsi="Calibri"/>
        <w:sz w:val="18"/>
        <w:szCs w:val="18"/>
      </w:rPr>
      <w:fldChar w:fldCharType="end"/>
    </w:r>
  </w:p>
  <w:p w:rsidR="000E7EDC" w:rsidRPr="000E7EDC" w:rsidRDefault="000E7EDC" w:rsidP="000E7E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B8B" w:rsidRDefault="00C76B8B" w:rsidP="000E7EDC">
      <w:r>
        <w:separator/>
      </w:r>
    </w:p>
  </w:footnote>
  <w:footnote w:type="continuationSeparator" w:id="0">
    <w:p w:rsidR="00C76B8B" w:rsidRDefault="00C76B8B" w:rsidP="000E7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54DE"/>
    <w:lvl w:ilvl="0" w:tplc="000039B3">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51121"/>
    <w:multiLevelType w:val="hybridMultilevel"/>
    <w:tmpl w:val="7F4C24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59745D"/>
    <w:multiLevelType w:val="hybridMultilevel"/>
    <w:tmpl w:val="D774F4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556527F"/>
    <w:multiLevelType w:val="hybridMultilevel"/>
    <w:tmpl w:val="1F185E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871091C"/>
    <w:multiLevelType w:val="hybridMultilevel"/>
    <w:tmpl w:val="4AD061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F919AE"/>
    <w:multiLevelType w:val="hybridMultilevel"/>
    <w:tmpl w:val="8B7EF6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899586F"/>
    <w:multiLevelType w:val="hybridMultilevel"/>
    <w:tmpl w:val="C33C8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D59150D"/>
    <w:multiLevelType w:val="hybridMultilevel"/>
    <w:tmpl w:val="7206C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166CAC"/>
    <w:multiLevelType w:val="hybridMultilevel"/>
    <w:tmpl w:val="A0B24B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2497D2F"/>
    <w:multiLevelType w:val="hybridMultilevel"/>
    <w:tmpl w:val="B3147F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3B465B2"/>
    <w:multiLevelType w:val="hybridMultilevel"/>
    <w:tmpl w:val="53265B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3FA7731"/>
    <w:multiLevelType w:val="hybridMultilevel"/>
    <w:tmpl w:val="EC4A5F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483703F"/>
    <w:multiLevelType w:val="singleLevel"/>
    <w:tmpl w:val="C2549C44"/>
    <w:lvl w:ilvl="0">
      <w:start w:val="1"/>
      <w:numFmt w:val="decimal"/>
      <w:lvlText w:val="%1."/>
      <w:lvlJc w:val="left"/>
      <w:pPr>
        <w:tabs>
          <w:tab w:val="num" w:pos="360"/>
        </w:tabs>
        <w:ind w:left="360" w:hanging="360"/>
      </w:pPr>
      <w:rPr>
        <w:b/>
        <w:i w:val="0"/>
      </w:rPr>
    </w:lvl>
  </w:abstractNum>
  <w:abstractNum w:abstractNumId="13">
    <w:nsid w:val="2DF7238F"/>
    <w:multiLevelType w:val="hybridMultilevel"/>
    <w:tmpl w:val="A920A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E861261"/>
    <w:multiLevelType w:val="hybridMultilevel"/>
    <w:tmpl w:val="77EE5F08"/>
    <w:lvl w:ilvl="0" w:tplc="27F69072">
      <w:start w:val="1"/>
      <w:numFmt w:val="decimal"/>
      <w:lvlText w:val="%1."/>
      <w:lvlJc w:val="left"/>
      <w:pPr>
        <w:ind w:left="885" w:hanging="360"/>
      </w:pPr>
      <w:rPr>
        <w:i w:val="0"/>
      </w:rPr>
    </w:lvl>
    <w:lvl w:ilvl="1" w:tplc="04080019" w:tentative="1">
      <w:start w:val="1"/>
      <w:numFmt w:val="lowerLetter"/>
      <w:lvlText w:val="%2."/>
      <w:lvlJc w:val="left"/>
      <w:pPr>
        <w:ind w:left="1605" w:hanging="360"/>
      </w:pPr>
    </w:lvl>
    <w:lvl w:ilvl="2" w:tplc="0408001B" w:tentative="1">
      <w:start w:val="1"/>
      <w:numFmt w:val="lowerRoman"/>
      <w:lvlText w:val="%3."/>
      <w:lvlJc w:val="right"/>
      <w:pPr>
        <w:ind w:left="2325" w:hanging="180"/>
      </w:pPr>
    </w:lvl>
    <w:lvl w:ilvl="3" w:tplc="0408000F" w:tentative="1">
      <w:start w:val="1"/>
      <w:numFmt w:val="decimal"/>
      <w:lvlText w:val="%4."/>
      <w:lvlJc w:val="left"/>
      <w:pPr>
        <w:ind w:left="3045" w:hanging="360"/>
      </w:pPr>
    </w:lvl>
    <w:lvl w:ilvl="4" w:tplc="04080019" w:tentative="1">
      <w:start w:val="1"/>
      <w:numFmt w:val="lowerLetter"/>
      <w:lvlText w:val="%5."/>
      <w:lvlJc w:val="left"/>
      <w:pPr>
        <w:ind w:left="3765" w:hanging="360"/>
      </w:pPr>
    </w:lvl>
    <w:lvl w:ilvl="5" w:tplc="0408001B" w:tentative="1">
      <w:start w:val="1"/>
      <w:numFmt w:val="lowerRoman"/>
      <w:lvlText w:val="%6."/>
      <w:lvlJc w:val="right"/>
      <w:pPr>
        <w:ind w:left="4485" w:hanging="180"/>
      </w:pPr>
    </w:lvl>
    <w:lvl w:ilvl="6" w:tplc="0408000F" w:tentative="1">
      <w:start w:val="1"/>
      <w:numFmt w:val="decimal"/>
      <w:lvlText w:val="%7."/>
      <w:lvlJc w:val="left"/>
      <w:pPr>
        <w:ind w:left="5205" w:hanging="360"/>
      </w:pPr>
    </w:lvl>
    <w:lvl w:ilvl="7" w:tplc="04080019" w:tentative="1">
      <w:start w:val="1"/>
      <w:numFmt w:val="lowerLetter"/>
      <w:lvlText w:val="%8."/>
      <w:lvlJc w:val="left"/>
      <w:pPr>
        <w:ind w:left="5925" w:hanging="360"/>
      </w:pPr>
    </w:lvl>
    <w:lvl w:ilvl="8" w:tplc="0408001B" w:tentative="1">
      <w:start w:val="1"/>
      <w:numFmt w:val="lowerRoman"/>
      <w:lvlText w:val="%9."/>
      <w:lvlJc w:val="right"/>
      <w:pPr>
        <w:ind w:left="6645" w:hanging="180"/>
      </w:pPr>
    </w:lvl>
  </w:abstractNum>
  <w:abstractNum w:abstractNumId="15">
    <w:nsid w:val="35902038"/>
    <w:multiLevelType w:val="hybridMultilevel"/>
    <w:tmpl w:val="C4269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8D325CA"/>
    <w:multiLevelType w:val="hybridMultilevel"/>
    <w:tmpl w:val="6868F7DE"/>
    <w:lvl w:ilvl="0" w:tplc="A66888B0">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B321C58"/>
    <w:multiLevelType w:val="hybridMultilevel"/>
    <w:tmpl w:val="63FE7EF8"/>
    <w:lvl w:ilvl="0" w:tplc="825C9F72">
      <w:numFmt w:val="bullet"/>
      <w:lvlText w:val="-"/>
      <w:lvlJc w:val="left"/>
      <w:pPr>
        <w:ind w:left="720" w:hanging="360"/>
      </w:pPr>
      <w:rPr>
        <w:rFonts w:ascii="Calibri" w:eastAsia="Times New Roman" w:hAnsi="Calibri" w:cs="Times New Roman"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4EE2F18"/>
    <w:multiLevelType w:val="hybridMultilevel"/>
    <w:tmpl w:val="65DACB6E"/>
    <w:lvl w:ilvl="0" w:tplc="6C742BEC">
      <w:numFmt w:val="bullet"/>
      <w:lvlText w:val="-"/>
      <w:lvlJc w:val="left"/>
      <w:pPr>
        <w:ind w:left="-200" w:hanging="360"/>
      </w:pPr>
      <w:rPr>
        <w:rFonts w:ascii="Calibri" w:eastAsia="Times New Roman" w:hAnsi="Calibri" w:cs="Times New Roman" w:hint="default"/>
        <w:b/>
      </w:rPr>
    </w:lvl>
    <w:lvl w:ilvl="1" w:tplc="04080003" w:tentative="1">
      <w:start w:val="1"/>
      <w:numFmt w:val="bullet"/>
      <w:lvlText w:val="o"/>
      <w:lvlJc w:val="left"/>
      <w:pPr>
        <w:ind w:left="520" w:hanging="360"/>
      </w:pPr>
      <w:rPr>
        <w:rFonts w:ascii="Courier New" w:hAnsi="Courier New" w:cs="Courier New" w:hint="default"/>
      </w:rPr>
    </w:lvl>
    <w:lvl w:ilvl="2" w:tplc="04080005" w:tentative="1">
      <w:start w:val="1"/>
      <w:numFmt w:val="bullet"/>
      <w:lvlText w:val=""/>
      <w:lvlJc w:val="left"/>
      <w:pPr>
        <w:ind w:left="1240" w:hanging="360"/>
      </w:pPr>
      <w:rPr>
        <w:rFonts w:ascii="Wingdings" w:hAnsi="Wingdings" w:hint="default"/>
      </w:rPr>
    </w:lvl>
    <w:lvl w:ilvl="3" w:tplc="04080001" w:tentative="1">
      <w:start w:val="1"/>
      <w:numFmt w:val="bullet"/>
      <w:lvlText w:val=""/>
      <w:lvlJc w:val="left"/>
      <w:pPr>
        <w:ind w:left="1960" w:hanging="360"/>
      </w:pPr>
      <w:rPr>
        <w:rFonts w:ascii="Symbol" w:hAnsi="Symbol" w:hint="default"/>
      </w:rPr>
    </w:lvl>
    <w:lvl w:ilvl="4" w:tplc="04080003" w:tentative="1">
      <w:start w:val="1"/>
      <w:numFmt w:val="bullet"/>
      <w:lvlText w:val="o"/>
      <w:lvlJc w:val="left"/>
      <w:pPr>
        <w:ind w:left="2680" w:hanging="360"/>
      </w:pPr>
      <w:rPr>
        <w:rFonts w:ascii="Courier New" w:hAnsi="Courier New" w:cs="Courier New" w:hint="default"/>
      </w:rPr>
    </w:lvl>
    <w:lvl w:ilvl="5" w:tplc="04080005" w:tentative="1">
      <w:start w:val="1"/>
      <w:numFmt w:val="bullet"/>
      <w:lvlText w:val=""/>
      <w:lvlJc w:val="left"/>
      <w:pPr>
        <w:ind w:left="3400" w:hanging="360"/>
      </w:pPr>
      <w:rPr>
        <w:rFonts w:ascii="Wingdings" w:hAnsi="Wingdings" w:hint="default"/>
      </w:rPr>
    </w:lvl>
    <w:lvl w:ilvl="6" w:tplc="04080001" w:tentative="1">
      <w:start w:val="1"/>
      <w:numFmt w:val="bullet"/>
      <w:lvlText w:val=""/>
      <w:lvlJc w:val="left"/>
      <w:pPr>
        <w:ind w:left="4120" w:hanging="360"/>
      </w:pPr>
      <w:rPr>
        <w:rFonts w:ascii="Symbol" w:hAnsi="Symbol" w:hint="default"/>
      </w:rPr>
    </w:lvl>
    <w:lvl w:ilvl="7" w:tplc="04080003" w:tentative="1">
      <w:start w:val="1"/>
      <w:numFmt w:val="bullet"/>
      <w:lvlText w:val="o"/>
      <w:lvlJc w:val="left"/>
      <w:pPr>
        <w:ind w:left="4840" w:hanging="360"/>
      </w:pPr>
      <w:rPr>
        <w:rFonts w:ascii="Courier New" w:hAnsi="Courier New" w:cs="Courier New" w:hint="default"/>
      </w:rPr>
    </w:lvl>
    <w:lvl w:ilvl="8" w:tplc="04080005" w:tentative="1">
      <w:start w:val="1"/>
      <w:numFmt w:val="bullet"/>
      <w:lvlText w:val=""/>
      <w:lvlJc w:val="left"/>
      <w:pPr>
        <w:ind w:left="5560" w:hanging="360"/>
      </w:pPr>
      <w:rPr>
        <w:rFonts w:ascii="Wingdings" w:hAnsi="Wingdings" w:hint="default"/>
      </w:rPr>
    </w:lvl>
  </w:abstractNum>
  <w:abstractNum w:abstractNumId="19">
    <w:nsid w:val="451A47E7"/>
    <w:multiLevelType w:val="hybridMultilevel"/>
    <w:tmpl w:val="BC8839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580111D"/>
    <w:multiLevelType w:val="singleLevel"/>
    <w:tmpl w:val="A356B38C"/>
    <w:lvl w:ilvl="0">
      <w:start w:val="2"/>
      <w:numFmt w:val="decimal"/>
      <w:lvlText w:val="%1."/>
      <w:lvlJc w:val="left"/>
      <w:pPr>
        <w:tabs>
          <w:tab w:val="num" w:pos="360"/>
        </w:tabs>
        <w:ind w:left="360" w:hanging="360"/>
      </w:pPr>
      <w:rPr>
        <w:b/>
        <w:i w:val="0"/>
      </w:rPr>
    </w:lvl>
  </w:abstractNum>
  <w:abstractNum w:abstractNumId="21">
    <w:nsid w:val="49311F26"/>
    <w:multiLevelType w:val="hybridMultilevel"/>
    <w:tmpl w:val="66F681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BF54C25"/>
    <w:multiLevelType w:val="hybridMultilevel"/>
    <w:tmpl w:val="817A9B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CBA4568"/>
    <w:multiLevelType w:val="hybridMultilevel"/>
    <w:tmpl w:val="BDBC6F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FB5158A"/>
    <w:multiLevelType w:val="singleLevel"/>
    <w:tmpl w:val="8BE8DD40"/>
    <w:lvl w:ilvl="0">
      <w:start w:val="1"/>
      <w:numFmt w:val="decimal"/>
      <w:lvlText w:val="%1."/>
      <w:lvlJc w:val="left"/>
      <w:pPr>
        <w:tabs>
          <w:tab w:val="num" w:pos="360"/>
        </w:tabs>
        <w:ind w:left="283" w:hanging="283"/>
      </w:pPr>
      <w:rPr>
        <w:b/>
        <w:i w:val="0"/>
      </w:rPr>
    </w:lvl>
  </w:abstractNum>
  <w:abstractNum w:abstractNumId="25">
    <w:nsid w:val="51BD7ACE"/>
    <w:multiLevelType w:val="hybridMultilevel"/>
    <w:tmpl w:val="1A5459A4"/>
    <w:lvl w:ilvl="0" w:tplc="7D60463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26712A3"/>
    <w:multiLevelType w:val="hybridMultilevel"/>
    <w:tmpl w:val="7B306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3924EFD"/>
    <w:multiLevelType w:val="hybridMultilevel"/>
    <w:tmpl w:val="AA22598C"/>
    <w:lvl w:ilvl="0" w:tplc="A09AD78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6E443B9"/>
    <w:multiLevelType w:val="multilevel"/>
    <w:tmpl w:val="EDF6BAC4"/>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ABC242C"/>
    <w:multiLevelType w:val="hybridMultilevel"/>
    <w:tmpl w:val="2CB2EF8E"/>
    <w:lvl w:ilvl="0" w:tplc="47EA45AC">
      <w:numFmt w:val="bullet"/>
      <w:lvlText w:val="-"/>
      <w:lvlJc w:val="left"/>
      <w:pPr>
        <w:ind w:left="720" w:hanging="360"/>
      </w:pPr>
      <w:rPr>
        <w:rFonts w:ascii="Calibri" w:eastAsia="Times New Roman" w:hAnsi="Calibri"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B591F61"/>
    <w:multiLevelType w:val="hybridMultilevel"/>
    <w:tmpl w:val="B4FEFF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5B8005B6"/>
    <w:multiLevelType w:val="hybridMultilevel"/>
    <w:tmpl w:val="8B7EF6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DA06888"/>
    <w:multiLevelType w:val="hybridMultilevel"/>
    <w:tmpl w:val="D952DD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0304118"/>
    <w:multiLevelType w:val="hybridMultilevel"/>
    <w:tmpl w:val="ECCC01F4"/>
    <w:lvl w:ilvl="0" w:tplc="04080001">
      <w:start w:val="1"/>
      <w:numFmt w:val="bullet"/>
      <w:lvlText w:val=""/>
      <w:lvlJc w:val="left"/>
      <w:pPr>
        <w:ind w:left="1305" w:hanging="360"/>
      </w:pPr>
      <w:rPr>
        <w:rFonts w:ascii="Symbol" w:hAnsi="Symbol" w:hint="default"/>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abstractNum w:abstractNumId="34">
    <w:nsid w:val="70F834FD"/>
    <w:multiLevelType w:val="hybridMultilevel"/>
    <w:tmpl w:val="22265FE6"/>
    <w:lvl w:ilvl="0" w:tplc="04080001">
      <w:start w:val="1"/>
      <w:numFmt w:val="bullet"/>
      <w:lvlText w:val=""/>
      <w:lvlJc w:val="left"/>
      <w:pPr>
        <w:ind w:left="1245"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35">
    <w:nsid w:val="72394C00"/>
    <w:multiLevelType w:val="hybridMultilevel"/>
    <w:tmpl w:val="689EFDC4"/>
    <w:lvl w:ilvl="0" w:tplc="20A4AD00">
      <w:numFmt w:val="bullet"/>
      <w:lvlText w:val="•"/>
      <w:lvlJc w:val="left"/>
      <w:pPr>
        <w:ind w:left="1080" w:hanging="72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6AC74B4"/>
    <w:multiLevelType w:val="hybridMultilevel"/>
    <w:tmpl w:val="F7AAEC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D7E0EA3"/>
    <w:multiLevelType w:val="hybridMultilevel"/>
    <w:tmpl w:val="88022B6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5"/>
  </w:num>
  <w:num w:numId="2">
    <w:abstractNumId w:val="24"/>
  </w:num>
  <w:num w:numId="3">
    <w:abstractNumId w:val="20"/>
  </w:num>
  <w:num w:numId="4">
    <w:abstractNumId w:val="12"/>
  </w:num>
  <w:num w:numId="5">
    <w:abstractNumId w:val="15"/>
  </w:num>
  <w:num w:numId="6">
    <w:abstractNumId w:val="14"/>
  </w:num>
  <w:num w:numId="7">
    <w:abstractNumId w:val="34"/>
  </w:num>
  <w:num w:numId="8">
    <w:abstractNumId w:val="33"/>
  </w:num>
  <w:num w:numId="9">
    <w:abstractNumId w:val="2"/>
  </w:num>
  <w:num w:numId="10">
    <w:abstractNumId w:val="3"/>
  </w:num>
  <w:num w:numId="11">
    <w:abstractNumId w:val="17"/>
  </w:num>
  <w:num w:numId="12">
    <w:abstractNumId w:val="0"/>
  </w:num>
  <w:num w:numId="13">
    <w:abstractNumId w:val="18"/>
  </w:num>
  <w:num w:numId="14">
    <w:abstractNumId w:val="29"/>
  </w:num>
  <w:num w:numId="15">
    <w:abstractNumId w:val="7"/>
  </w:num>
  <w:num w:numId="16">
    <w:abstractNumId w:val="27"/>
  </w:num>
  <w:num w:numId="17">
    <w:abstractNumId w:val="28"/>
  </w:num>
  <w:num w:numId="18">
    <w:abstractNumId w:val="8"/>
  </w:num>
  <w:num w:numId="19">
    <w:abstractNumId w:val="30"/>
  </w:num>
  <w:num w:numId="20">
    <w:abstractNumId w:val="37"/>
  </w:num>
  <w:num w:numId="21">
    <w:abstractNumId w:val="6"/>
  </w:num>
  <w:num w:numId="22">
    <w:abstractNumId w:val="26"/>
  </w:num>
  <w:num w:numId="23">
    <w:abstractNumId w:val="35"/>
  </w:num>
  <w:num w:numId="24">
    <w:abstractNumId w:val="13"/>
  </w:num>
  <w:num w:numId="25">
    <w:abstractNumId w:val="32"/>
  </w:num>
  <w:num w:numId="26">
    <w:abstractNumId w:val="31"/>
  </w:num>
  <w:num w:numId="27">
    <w:abstractNumId w:val="22"/>
  </w:num>
  <w:num w:numId="28">
    <w:abstractNumId w:val="11"/>
  </w:num>
  <w:num w:numId="29">
    <w:abstractNumId w:val="1"/>
  </w:num>
  <w:num w:numId="30">
    <w:abstractNumId w:val="5"/>
  </w:num>
  <w:num w:numId="31">
    <w:abstractNumId w:val="21"/>
  </w:num>
  <w:num w:numId="32">
    <w:abstractNumId w:val="10"/>
  </w:num>
  <w:num w:numId="33">
    <w:abstractNumId w:val="36"/>
  </w:num>
  <w:num w:numId="34">
    <w:abstractNumId w:val="16"/>
  </w:num>
  <w:num w:numId="35">
    <w:abstractNumId w:val="23"/>
  </w:num>
  <w:num w:numId="36">
    <w:abstractNumId w:val="9"/>
  </w:num>
  <w:num w:numId="37">
    <w:abstractNumId w:val="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E9"/>
    <w:rsid w:val="0001097C"/>
    <w:rsid w:val="00012BBE"/>
    <w:rsid w:val="00015B5C"/>
    <w:rsid w:val="00022084"/>
    <w:rsid w:val="000343DA"/>
    <w:rsid w:val="00044C0E"/>
    <w:rsid w:val="000475E4"/>
    <w:rsid w:val="0004770D"/>
    <w:rsid w:val="00047DC7"/>
    <w:rsid w:val="000516B7"/>
    <w:rsid w:val="00051A67"/>
    <w:rsid w:val="00052A20"/>
    <w:rsid w:val="00064C1F"/>
    <w:rsid w:val="00065D1D"/>
    <w:rsid w:val="00071212"/>
    <w:rsid w:val="00082F20"/>
    <w:rsid w:val="00085E3C"/>
    <w:rsid w:val="00090465"/>
    <w:rsid w:val="0009153C"/>
    <w:rsid w:val="00091690"/>
    <w:rsid w:val="00095677"/>
    <w:rsid w:val="000A1D5E"/>
    <w:rsid w:val="000A53FC"/>
    <w:rsid w:val="000B1CA4"/>
    <w:rsid w:val="000B32E0"/>
    <w:rsid w:val="000C32B3"/>
    <w:rsid w:val="000C5AFE"/>
    <w:rsid w:val="000C5E37"/>
    <w:rsid w:val="000D170B"/>
    <w:rsid w:val="000D68F8"/>
    <w:rsid w:val="000E1375"/>
    <w:rsid w:val="000E374F"/>
    <w:rsid w:val="000E7480"/>
    <w:rsid w:val="000E7EDC"/>
    <w:rsid w:val="000F5548"/>
    <w:rsid w:val="00107459"/>
    <w:rsid w:val="001074A3"/>
    <w:rsid w:val="00115EEA"/>
    <w:rsid w:val="00120C67"/>
    <w:rsid w:val="0013011C"/>
    <w:rsid w:val="0013126D"/>
    <w:rsid w:val="00135A28"/>
    <w:rsid w:val="00141B38"/>
    <w:rsid w:val="00145324"/>
    <w:rsid w:val="001515C4"/>
    <w:rsid w:val="00155994"/>
    <w:rsid w:val="0016447E"/>
    <w:rsid w:val="001652E3"/>
    <w:rsid w:val="00171AFB"/>
    <w:rsid w:val="001748F6"/>
    <w:rsid w:val="00177B8C"/>
    <w:rsid w:val="00186DD4"/>
    <w:rsid w:val="00192F9D"/>
    <w:rsid w:val="0019440A"/>
    <w:rsid w:val="001952AE"/>
    <w:rsid w:val="00195F51"/>
    <w:rsid w:val="001A086E"/>
    <w:rsid w:val="001B02E8"/>
    <w:rsid w:val="001B7348"/>
    <w:rsid w:val="001C65C7"/>
    <w:rsid w:val="001D08F7"/>
    <w:rsid w:val="001D5FCF"/>
    <w:rsid w:val="001E31AF"/>
    <w:rsid w:val="001E581E"/>
    <w:rsid w:val="001E59D3"/>
    <w:rsid w:val="001F0575"/>
    <w:rsid w:val="001F7C17"/>
    <w:rsid w:val="002068AB"/>
    <w:rsid w:val="00212E37"/>
    <w:rsid w:val="0022244C"/>
    <w:rsid w:val="00234460"/>
    <w:rsid w:val="002446AA"/>
    <w:rsid w:val="00245247"/>
    <w:rsid w:val="00250BEB"/>
    <w:rsid w:val="00253A9F"/>
    <w:rsid w:val="00254838"/>
    <w:rsid w:val="00263D1A"/>
    <w:rsid w:val="0026600D"/>
    <w:rsid w:val="00273296"/>
    <w:rsid w:val="00273DA5"/>
    <w:rsid w:val="00275C02"/>
    <w:rsid w:val="00275CB2"/>
    <w:rsid w:val="0027728B"/>
    <w:rsid w:val="00277C55"/>
    <w:rsid w:val="00280817"/>
    <w:rsid w:val="00281850"/>
    <w:rsid w:val="00281E8B"/>
    <w:rsid w:val="00290965"/>
    <w:rsid w:val="00293D2E"/>
    <w:rsid w:val="00297493"/>
    <w:rsid w:val="002A259C"/>
    <w:rsid w:val="002B169B"/>
    <w:rsid w:val="002C24E3"/>
    <w:rsid w:val="002D4EFD"/>
    <w:rsid w:val="002D6838"/>
    <w:rsid w:val="002F15B6"/>
    <w:rsid w:val="003015DF"/>
    <w:rsid w:val="00303A7F"/>
    <w:rsid w:val="00311438"/>
    <w:rsid w:val="00312FB9"/>
    <w:rsid w:val="003147EB"/>
    <w:rsid w:val="003153D0"/>
    <w:rsid w:val="00337495"/>
    <w:rsid w:val="00360E86"/>
    <w:rsid w:val="003677EC"/>
    <w:rsid w:val="00376104"/>
    <w:rsid w:val="00394558"/>
    <w:rsid w:val="00394A70"/>
    <w:rsid w:val="003A51FF"/>
    <w:rsid w:val="003A6850"/>
    <w:rsid w:val="003C5A8C"/>
    <w:rsid w:val="003D1107"/>
    <w:rsid w:val="003D576E"/>
    <w:rsid w:val="003E1279"/>
    <w:rsid w:val="003E6970"/>
    <w:rsid w:val="003E6F8A"/>
    <w:rsid w:val="003E7DB0"/>
    <w:rsid w:val="003F4D39"/>
    <w:rsid w:val="003F6D31"/>
    <w:rsid w:val="00400F81"/>
    <w:rsid w:val="00407814"/>
    <w:rsid w:val="00407D59"/>
    <w:rsid w:val="004108DD"/>
    <w:rsid w:val="004122CB"/>
    <w:rsid w:val="00433AE9"/>
    <w:rsid w:val="00433C78"/>
    <w:rsid w:val="00435AFB"/>
    <w:rsid w:val="004455CE"/>
    <w:rsid w:val="00451B57"/>
    <w:rsid w:val="00460259"/>
    <w:rsid w:val="00462058"/>
    <w:rsid w:val="0046676C"/>
    <w:rsid w:val="00471F04"/>
    <w:rsid w:val="00473A14"/>
    <w:rsid w:val="00477DF5"/>
    <w:rsid w:val="00492AD8"/>
    <w:rsid w:val="004A7145"/>
    <w:rsid w:val="004C0D79"/>
    <w:rsid w:val="004C19BE"/>
    <w:rsid w:val="004D3339"/>
    <w:rsid w:val="004D3C2D"/>
    <w:rsid w:val="004D64DA"/>
    <w:rsid w:val="004D7210"/>
    <w:rsid w:val="004E7B4F"/>
    <w:rsid w:val="004F0BE2"/>
    <w:rsid w:val="00501361"/>
    <w:rsid w:val="00501430"/>
    <w:rsid w:val="00505403"/>
    <w:rsid w:val="0050696D"/>
    <w:rsid w:val="00511626"/>
    <w:rsid w:val="00524928"/>
    <w:rsid w:val="005252B2"/>
    <w:rsid w:val="00535D6E"/>
    <w:rsid w:val="005436CF"/>
    <w:rsid w:val="0054571A"/>
    <w:rsid w:val="005565D8"/>
    <w:rsid w:val="00557F9F"/>
    <w:rsid w:val="005616A0"/>
    <w:rsid w:val="0056375F"/>
    <w:rsid w:val="00577DCF"/>
    <w:rsid w:val="0058423F"/>
    <w:rsid w:val="00585707"/>
    <w:rsid w:val="00587AA2"/>
    <w:rsid w:val="00597C20"/>
    <w:rsid w:val="005A31C7"/>
    <w:rsid w:val="005A7340"/>
    <w:rsid w:val="005B3FF5"/>
    <w:rsid w:val="005B518D"/>
    <w:rsid w:val="005B7348"/>
    <w:rsid w:val="005C071A"/>
    <w:rsid w:val="005C1163"/>
    <w:rsid w:val="005C4922"/>
    <w:rsid w:val="005C529C"/>
    <w:rsid w:val="005C5F90"/>
    <w:rsid w:val="005D05A4"/>
    <w:rsid w:val="005D0E67"/>
    <w:rsid w:val="005D32C5"/>
    <w:rsid w:val="005E4800"/>
    <w:rsid w:val="005E63FA"/>
    <w:rsid w:val="005F0938"/>
    <w:rsid w:val="005F3B1B"/>
    <w:rsid w:val="005F4095"/>
    <w:rsid w:val="006202A1"/>
    <w:rsid w:val="00625507"/>
    <w:rsid w:val="00630DA2"/>
    <w:rsid w:val="00637DE2"/>
    <w:rsid w:val="0065331D"/>
    <w:rsid w:val="00654592"/>
    <w:rsid w:val="0067388E"/>
    <w:rsid w:val="0068003D"/>
    <w:rsid w:val="006932C1"/>
    <w:rsid w:val="00697F0D"/>
    <w:rsid w:val="006B5143"/>
    <w:rsid w:val="006C3DCE"/>
    <w:rsid w:val="006D285E"/>
    <w:rsid w:val="006D7392"/>
    <w:rsid w:val="00701929"/>
    <w:rsid w:val="00702884"/>
    <w:rsid w:val="00720F71"/>
    <w:rsid w:val="00731BEA"/>
    <w:rsid w:val="00747436"/>
    <w:rsid w:val="007500CD"/>
    <w:rsid w:val="0075020E"/>
    <w:rsid w:val="0075157C"/>
    <w:rsid w:val="00753833"/>
    <w:rsid w:val="00754133"/>
    <w:rsid w:val="00760C8A"/>
    <w:rsid w:val="00765888"/>
    <w:rsid w:val="00765B8F"/>
    <w:rsid w:val="00784167"/>
    <w:rsid w:val="007850CF"/>
    <w:rsid w:val="00785BBA"/>
    <w:rsid w:val="00786355"/>
    <w:rsid w:val="007923B6"/>
    <w:rsid w:val="007A2925"/>
    <w:rsid w:val="007A48F6"/>
    <w:rsid w:val="007E269D"/>
    <w:rsid w:val="007E437A"/>
    <w:rsid w:val="007E7633"/>
    <w:rsid w:val="007F0A58"/>
    <w:rsid w:val="007F1487"/>
    <w:rsid w:val="00801875"/>
    <w:rsid w:val="0080416E"/>
    <w:rsid w:val="00814654"/>
    <w:rsid w:val="0081767D"/>
    <w:rsid w:val="00825E34"/>
    <w:rsid w:val="00831F91"/>
    <w:rsid w:val="00832CF3"/>
    <w:rsid w:val="008333AF"/>
    <w:rsid w:val="0084078F"/>
    <w:rsid w:val="008465C6"/>
    <w:rsid w:val="00855889"/>
    <w:rsid w:val="008644DE"/>
    <w:rsid w:val="008810B7"/>
    <w:rsid w:val="008A039C"/>
    <w:rsid w:val="008A2844"/>
    <w:rsid w:val="008A42B2"/>
    <w:rsid w:val="008A436A"/>
    <w:rsid w:val="008B6C3E"/>
    <w:rsid w:val="008B71C8"/>
    <w:rsid w:val="008C00BB"/>
    <w:rsid w:val="008C2655"/>
    <w:rsid w:val="008E108D"/>
    <w:rsid w:val="008E1322"/>
    <w:rsid w:val="008E48BB"/>
    <w:rsid w:val="008F1F77"/>
    <w:rsid w:val="008F3664"/>
    <w:rsid w:val="008F6BD9"/>
    <w:rsid w:val="0093386C"/>
    <w:rsid w:val="0093757F"/>
    <w:rsid w:val="00942F72"/>
    <w:rsid w:val="00946B15"/>
    <w:rsid w:val="009509A5"/>
    <w:rsid w:val="0095373E"/>
    <w:rsid w:val="00953CF7"/>
    <w:rsid w:val="00954FC2"/>
    <w:rsid w:val="00956375"/>
    <w:rsid w:val="009600D4"/>
    <w:rsid w:val="009754B3"/>
    <w:rsid w:val="009754FF"/>
    <w:rsid w:val="00975732"/>
    <w:rsid w:val="00975784"/>
    <w:rsid w:val="0098052A"/>
    <w:rsid w:val="009810FA"/>
    <w:rsid w:val="00983A3A"/>
    <w:rsid w:val="00997405"/>
    <w:rsid w:val="00997581"/>
    <w:rsid w:val="00997E11"/>
    <w:rsid w:val="009A4ADF"/>
    <w:rsid w:val="009A4F0B"/>
    <w:rsid w:val="009A68C2"/>
    <w:rsid w:val="009B161B"/>
    <w:rsid w:val="009B3CD1"/>
    <w:rsid w:val="009D6BCC"/>
    <w:rsid w:val="009E1780"/>
    <w:rsid w:val="009E2CD8"/>
    <w:rsid w:val="009E4CC4"/>
    <w:rsid w:val="009F4C6C"/>
    <w:rsid w:val="00A02003"/>
    <w:rsid w:val="00A03072"/>
    <w:rsid w:val="00A1098B"/>
    <w:rsid w:val="00A11A09"/>
    <w:rsid w:val="00A11C28"/>
    <w:rsid w:val="00A36326"/>
    <w:rsid w:val="00A36D09"/>
    <w:rsid w:val="00A43CF9"/>
    <w:rsid w:val="00A5319A"/>
    <w:rsid w:val="00A75648"/>
    <w:rsid w:val="00A7710D"/>
    <w:rsid w:val="00A77228"/>
    <w:rsid w:val="00A81BB4"/>
    <w:rsid w:val="00A83D6F"/>
    <w:rsid w:val="00A955AC"/>
    <w:rsid w:val="00AA4782"/>
    <w:rsid w:val="00AA7A7C"/>
    <w:rsid w:val="00AB1DEA"/>
    <w:rsid w:val="00AB3F7F"/>
    <w:rsid w:val="00AB5BE2"/>
    <w:rsid w:val="00AC6049"/>
    <w:rsid w:val="00AD2E50"/>
    <w:rsid w:val="00AD748C"/>
    <w:rsid w:val="00AE2281"/>
    <w:rsid w:val="00AE2C68"/>
    <w:rsid w:val="00AE773F"/>
    <w:rsid w:val="00AF179A"/>
    <w:rsid w:val="00AF55F7"/>
    <w:rsid w:val="00B01735"/>
    <w:rsid w:val="00B0233A"/>
    <w:rsid w:val="00B14A3A"/>
    <w:rsid w:val="00B166CF"/>
    <w:rsid w:val="00B27F1D"/>
    <w:rsid w:val="00B326E2"/>
    <w:rsid w:val="00B3524C"/>
    <w:rsid w:val="00B403B6"/>
    <w:rsid w:val="00B4215C"/>
    <w:rsid w:val="00B4732B"/>
    <w:rsid w:val="00B5094D"/>
    <w:rsid w:val="00B56D18"/>
    <w:rsid w:val="00B61B7B"/>
    <w:rsid w:val="00B63256"/>
    <w:rsid w:val="00B71C48"/>
    <w:rsid w:val="00B76FC3"/>
    <w:rsid w:val="00B83460"/>
    <w:rsid w:val="00B841F9"/>
    <w:rsid w:val="00B85A3B"/>
    <w:rsid w:val="00B87543"/>
    <w:rsid w:val="00B91489"/>
    <w:rsid w:val="00B9259C"/>
    <w:rsid w:val="00B937C5"/>
    <w:rsid w:val="00B9605B"/>
    <w:rsid w:val="00BB10D1"/>
    <w:rsid w:val="00BB4412"/>
    <w:rsid w:val="00BB676B"/>
    <w:rsid w:val="00BC0391"/>
    <w:rsid w:val="00BC3330"/>
    <w:rsid w:val="00BC6C12"/>
    <w:rsid w:val="00BE158E"/>
    <w:rsid w:val="00C0006C"/>
    <w:rsid w:val="00C1570F"/>
    <w:rsid w:val="00C20965"/>
    <w:rsid w:val="00C241E3"/>
    <w:rsid w:val="00C30649"/>
    <w:rsid w:val="00C37E07"/>
    <w:rsid w:val="00C4142A"/>
    <w:rsid w:val="00C51679"/>
    <w:rsid w:val="00C525A6"/>
    <w:rsid w:val="00C536FE"/>
    <w:rsid w:val="00C543FE"/>
    <w:rsid w:val="00C5461F"/>
    <w:rsid w:val="00C553E9"/>
    <w:rsid w:val="00C5579D"/>
    <w:rsid w:val="00C61934"/>
    <w:rsid w:val="00C64D7D"/>
    <w:rsid w:val="00C67F88"/>
    <w:rsid w:val="00C72410"/>
    <w:rsid w:val="00C76B8B"/>
    <w:rsid w:val="00C81E7A"/>
    <w:rsid w:val="00C93CB2"/>
    <w:rsid w:val="00CA0BC4"/>
    <w:rsid w:val="00CB4B7A"/>
    <w:rsid w:val="00CB5EE0"/>
    <w:rsid w:val="00CB6EAD"/>
    <w:rsid w:val="00CB7489"/>
    <w:rsid w:val="00CC22A5"/>
    <w:rsid w:val="00CD2DB2"/>
    <w:rsid w:val="00CD6667"/>
    <w:rsid w:val="00CE190E"/>
    <w:rsid w:val="00CE276A"/>
    <w:rsid w:val="00CE50E5"/>
    <w:rsid w:val="00CE5DDB"/>
    <w:rsid w:val="00CE6363"/>
    <w:rsid w:val="00CF1982"/>
    <w:rsid w:val="00D11627"/>
    <w:rsid w:val="00D31CC3"/>
    <w:rsid w:val="00D360B8"/>
    <w:rsid w:val="00D43B71"/>
    <w:rsid w:val="00D50439"/>
    <w:rsid w:val="00D62AAE"/>
    <w:rsid w:val="00D63C11"/>
    <w:rsid w:val="00D650E5"/>
    <w:rsid w:val="00D8269D"/>
    <w:rsid w:val="00D84A3F"/>
    <w:rsid w:val="00D909EF"/>
    <w:rsid w:val="00DA234D"/>
    <w:rsid w:val="00DA250F"/>
    <w:rsid w:val="00DA4D8E"/>
    <w:rsid w:val="00DA62BD"/>
    <w:rsid w:val="00DA741E"/>
    <w:rsid w:val="00DB5208"/>
    <w:rsid w:val="00DB6275"/>
    <w:rsid w:val="00DD51A8"/>
    <w:rsid w:val="00DD5249"/>
    <w:rsid w:val="00DE424E"/>
    <w:rsid w:val="00DF6313"/>
    <w:rsid w:val="00E21677"/>
    <w:rsid w:val="00E34AB5"/>
    <w:rsid w:val="00E371A0"/>
    <w:rsid w:val="00E4309A"/>
    <w:rsid w:val="00E43CA2"/>
    <w:rsid w:val="00E45E43"/>
    <w:rsid w:val="00E56308"/>
    <w:rsid w:val="00E5745C"/>
    <w:rsid w:val="00E805F2"/>
    <w:rsid w:val="00E82C1A"/>
    <w:rsid w:val="00E91B7F"/>
    <w:rsid w:val="00E96242"/>
    <w:rsid w:val="00EA0411"/>
    <w:rsid w:val="00EA6C55"/>
    <w:rsid w:val="00EA6F73"/>
    <w:rsid w:val="00EB5E18"/>
    <w:rsid w:val="00EC3263"/>
    <w:rsid w:val="00ED5DC5"/>
    <w:rsid w:val="00F026FC"/>
    <w:rsid w:val="00F05B5E"/>
    <w:rsid w:val="00F1138F"/>
    <w:rsid w:val="00F133FD"/>
    <w:rsid w:val="00F16C21"/>
    <w:rsid w:val="00F215B2"/>
    <w:rsid w:val="00F269F7"/>
    <w:rsid w:val="00F346AF"/>
    <w:rsid w:val="00F54C25"/>
    <w:rsid w:val="00F610F1"/>
    <w:rsid w:val="00F71FFA"/>
    <w:rsid w:val="00F72AA1"/>
    <w:rsid w:val="00F86E07"/>
    <w:rsid w:val="00F91018"/>
    <w:rsid w:val="00F914A4"/>
    <w:rsid w:val="00F922A8"/>
    <w:rsid w:val="00F9551E"/>
    <w:rsid w:val="00F960C0"/>
    <w:rsid w:val="00FA031C"/>
    <w:rsid w:val="00FA1DC3"/>
    <w:rsid w:val="00FA5162"/>
    <w:rsid w:val="00FA631B"/>
    <w:rsid w:val="00FC5AF9"/>
    <w:rsid w:val="00FD39CA"/>
    <w:rsid w:val="00FE48E2"/>
    <w:rsid w:val="00FE5F2C"/>
    <w:rsid w:val="00FF0333"/>
    <w:rsid w:val="00FF0FA5"/>
    <w:rsid w:val="00FF128C"/>
    <w:rsid w:val="00FF4E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E9"/>
    <w:pPr>
      <w:autoSpaceDE w:val="0"/>
      <w:autoSpaceDN w:val="0"/>
    </w:pPr>
    <w:rPr>
      <w:rFonts w:ascii="Times New Roman" w:eastAsia="Times New Roman" w:hAnsi="Times New Roman"/>
    </w:rPr>
  </w:style>
  <w:style w:type="paragraph" w:styleId="5">
    <w:name w:val="heading 5"/>
    <w:basedOn w:val="a"/>
    <w:next w:val="a"/>
    <w:link w:val="5Char"/>
    <w:uiPriority w:val="99"/>
    <w:qFormat/>
    <w:rsid w:val="00433AE9"/>
    <w:pPr>
      <w:keepNext/>
      <w:jc w:val="center"/>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433AE9"/>
    <w:rPr>
      <w:rFonts w:ascii="Arial" w:eastAsia="Times New Roman" w:hAnsi="Arial" w:cs="Arial"/>
      <w:b/>
      <w:bCs/>
      <w:sz w:val="24"/>
      <w:szCs w:val="24"/>
      <w:lang w:eastAsia="el-GR"/>
    </w:rPr>
  </w:style>
  <w:style w:type="table" w:styleId="a3">
    <w:name w:val="Table Grid"/>
    <w:basedOn w:val="a1"/>
    <w:uiPriority w:val="59"/>
    <w:rsid w:val="00433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16447E"/>
    <w:rPr>
      <w:color w:val="0000FF"/>
      <w:u w:val="single"/>
    </w:rPr>
  </w:style>
  <w:style w:type="paragraph" w:styleId="a4">
    <w:name w:val="Balloon Text"/>
    <w:basedOn w:val="a"/>
    <w:link w:val="Char"/>
    <w:uiPriority w:val="99"/>
    <w:semiHidden/>
    <w:unhideWhenUsed/>
    <w:rsid w:val="00275CB2"/>
    <w:rPr>
      <w:rFonts w:ascii="Tahoma" w:hAnsi="Tahoma" w:cs="Tahoma"/>
      <w:sz w:val="16"/>
      <w:szCs w:val="16"/>
    </w:rPr>
  </w:style>
  <w:style w:type="character" w:customStyle="1" w:styleId="Char">
    <w:name w:val="Κείμενο πλαισίου Char"/>
    <w:basedOn w:val="a0"/>
    <w:link w:val="a4"/>
    <w:uiPriority w:val="99"/>
    <w:semiHidden/>
    <w:rsid w:val="00275CB2"/>
    <w:rPr>
      <w:rFonts w:ascii="Tahoma" w:eastAsia="Times New Roman" w:hAnsi="Tahoma" w:cs="Tahoma"/>
      <w:sz w:val="16"/>
      <w:szCs w:val="16"/>
      <w:lang w:eastAsia="el-GR"/>
    </w:rPr>
  </w:style>
  <w:style w:type="paragraph" w:styleId="a5">
    <w:name w:val="List Paragraph"/>
    <w:basedOn w:val="a"/>
    <w:uiPriority w:val="34"/>
    <w:qFormat/>
    <w:rsid w:val="00EB5E18"/>
    <w:pPr>
      <w:ind w:left="720"/>
      <w:contextualSpacing/>
    </w:pPr>
  </w:style>
  <w:style w:type="character" w:styleId="a6">
    <w:name w:val="Placeholder Text"/>
    <w:basedOn w:val="a0"/>
    <w:uiPriority w:val="99"/>
    <w:semiHidden/>
    <w:rsid w:val="00E43CA2"/>
    <w:rPr>
      <w:color w:val="808080"/>
    </w:rPr>
  </w:style>
  <w:style w:type="paragraph" w:styleId="a7">
    <w:name w:val="Body Text Indent"/>
    <w:basedOn w:val="a"/>
    <w:link w:val="Char0"/>
    <w:uiPriority w:val="99"/>
    <w:semiHidden/>
    <w:unhideWhenUsed/>
    <w:rsid w:val="00587AA2"/>
    <w:pPr>
      <w:autoSpaceDE/>
      <w:autoSpaceDN/>
      <w:spacing w:after="120"/>
      <w:ind w:left="360"/>
    </w:pPr>
    <w:rPr>
      <w:sz w:val="24"/>
      <w:szCs w:val="24"/>
    </w:rPr>
  </w:style>
  <w:style w:type="character" w:customStyle="1" w:styleId="Char0">
    <w:name w:val="Σώμα κείμενου με εσοχή Char"/>
    <w:basedOn w:val="a0"/>
    <w:link w:val="a7"/>
    <w:uiPriority w:val="99"/>
    <w:semiHidden/>
    <w:rsid w:val="00587AA2"/>
    <w:rPr>
      <w:rFonts w:ascii="Times New Roman" w:eastAsia="Times New Roman" w:hAnsi="Times New Roman" w:cs="Times New Roman"/>
      <w:sz w:val="24"/>
      <w:szCs w:val="24"/>
      <w:lang w:eastAsia="el-GR"/>
    </w:rPr>
  </w:style>
  <w:style w:type="paragraph" w:styleId="a8">
    <w:name w:val="header"/>
    <w:basedOn w:val="a"/>
    <w:link w:val="Char1"/>
    <w:uiPriority w:val="99"/>
    <w:unhideWhenUsed/>
    <w:rsid w:val="000E7EDC"/>
    <w:pPr>
      <w:tabs>
        <w:tab w:val="center" w:pos="4153"/>
        <w:tab w:val="right" w:pos="8306"/>
      </w:tabs>
    </w:pPr>
  </w:style>
  <w:style w:type="character" w:customStyle="1" w:styleId="Char1">
    <w:name w:val="Κεφαλίδα Char"/>
    <w:basedOn w:val="a0"/>
    <w:link w:val="a8"/>
    <w:uiPriority w:val="99"/>
    <w:rsid w:val="000E7EDC"/>
    <w:rPr>
      <w:rFonts w:ascii="Times New Roman" w:eastAsia="Times New Roman" w:hAnsi="Times New Roman" w:cs="Times New Roman"/>
      <w:sz w:val="20"/>
      <w:szCs w:val="20"/>
      <w:lang w:eastAsia="el-GR"/>
    </w:rPr>
  </w:style>
  <w:style w:type="paragraph" w:styleId="a9">
    <w:name w:val="footer"/>
    <w:basedOn w:val="a"/>
    <w:link w:val="Char2"/>
    <w:uiPriority w:val="99"/>
    <w:unhideWhenUsed/>
    <w:rsid w:val="000E7EDC"/>
    <w:pPr>
      <w:tabs>
        <w:tab w:val="center" w:pos="4153"/>
        <w:tab w:val="right" w:pos="8306"/>
      </w:tabs>
    </w:pPr>
  </w:style>
  <w:style w:type="character" w:customStyle="1" w:styleId="Char2">
    <w:name w:val="Υποσέλιδο Char"/>
    <w:basedOn w:val="a0"/>
    <w:link w:val="a9"/>
    <w:uiPriority w:val="99"/>
    <w:rsid w:val="000E7EDC"/>
    <w:rPr>
      <w:rFonts w:ascii="Times New Roman" w:eastAsia="Times New Roman" w:hAnsi="Times New Roman" w:cs="Times New Roman"/>
      <w:sz w:val="20"/>
      <w:szCs w:val="20"/>
      <w:lang w:eastAsia="el-GR"/>
    </w:rPr>
  </w:style>
  <w:style w:type="paragraph" w:styleId="-HTML">
    <w:name w:val="HTML Preformatted"/>
    <w:basedOn w:val="a"/>
    <w:link w:val="-HTMLChar"/>
    <w:uiPriority w:val="99"/>
    <w:semiHidden/>
    <w:unhideWhenUsed/>
    <w:rsid w:val="008333AF"/>
    <w:rPr>
      <w:rFonts w:ascii="Consolas" w:hAnsi="Consolas" w:cs="Consolas"/>
    </w:rPr>
  </w:style>
  <w:style w:type="character" w:customStyle="1" w:styleId="-HTMLChar">
    <w:name w:val="Προ-διαμορφωμένο HTML Char"/>
    <w:basedOn w:val="a0"/>
    <w:link w:val="-HTML"/>
    <w:uiPriority w:val="99"/>
    <w:semiHidden/>
    <w:rsid w:val="008333AF"/>
    <w:rPr>
      <w:rFonts w:ascii="Consolas" w:eastAsia="Times New Roman" w:hAnsi="Consolas" w:cs="Consolas"/>
    </w:rPr>
  </w:style>
  <w:style w:type="paragraph" w:styleId="Web">
    <w:name w:val="Normal (Web)"/>
    <w:basedOn w:val="a"/>
    <w:uiPriority w:val="99"/>
    <w:semiHidden/>
    <w:unhideWhenUsed/>
    <w:qFormat/>
    <w:rsid w:val="006D7392"/>
    <w:pPr>
      <w:autoSpaceDE/>
      <w:autoSpaceDN/>
      <w:spacing w:beforeAutospacing="1" w:afterAutospacing="1"/>
    </w:pPr>
    <w:rPr>
      <w:color w:val="00000A"/>
      <w:sz w:val="24"/>
      <w:szCs w:val="24"/>
    </w:rPr>
  </w:style>
  <w:style w:type="character" w:customStyle="1" w:styleId="StrongEmphasis">
    <w:name w:val="Strong Emphasis"/>
    <w:rsid w:val="004C19BE"/>
    <w:rPr>
      <w:b/>
      <w:bCs/>
    </w:rPr>
  </w:style>
  <w:style w:type="paragraph" w:styleId="aa">
    <w:name w:val="Body Text"/>
    <w:basedOn w:val="a"/>
    <w:link w:val="Char3"/>
    <w:uiPriority w:val="99"/>
    <w:unhideWhenUsed/>
    <w:rsid w:val="003C5A8C"/>
    <w:pPr>
      <w:autoSpaceDE/>
      <w:autoSpaceDN/>
      <w:spacing w:after="120" w:line="276" w:lineRule="auto"/>
    </w:pPr>
    <w:rPr>
      <w:rFonts w:asciiTheme="minorHAnsi" w:eastAsiaTheme="minorEastAsia" w:hAnsiTheme="minorHAnsi" w:cstheme="minorBidi"/>
      <w:sz w:val="22"/>
      <w:szCs w:val="22"/>
    </w:rPr>
  </w:style>
  <w:style w:type="character" w:customStyle="1" w:styleId="Char3">
    <w:name w:val="Σώμα κειμένου Char"/>
    <w:basedOn w:val="a0"/>
    <w:link w:val="aa"/>
    <w:uiPriority w:val="99"/>
    <w:rsid w:val="003C5A8C"/>
    <w:rPr>
      <w:rFonts w:asciiTheme="minorHAnsi" w:eastAsiaTheme="minorEastAsia" w:hAnsiTheme="minorHAnsi" w:cstheme="minorBidi"/>
      <w:sz w:val="22"/>
      <w:szCs w:val="22"/>
    </w:rPr>
  </w:style>
  <w:style w:type="character" w:styleId="ab">
    <w:name w:val="Strong"/>
    <w:basedOn w:val="a0"/>
    <w:uiPriority w:val="22"/>
    <w:qFormat/>
    <w:rsid w:val="003147EB"/>
    <w:rPr>
      <w:b/>
      <w:bCs/>
    </w:rPr>
  </w:style>
  <w:style w:type="paragraph" w:customStyle="1" w:styleId="Default">
    <w:name w:val="Default"/>
    <w:rsid w:val="0098052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E9"/>
    <w:pPr>
      <w:autoSpaceDE w:val="0"/>
      <w:autoSpaceDN w:val="0"/>
    </w:pPr>
    <w:rPr>
      <w:rFonts w:ascii="Times New Roman" w:eastAsia="Times New Roman" w:hAnsi="Times New Roman"/>
    </w:rPr>
  </w:style>
  <w:style w:type="paragraph" w:styleId="5">
    <w:name w:val="heading 5"/>
    <w:basedOn w:val="a"/>
    <w:next w:val="a"/>
    <w:link w:val="5Char"/>
    <w:uiPriority w:val="99"/>
    <w:qFormat/>
    <w:rsid w:val="00433AE9"/>
    <w:pPr>
      <w:keepNext/>
      <w:jc w:val="center"/>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433AE9"/>
    <w:rPr>
      <w:rFonts w:ascii="Arial" w:eastAsia="Times New Roman" w:hAnsi="Arial" w:cs="Arial"/>
      <w:b/>
      <w:bCs/>
      <w:sz w:val="24"/>
      <w:szCs w:val="24"/>
      <w:lang w:eastAsia="el-GR"/>
    </w:rPr>
  </w:style>
  <w:style w:type="table" w:styleId="a3">
    <w:name w:val="Table Grid"/>
    <w:basedOn w:val="a1"/>
    <w:uiPriority w:val="59"/>
    <w:rsid w:val="00433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16447E"/>
    <w:rPr>
      <w:color w:val="0000FF"/>
      <w:u w:val="single"/>
    </w:rPr>
  </w:style>
  <w:style w:type="paragraph" w:styleId="a4">
    <w:name w:val="Balloon Text"/>
    <w:basedOn w:val="a"/>
    <w:link w:val="Char"/>
    <w:uiPriority w:val="99"/>
    <w:semiHidden/>
    <w:unhideWhenUsed/>
    <w:rsid w:val="00275CB2"/>
    <w:rPr>
      <w:rFonts w:ascii="Tahoma" w:hAnsi="Tahoma" w:cs="Tahoma"/>
      <w:sz w:val="16"/>
      <w:szCs w:val="16"/>
    </w:rPr>
  </w:style>
  <w:style w:type="character" w:customStyle="1" w:styleId="Char">
    <w:name w:val="Κείμενο πλαισίου Char"/>
    <w:basedOn w:val="a0"/>
    <w:link w:val="a4"/>
    <w:uiPriority w:val="99"/>
    <w:semiHidden/>
    <w:rsid w:val="00275CB2"/>
    <w:rPr>
      <w:rFonts w:ascii="Tahoma" w:eastAsia="Times New Roman" w:hAnsi="Tahoma" w:cs="Tahoma"/>
      <w:sz w:val="16"/>
      <w:szCs w:val="16"/>
      <w:lang w:eastAsia="el-GR"/>
    </w:rPr>
  </w:style>
  <w:style w:type="paragraph" w:styleId="a5">
    <w:name w:val="List Paragraph"/>
    <w:basedOn w:val="a"/>
    <w:uiPriority w:val="34"/>
    <w:qFormat/>
    <w:rsid w:val="00EB5E18"/>
    <w:pPr>
      <w:ind w:left="720"/>
      <w:contextualSpacing/>
    </w:pPr>
  </w:style>
  <w:style w:type="character" w:styleId="a6">
    <w:name w:val="Placeholder Text"/>
    <w:basedOn w:val="a0"/>
    <w:uiPriority w:val="99"/>
    <w:semiHidden/>
    <w:rsid w:val="00E43CA2"/>
    <w:rPr>
      <w:color w:val="808080"/>
    </w:rPr>
  </w:style>
  <w:style w:type="paragraph" w:styleId="a7">
    <w:name w:val="Body Text Indent"/>
    <w:basedOn w:val="a"/>
    <w:link w:val="Char0"/>
    <w:uiPriority w:val="99"/>
    <w:semiHidden/>
    <w:unhideWhenUsed/>
    <w:rsid w:val="00587AA2"/>
    <w:pPr>
      <w:autoSpaceDE/>
      <w:autoSpaceDN/>
      <w:spacing w:after="120"/>
      <w:ind w:left="360"/>
    </w:pPr>
    <w:rPr>
      <w:sz w:val="24"/>
      <w:szCs w:val="24"/>
    </w:rPr>
  </w:style>
  <w:style w:type="character" w:customStyle="1" w:styleId="Char0">
    <w:name w:val="Σώμα κείμενου με εσοχή Char"/>
    <w:basedOn w:val="a0"/>
    <w:link w:val="a7"/>
    <w:uiPriority w:val="99"/>
    <w:semiHidden/>
    <w:rsid w:val="00587AA2"/>
    <w:rPr>
      <w:rFonts w:ascii="Times New Roman" w:eastAsia="Times New Roman" w:hAnsi="Times New Roman" w:cs="Times New Roman"/>
      <w:sz w:val="24"/>
      <w:szCs w:val="24"/>
      <w:lang w:eastAsia="el-GR"/>
    </w:rPr>
  </w:style>
  <w:style w:type="paragraph" w:styleId="a8">
    <w:name w:val="header"/>
    <w:basedOn w:val="a"/>
    <w:link w:val="Char1"/>
    <w:uiPriority w:val="99"/>
    <w:unhideWhenUsed/>
    <w:rsid w:val="000E7EDC"/>
    <w:pPr>
      <w:tabs>
        <w:tab w:val="center" w:pos="4153"/>
        <w:tab w:val="right" w:pos="8306"/>
      </w:tabs>
    </w:pPr>
  </w:style>
  <w:style w:type="character" w:customStyle="1" w:styleId="Char1">
    <w:name w:val="Κεφαλίδα Char"/>
    <w:basedOn w:val="a0"/>
    <w:link w:val="a8"/>
    <w:uiPriority w:val="99"/>
    <w:rsid w:val="000E7EDC"/>
    <w:rPr>
      <w:rFonts w:ascii="Times New Roman" w:eastAsia="Times New Roman" w:hAnsi="Times New Roman" w:cs="Times New Roman"/>
      <w:sz w:val="20"/>
      <w:szCs w:val="20"/>
      <w:lang w:eastAsia="el-GR"/>
    </w:rPr>
  </w:style>
  <w:style w:type="paragraph" w:styleId="a9">
    <w:name w:val="footer"/>
    <w:basedOn w:val="a"/>
    <w:link w:val="Char2"/>
    <w:uiPriority w:val="99"/>
    <w:unhideWhenUsed/>
    <w:rsid w:val="000E7EDC"/>
    <w:pPr>
      <w:tabs>
        <w:tab w:val="center" w:pos="4153"/>
        <w:tab w:val="right" w:pos="8306"/>
      </w:tabs>
    </w:pPr>
  </w:style>
  <w:style w:type="character" w:customStyle="1" w:styleId="Char2">
    <w:name w:val="Υποσέλιδο Char"/>
    <w:basedOn w:val="a0"/>
    <w:link w:val="a9"/>
    <w:uiPriority w:val="99"/>
    <w:rsid w:val="000E7EDC"/>
    <w:rPr>
      <w:rFonts w:ascii="Times New Roman" w:eastAsia="Times New Roman" w:hAnsi="Times New Roman" w:cs="Times New Roman"/>
      <w:sz w:val="20"/>
      <w:szCs w:val="20"/>
      <w:lang w:eastAsia="el-GR"/>
    </w:rPr>
  </w:style>
  <w:style w:type="paragraph" w:styleId="-HTML">
    <w:name w:val="HTML Preformatted"/>
    <w:basedOn w:val="a"/>
    <w:link w:val="-HTMLChar"/>
    <w:uiPriority w:val="99"/>
    <w:semiHidden/>
    <w:unhideWhenUsed/>
    <w:rsid w:val="008333AF"/>
    <w:rPr>
      <w:rFonts w:ascii="Consolas" w:hAnsi="Consolas" w:cs="Consolas"/>
    </w:rPr>
  </w:style>
  <w:style w:type="character" w:customStyle="1" w:styleId="-HTMLChar">
    <w:name w:val="Προ-διαμορφωμένο HTML Char"/>
    <w:basedOn w:val="a0"/>
    <w:link w:val="-HTML"/>
    <w:uiPriority w:val="99"/>
    <w:semiHidden/>
    <w:rsid w:val="008333AF"/>
    <w:rPr>
      <w:rFonts w:ascii="Consolas" w:eastAsia="Times New Roman" w:hAnsi="Consolas" w:cs="Consolas"/>
    </w:rPr>
  </w:style>
  <w:style w:type="paragraph" w:styleId="Web">
    <w:name w:val="Normal (Web)"/>
    <w:basedOn w:val="a"/>
    <w:uiPriority w:val="99"/>
    <w:semiHidden/>
    <w:unhideWhenUsed/>
    <w:qFormat/>
    <w:rsid w:val="006D7392"/>
    <w:pPr>
      <w:autoSpaceDE/>
      <w:autoSpaceDN/>
      <w:spacing w:beforeAutospacing="1" w:afterAutospacing="1"/>
    </w:pPr>
    <w:rPr>
      <w:color w:val="00000A"/>
      <w:sz w:val="24"/>
      <w:szCs w:val="24"/>
    </w:rPr>
  </w:style>
  <w:style w:type="character" w:customStyle="1" w:styleId="StrongEmphasis">
    <w:name w:val="Strong Emphasis"/>
    <w:rsid w:val="004C19BE"/>
    <w:rPr>
      <w:b/>
      <w:bCs/>
    </w:rPr>
  </w:style>
  <w:style w:type="paragraph" w:styleId="aa">
    <w:name w:val="Body Text"/>
    <w:basedOn w:val="a"/>
    <w:link w:val="Char3"/>
    <w:uiPriority w:val="99"/>
    <w:unhideWhenUsed/>
    <w:rsid w:val="003C5A8C"/>
    <w:pPr>
      <w:autoSpaceDE/>
      <w:autoSpaceDN/>
      <w:spacing w:after="120" w:line="276" w:lineRule="auto"/>
    </w:pPr>
    <w:rPr>
      <w:rFonts w:asciiTheme="minorHAnsi" w:eastAsiaTheme="minorEastAsia" w:hAnsiTheme="minorHAnsi" w:cstheme="minorBidi"/>
      <w:sz w:val="22"/>
      <w:szCs w:val="22"/>
    </w:rPr>
  </w:style>
  <w:style w:type="character" w:customStyle="1" w:styleId="Char3">
    <w:name w:val="Σώμα κειμένου Char"/>
    <w:basedOn w:val="a0"/>
    <w:link w:val="aa"/>
    <w:uiPriority w:val="99"/>
    <w:rsid w:val="003C5A8C"/>
    <w:rPr>
      <w:rFonts w:asciiTheme="minorHAnsi" w:eastAsiaTheme="minorEastAsia" w:hAnsiTheme="minorHAnsi" w:cstheme="minorBidi"/>
      <w:sz w:val="22"/>
      <w:szCs w:val="22"/>
    </w:rPr>
  </w:style>
  <w:style w:type="character" w:styleId="ab">
    <w:name w:val="Strong"/>
    <w:basedOn w:val="a0"/>
    <w:uiPriority w:val="22"/>
    <w:qFormat/>
    <w:rsid w:val="003147EB"/>
    <w:rPr>
      <w:b/>
      <w:bCs/>
    </w:rPr>
  </w:style>
  <w:style w:type="paragraph" w:customStyle="1" w:styleId="Default">
    <w:name w:val="Default"/>
    <w:rsid w:val="0098052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47339">
      <w:bodyDiv w:val="1"/>
      <w:marLeft w:val="0"/>
      <w:marRight w:val="0"/>
      <w:marTop w:val="0"/>
      <w:marBottom w:val="0"/>
      <w:divBdr>
        <w:top w:val="none" w:sz="0" w:space="0" w:color="auto"/>
        <w:left w:val="none" w:sz="0" w:space="0" w:color="auto"/>
        <w:bottom w:val="none" w:sz="0" w:space="0" w:color="auto"/>
        <w:right w:val="none" w:sz="0" w:space="0" w:color="auto"/>
      </w:divBdr>
    </w:div>
    <w:div w:id="1448155509">
      <w:bodyDiv w:val="1"/>
      <w:marLeft w:val="0"/>
      <w:marRight w:val="0"/>
      <w:marTop w:val="0"/>
      <w:marBottom w:val="0"/>
      <w:divBdr>
        <w:top w:val="none" w:sz="0" w:space="0" w:color="auto"/>
        <w:left w:val="none" w:sz="0" w:space="0" w:color="auto"/>
        <w:bottom w:val="none" w:sz="0" w:space="0" w:color="auto"/>
        <w:right w:val="none" w:sz="0" w:space="0" w:color="auto"/>
      </w:divBdr>
      <w:divsChild>
        <w:div w:id="107042822">
          <w:marLeft w:val="0"/>
          <w:marRight w:val="0"/>
          <w:marTop w:val="0"/>
          <w:marBottom w:val="0"/>
          <w:divBdr>
            <w:top w:val="none" w:sz="0" w:space="0" w:color="auto"/>
            <w:left w:val="none" w:sz="0" w:space="0" w:color="auto"/>
            <w:bottom w:val="none" w:sz="0" w:space="0" w:color="auto"/>
            <w:right w:val="none" w:sz="0" w:space="0" w:color="auto"/>
          </w:divBdr>
        </w:div>
        <w:div w:id="2050295522">
          <w:marLeft w:val="0"/>
          <w:marRight w:val="0"/>
          <w:marTop w:val="0"/>
          <w:marBottom w:val="0"/>
          <w:divBdr>
            <w:top w:val="none" w:sz="0" w:space="0" w:color="auto"/>
            <w:left w:val="none" w:sz="0" w:space="0" w:color="auto"/>
            <w:bottom w:val="none" w:sz="0" w:space="0" w:color="auto"/>
            <w:right w:val="none" w:sz="0" w:space="0" w:color="auto"/>
          </w:divBdr>
        </w:div>
        <w:div w:id="118496226">
          <w:marLeft w:val="0"/>
          <w:marRight w:val="0"/>
          <w:marTop w:val="0"/>
          <w:marBottom w:val="0"/>
          <w:divBdr>
            <w:top w:val="none" w:sz="0" w:space="0" w:color="auto"/>
            <w:left w:val="none" w:sz="0" w:space="0" w:color="auto"/>
            <w:bottom w:val="none" w:sz="0" w:space="0" w:color="auto"/>
            <w:right w:val="none" w:sz="0" w:space="0" w:color="auto"/>
          </w:divBdr>
        </w:div>
        <w:div w:id="852459422">
          <w:marLeft w:val="0"/>
          <w:marRight w:val="0"/>
          <w:marTop w:val="0"/>
          <w:marBottom w:val="0"/>
          <w:divBdr>
            <w:top w:val="none" w:sz="0" w:space="0" w:color="auto"/>
            <w:left w:val="none" w:sz="0" w:space="0" w:color="auto"/>
            <w:bottom w:val="none" w:sz="0" w:space="0" w:color="auto"/>
            <w:right w:val="none" w:sz="0" w:space="0" w:color="auto"/>
          </w:divBdr>
        </w:div>
        <w:div w:id="1995836662">
          <w:marLeft w:val="0"/>
          <w:marRight w:val="0"/>
          <w:marTop w:val="0"/>
          <w:marBottom w:val="0"/>
          <w:divBdr>
            <w:top w:val="none" w:sz="0" w:space="0" w:color="auto"/>
            <w:left w:val="none" w:sz="0" w:space="0" w:color="auto"/>
            <w:bottom w:val="none" w:sz="0" w:space="0" w:color="auto"/>
            <w:right w:val="none" w:sz="0" w:space="0" w:color="auto"/>
          </w:divBdr>
        </w:div>
        <w:div w:id="1191719326">
          <w:marLeft w:val="0"/>
          <w:marRight w:val="0"/>
          <w:marTop w:val="0"/>
          <w:marBottom w:val="0"/>
          <w:divBdr>
            <w:top w:val="none" w:sz="0" w:space="0" w:color="auto"/>
            <w:left w:val="none" w:sz="0" w:space="0" w:color="auto"/>
            <w:bottom w:val="none" w:sz="0" w:space="0" w:color="auto"/>
            <w:right w:val="none" w:sz="0" w:space="0" w:color="auto"/>
          </w:divBdr>
        </w:div>
        <w:div w:id="31199977">
          <w:marLeft w:val="0"/>
          <w:marRight w:val="0"/>
          <w:marTop w:val="0"/>
          <w:marBottom w:val="0"/>
          <w:divBdr>
            <w:top w:val="none" w:sz="0" w:space="0" w:color="auto"/>
            <w:left w:val="none" w:sz="0" w:space="0" w:color="auto"/>
            <w:bottom w:val="none" w:sz="0" w:space="0" w:color="auto"/>
            <w:right w:val="none" w:sz="0" w:space="0" w:color="auto"/>
          </w:divBdr>
        </w:div>
        <w:div w:id="42945950">
          <w:marLeft w:val="0"/>
          <w:marRight w:val="0"/>
          <w:marTop w:val="0"/>
          <w:marBottom w:val="0"/>
          <w:divBdr>
            <w:top w:val="none" w:sz="0" w:space="0" w:color="auto"/>
            <w:left w:val="none" w:sz="0" w:space="0" w:color="auto"/>
            <w:bottom w:val="none" w:sz="0" w:space="0" w:color="auto"/>
            <w:right w:val="none" w:sz="0" w:space="0" w:color="auto"/>
          </w:divBdr>
        </w:div>
        <w:div w:id="1257203710">
          <w:marLeft w:val="0"/>
          <w:marRight w:val="0"/>
          <w:marTop w:val="0"/>
          <w:marBottom w:val="0"/>
          <w:divBdr>
            <w:top w:val="none" w:sz="0" w:space="0" w:color="auto"/>
            <w:left w:val="none" w:sz="0" w:space="0" w:color="auto"/>
            <w:bottom w:val="none" w:sz="0" w:space="0" w:color="auto"/>
            <w:right w:val="none" w:sz="0" w:space="0" w:color="auto"/>
          </w:divBdr>
        </w:div>
        <w:div w:id="494297785">
          <w:marLeft w:val="0"/>
          <w:marRight w:val="0"/>
          <w:marTop w:val="0"/>
          <w:marBottom w:val="0"/>
          <w:divBdr>
            <w:top w:val="none" w:sz="0" w:space="0" w:color="auto"/>
            <w:left w:val="none" w:sz="0" w:space="0" w:color="auto"/>
            <w:bottom w:val="none" w:sz="0" w:space="0" w:color="auto"/>
            <w:right w:val="none" w:sz="0" w:space="0" w:color="auto"/>
          </w:divBdr>
        </w:div>
        <w:div w:id="190343370">
          <w:marLeft w:val="0"/>
          <w:marRight w:val="0"/>
          <w:marTop w:val="0"/>
          <w:marBottom w:val="0"/>
          <w:divBdr>
            <w:top w:val="none" w:sz="0" w:space="0" w:color="auto"/>
            <w:left w:val="none" w:sz="0" w:space="0" w:color="auto"/>
            <w:bottom w:val="none" w:sz="0" w:space="0" w:color="auto"/>
            <w:right w:val="none" w:sz="0" w:space="0" w:color="auto"/>
          </w:divBdr>
        </w:div>
        <w:div w:id="979112926">
          <w:marLeft w:val="0"/>
          <w:marRight w:val="0"/>
          <w:marTop w:val="0"/>
          <w:marBottom w:val="0"/>
          <w:divBdr>
            <w:top w:val="none" w:sz="0" w:space="0" w:color="auto"/>
            <w:left w:val="none" w:sz="0" w:space="0" w:color="auto"/>
            <w:bottom w:val="none" w:sz="0" w:space="0" w:color="auto"/>
            <w:right w:val="none" w:sz="0" w:space="0" w:color="auto"/>
          </w:divBdr>
        </w:div>
        <w:div w:id="830830093">
          <w:marLeft w:val="0"/>
          <w:marRight w:val="0"/>
          <w:marTop w:val="0"/>
          <w:marBottom w:val="0"/>
          <w:divBdr>
            <w:top w:val="none" w:sz="0" w:space="0" w:color="auto"/>
            <w:left w:val="none" w:sz="0" w:space="0" w:color="auto"/>
            <w:bottom w:val="none" w:sz="0" w:space="0" w:color="auto"/>
            <w:right w:val="none" w:sz="0" w:space="0" w:color="auto"/>
          </w:divBdr>
        </w:div>
        <w:div w:id="1829976153">
          <w:marLeft w:val="0"/>
          <w:marRight w:val="0"/>
          <w:marTop w:val="0"/>
          <w:marBottom w:val="0"/>
          <w:divBdr>
            <w:top w:val="none" w:sz="0" w:space="0" w:color="auto"/>
            <w:left w:val="none" w:sz="0" w:space="0" w:color="auto"/>
            <w:bottom w:val="none" w:sz="0" w:space="0" w:color="auto"/>
            <w:right w:val="none" w:sz="0" w:space="0" w:color="auto"/>
          </w:divBdr>
        </w:div>
        <w:div w:id="1330478836">
          <w:marLeft w:val="0"/>
          <w:marRight w:val="0"/>
          <w:marTop w:val="0"/>
          <w:marBottom w:val="0"/>
          <w:divBdr>
            <w:top w:val="none" w:sz="0" w:space="0" w:color="auto"/>
            <w:left w:val="none" w:sz="0" w:space="0" w:color="auto"/>
            <w:bottom w:val="none" w:sz="0" w:space="0" w:color="auto"/>
            <w:right w:val="none" w:sz="0" w:space="0" w:color="auto"/>
          </w:divBdr>
        </w:div>
        <w:div w:id="2054385359">
          <w:marLeft w:val="0"/>
          <w:marRight w:val="0"/>
          <w:marTop w:val="0"/>
          <w:marBottom w:val="0"/>
          <w:divBdr>
            <w:top w:val="none" w:sz="0" w:space="0" w:color="auto"/>
            <w:left w:val="none" w:sz="0" w:space="0" w:color="auto"/>
            <w:bottom w:val="none" w:sz="0" w:space="0" w:color="auto"/>
            <w:right w:val="none" w:sz="0" w:space="0" w:color="auto"/>
          </w:divBdr>
        </w:div>
        <w:div w:id="877275967">
          <w:marLeft w:val="0"/>
          <w:marRight w:val="0"/>
          <w:marTop w:val="0"/>
          <w:marBottom w:val="0"/>
          <w:divBdr>
            <w:top w:val="none" w:sz="0" w:space="0" w:color="auto"/>
            <w:left w:val="none" w:sz="0" w:space="0" w:color="auto"/>
            <w:bottom w:val="none" w:sz="0" w:space="0" w:color="auto"/>
            <w:right w:val="none" w:sz="0" w:space="0" w:color="auto"/>
          </w:divBdr>
        </w:div>
        <w:div w:id="559707434">
          <w:marLeft w:val="0"/>
          <w:marRight w:val="0"/>
          <w:marTop w:val="0"/>
          <w:marBottom w:val="0"/>
          <w:divBdr>
            <w:top w:val="none" w:sz="0" w:space="0" w:color="auto"/>
            <w:left w:val="none" w:sz="0" w:space="0" w:color="auto"/>
            <w:bottom w:val="none" w:sz="0" w:space="0" w:color="auto"/>
            <w:right w:val="none" w:sz="0" w:space="0" w:color="auto"/>
          </w:divBdr>
        </w:div>
        <w:div w:id="1728334589">
          <w:marLeft w:val="0"/>
          <w:marRight w:val="0"/>
          <w:marTop w:val="0"/>
          <w:marBottom w:val="0"/>
          <w:divBdr>
            <w:top w:val="none" w:sz="0" w:space="0" w:color="auto"/>
            <w:left w:val="none" w:sz="0" w:space="0" w:color="auto"/>
            <w:bottom w:val="none" w:sz="0" w:space="0" w:color="auto"/>
            <w:right w:val="none" w:sz="0" w:space="0" w:color="auto"/>
          </w:divBdr>
        </w:div>
        <w:div w:id="1715226638">
          <w:marLeft w:val="0"/>
          <w:marRight w:val="0"/>
          <w:marTop w:val="0"/>
          <w:marBottom w:val="0"/>
          <w:divBdr>
            <w:top w:val="none" w:sz="0" w:space="0" w:color="auto"/>
            <w:left w:val="none" w:sz="0" w:space="0" w:color="auto"/>
            <w:bottom w:val="none" w:sz="0" w:space="0" w:color="auto"/>
            <w:right w:val="none" w:sz="0" w:space="0" w:color="auto"/>
          </w:divBdr>
        </w:div>
        <w:div w:id="1403525037">
          <w:marLeft w:val="0"/>
          <w:marRight w:val="0"/>
          <w:marTop w:val="0"/>
          <w:marBottom w:val="0"/>
          <w:divBdr>
            <w:top w:val="none" w:sz="0" w:space="0" w:color="auto"/>
            <w:left w:val="none" w:sz="0" w:space="0" w:color="auto"/>
            <w:bottom w:val="none" w:sz="0" w:space="0" w:color="auto"/>
            <w:right w:val="none" w:sz="0" w:space="0" w:color="auto"/>
          </w:divBdr>
        </w:div>
        <w:div w:id="1207060472">
          <w:marLeft w:val="0"/>
          <w:marRight w:val="0"/>
          <w:marTop w:val="0"/>
          <w:marBottom w:val="0"/>
          <w:divBdr>
            <w:top w:val="none" w:sz="0" w:space="0" w:color="auto"/>
            <w:left w:val="none" w:sz="0" w:space="0" w:color="auto"/>
            <w:bottom w:val="none" w:sz="0" w:space="0" w:color="auto"/>
            <w:right w:val="none" w:sz="0" w:space="0" w:color="auto"/>
          </w:divBdr>
        </w:div>
        <w:div w:id="113602995">
          <w:marLeft w:val="0"/>
          <w:marRight w:val="0"/>
          <w:marTop w:val="0"/>
          <w:marBottom w:val="0"/>
          <w:divBdr>
            <w:top w:val="none" w:sz="0" w:space="0" w:color="auto"/>
            <w:left w:val="none" w:sz="0" w:space="0" w:color="auto"/>
            <w:bottom w:val="none" w:sz="0" w:space="0" w:color="auto"/>
            <w:right w:val="none" w:sz="0" w:space="0" w:color="auto"/>
          </w:divBdr>
        </w:div>
        <w:div w:id="109327576">
          <w:marLeft w:val="0"/>
          <w:marRight w:val="0"/>
          <w:marTop w:val="0"/>
          <w:marBottom w:val="0"/>
          <w:divBdr>
            <w:top w:val="none" w:sz="0" w:space="0" w:color="auto"/>
            <w:left w:val="none" w:sz="0" w:space="0" w:color="auto"/>
            <w:bottom w:val="none" w:sz="0" w:space="0" w:color="auto"/>
            <w:right w:val="none" w:sz="0" w:space="0" w:color="auto"/>
          </w:divBdr>
        </w:div>
        <w:div w:id="1512140622">
          <w:marLeft w:val="0"/>
          <w:marRight w:val="0"/>
          <w:marTop w:val="0"/>
          <w:marBottom w:val="0"/>
          <w:divBdr>
            <w:top w:val="none" w:sz="0" w:space="0" w:color="auto"/>
            <w:left w:val="none" w:sz="0" w:space="0" w:color="auto"/>
            <w:bottom w:val="none" w:sz="0" w:space="0" w:color="auto"/>
            <w:right w:val="none" w:sz="0" w:space="0" w:color="auto"/>
          </w:divBdr>
        </w:div>
        <w:div w:id="979729907">
          <w:marLeft w:val="0"/>
          <w:marRight w:val="0"/>
          <w:marTop w:val="0"/>
          <w:marBottom w:val="0"/>
          <w:divBdr>
            <w:top w:val="none" w:sz="0" w:space="0" w:color="auto"/>
            <w:left w:val="none" w:sz="0" w:space="0" w:color="auto"/>
            <w:bottom w:val="none" w:sz="0" w:space="0" w:color="auto"/>
            <w:right w:val="none" w:sz="0" w:space="0" w:color="auto"/>
          </w:divBdr>
        </w:div>
        <w:div w:id="1865442200">
          <w:marLeft w:val="0"/>
          <w:marRight w:val="0"/>
          <w:marTop w:val="0"/>
          <w:marBottom w:val="0"/>
          <w:divBdr>
            <w:top w:val="none" w:sz="0" w:space="0" w:color="auto"/>
            <w:left w:val="none" w:sz="0" w:space="0" w:color="auto"/>
            <w:bottom w:val="none" w:sz="0" w:space="0" w:color="auto"/>
            <w:right w:val="none" w:sz="0" w:space="0" w:color="auto"/>
          </w:divBdr>
        </w:div>
        <w:div w:id="1790664787">
          <w:marLeft w:val="0"/>
          <w:marRight w:val="0"/>
          <w:marTop w:val="0"/>
          <w:marBottom w:val="0"/>
          <w:divBdr>
            <w:top w:val="none" w:sz="0" w:space="0" w:color="auto"/>
            <w:left w:val="none" w:sz="0" w:space="0" w:color="auto"/>
            <w:bottom w:val="none" w:sz="0" w:space="0" w:color="auto"/>
            <w:right w:val="none" w:sz="0" w:space="0" w:color="auto"/>
          </w:divBdr>
        </w:div>
        <w:div w:id="71976142">
          <w:marLeft w:val="0"/>
          <w:marRight w:val="0"/>
          <w:marTop w:val="0"/>
          <w:marBottom w:val="0"/>
          <w:divBdr>
            <w:top w:val="none" w:sz="0" w:space="0" w:color="auto"/>
            <w:left w:val="none" w:sz="0" w:space="0" w:color="auto"/>
            <w:bottom w:val="none" w:sz="0" w:space="0" w:color="auto"/>
            <w:right w:val="none" w:sz="0" w:space="0" w:color="auto"/>
          </w:divBdr>
        </w:div>
        <w:div w:id="533007647">
          <w:marLeft w:val="0"/>
          <w:marRight w:val="0"/>
          <w:marTop w:val="0"/>
          <w:marBottom w:val="0"/>
          <w:divBdr>
            <w:top w:val="none" w:sz="0" w:space="0" w:color="auto"/>
            <w:left w:val="none" w:sz="0" w:space="0" w:color="auto"/>
            <w:bottom w:val="none" w:sz="0" w:space="0" w:color="auto"/>
            <w:right w:val="none" w:sz="0" w:space="0" w:color="auto"/>
          </w:divBdr>
        </w:div>
        <w:div w:id="2030519523">
          <w:marLeft w:val="0"/>
          <w:marRight w:val="0"/>
          <w:marTop w:val="0"/>
          <w:marBottom w:val="0"/>
          <w:divBdr>
            <w:top w:val="none" w:sz="0" w:space="0" w:color="auto"/>
            <w:left w:val="none" w:sz="0" w:space="0" w:color="auto"/>
            <w:bottom w:val="none" w:sz="0" w:space="0" w:color="auto"/>
            <w:right w:val="none" w:sz="0" w:space="0" w:color="auto"/>
          </w:divBdr>
        </w:div>
        <w:div w:id="1431849298">
          <w:marLeft w:val="0"/>
          <w:marRight w:val="0"/>
          <w:marTop w:val="0"/>
          <w:marBottom w:val="0"/>
          <w:divBdr>
            <w:top w:val="none" w:sz="0" w:space="0" w:color="auto"/>
            <w:left w:val="none" w:sz="0" w:space="0" w:color="auto"/>
            <w:bottom w:val="none" w:sz="0" w:space="0" w:color="auto"/>
            <w:right w:val="none" w:sz="0" w:space="0" w:color="auto"/>
          </w:divBdr>
        </w:div>
        <w:div w:id="2115903143">
          <w:marLeft w:val="0"/>
          <w:marRight w:val="0"/>
          <w:marTop w:val="0"/>
          <w:marBottom w:val="0"/>
          <w:divBdr>
            <w:top w:val="none" w:sz="0" w:space="0" w:color="auto"/>
            <w:left w:val="none" w:sz="0" w:space="0" w:color="auto"/>
            <w:bottom w:val="none" w:sz="0" w:space="0" w:color="auto"/>
            <w:right w:val="none" w:sz="0" w:space="0" w:color="auto"/>
          </w:divBdr>
        </w:div>
        <w:div w:id="65227023">
          <w:marLeft w:val="0"/>
          <w:marRight w:val="0"/>
          <w:marTop w:val="0"/>
          <w:marBottom w:val="0"/>
          <w:divBdr>
            <w:top w:val="none" w:sz="0" w:space="0" w:color="auto"/>
            <w:left w:val="none" w:sz="0" w:space="0" w:color="auto"/>
            <w:bottom w:val="none" w:sz="0" w:space="0" w:color="auto"/>
            <w:right w:val="none" w:sz="0" w:space="0" w:color="auto"/>
          </w:divBdr>
        </w:div>
        <w:div w:id="1911040534">
          <w:marLeft w:val="0"/>
          <w:marRight w:val="0"/>
          <w:marTop w:val="0"/>
          <w:marBottom w:val="0"/>
          <w:divBdr>
            <w:top w:val="none" w:sz="0" w:space="0" w:color="auto"/>
            <w:left w:val="none" w:sz="0" w:space="0" w:color="auto"/>
            <w:bottom w:val="none" w:sz="0" w:space="0" w:color="auto"/>
            <w:right w:val="none" w:sz="0" w:space="0" w:color="auto"/>
          </w:divBdr>
        </w:div>
        <w:div w:id="813761060">
          <w:marLeft w:val="0"/>
          <w:marRight w:val="0"/>
          <w:marTop w:val="0"/>
          <w:marBottom w:val="0"/>
          <w:divBdr>
            <w:top w:val="none" w:sz="0" w:space="0" w:color="auto"/>
            <w:left w:val="none" w:sz="0" w:space="0" w:color="auto"/>
            <w:bottom w:val="none" w:sz="0" w:space="0" w:color="auto"/>
            <w:right w:val="none" w:sz="0" w:space="0" w:color="auto"/>
          </w:divBdr>
        </w:div>
        <w:div w:id="603196295">
          <w:marLeft w:val="0"/>
          <w:marRight w:val="0"/>
          <w:marTop w:val="0"/>
          <w:marBottom w:val="0"/>
          <w:divBdr>
            <w:top w:val="none" w:sz="0" w:space="0" w:color="auto"/>
            <w:left w:val="none" w:sz="0" w:space="0" w:color="auto"/>
            <w:bottom w:val="none" w:sz="0" w:space="0" w:color="auto"/>
            <w:right w:val="none" w:sz="0" w:space="0" w:color="auto"/>
          </w:divBdr>
        </w:div>
        <w:div w:id="1428236387">
          <w:marLeft w:val="0"/>
          <w:marRight w:val="0"/>
          <w:marTop w:val="0"/>
          <w:marBottom w:val="0"/>
          <w:divBdr>
            <w:top w:val="none" w:sz="0" w:space="0" w:color="auto"/>
            <w:left w:val="none" w:sz="0" w:space="0" w:color="auto"/>
            <w:bottom w:val="none" w:sz="0" w:space="0" w:color="auto"/>
            <w:right w:val="none" w:sz="0" w:space="0" w:color="auto"/>
          </w:divBdr>
        </w:div>
        <w:div w:id="1759210042">
          <w:marLeft w:val="0"/>
          <w:marRight w:val="0"/>
          <w:marTop w:val="0"/>
          <w:marBottom w:val="0"/>
          <w:divBdr>
            <w:top w:val="none" w:sz="0" w:space="0" w:color="auto"/>
            <w:left w:val="none" w:sz="0" w:space="0" w:color="auto"/>
            <w:bottom w:val="none" w:sz="0" w:space="0" w:color="auto"/>
            <w:right w:val="none" w:sz="0" w:space="0" w:color="auto"/>
          </w:divBdr>
        </w:div>
        <w:div w:id="1644046798">
          <w:marLeft w:val="0"/>
          <w:marRight w:val="0"/>
          <w:marTop w:val="0"/>
          <w:marBottom w:val="0"/>
          <w:divBdr>
            <w:top w:val="none" w:sz="0" w:space="0" w:color="auto"/>
            <w:left w:val="none" w:sz="0" w:space="0" w:color="auto"/>
            <w:bottom w:val="none" w:sz="0" w:space="0" w:color="auto"/>
            <w:right w:val="none" w:sz="0" w:space="0" w:color="auto"/>
          </w:divBdr>
        </w:div>
        <w:div w:id="1690792152">
          <w:marLeft w:val="0"/>
          <w:marRight w:val="0"/>
          <w:marTop w:val="0"/>
          <w:marBottom w:val="0"/>
          <w:divBdr>
            <w:top w:val="none" w:sz="0" w:space="0" w:color="auto"/>
            <w:left w:val="none" w:sz="0" w:space="0" w:color="auto"/>
            <w:bottom w:val="none" w:sz="0" w:space="0" w:color="auto"/>
            <w:right w:val="none" w:sz="0" w:space="0" w:color="auto"/>
          </w:divBdr>
        </w:div>
        <w:div w:id="728652147">
          <w:marLeft w:val="0"/>
          <w:marRight w:val="0"/>
          <w:marTop w:val="0"/>
          <w:marBottom w:val="0"/>
          <w:divBdr>
            <w:top w:val="none" w:sz="0" w:space="0" w:color="auto"/>
            <w:left w:val="none" w:sz="0" w:space="0" w:color="auto"/>
            <w:bottom w:val="none" w:sz="0" w:space="0" w:color="auto"/>
            <w:right w:val="none" w:sz="0" w:space="0" w:color="auto"/>
          </w:divBdr>
        </w:div>
        <w:div w:id="820467014">
          <w:marLeft w:val="0"/>
          <w:marRight w:val="0"/>
          <w:marTop w:val="0"/>
          <w:marBottom w:val="0"/>
          <w:divBdr>
            <w:top w:val="none" w:sz="0" w:space="0" w:color="auto"/>
            <w:left w:val="none" w:sz="0" w:space="0" w:color="auto"/>
            <w:bottom w:val="none" w:sz="0" w:space="0" w:color="auto"/>
            <w:right w:val="none" w:sz="0" w:space="0" w:color="auto"/>
          </w:divBdr>
        </w:div>
        <w:div w:id="4290582">
          <w:marLeft w:val="0"/>
          <w:marRight w:val="0"/>
          <w:marTop w:val="0"/>
          <w:marBottom w:val="0"/>
          <w:divBdr>
            <w:top w:val="none" w:sz="0" w:space="0" w:color="auto"/>
            <w:left w:val="none" w:sz="0" w:space="0" w:color="auto"/>
            <w:bottom w:val="none" w:sz="0" w:space="0" w:color="auto"/>
            <w:right w:val="none" w:sz="0" w:space="0" w:color="auto"/>
          </w:divBdr>
        </w:div>
        <w:div w:id="433288479">
          <w:marLeft w:val="0"/>
          <w:marRight w:val="0"/>
          <w:marTop w:val="0"/>
          <w:marBottom w:val="0"/>
          <w:divBdr>
            <w:top w:val="none" w:sz="0" w:space="0" w:color="auto"/>
            <w:left w:val="none" w:sz="0" w:space="0" w:color="auto"/>
            <w:bottom w:val="none" w:sz="0" w:space="0" w:color="auto"/>
            <w:right w:val="none" w:sz="0" w:space="0" w:color="auto"/>
          </w:divBdr>
        </w:div>
        <w:div w:id="1508641495">
          <w:marLeft w:val="0"/>
          <w:marRight w:val="0"/>
          <w:marTop w:val="0"/>
          <w:marBottom w:val="0"/>
          <w:divBdr>
            <w:top w:val="none" w:sz="0" w:space="0" w:color="auto"/>
            <w:left w:val="none" w:sz="0" w:space="0" w:color="auto"/>
            <w:bottom w:val="none" w:sz="0" w:space="0" w:color="auto"/>
            <w:right w:val="none" w:sz="0" w:space="0" w:color="auto"/>
          </w:divBdr>
        </w:div>
        <w:div w:id="1946497773">
          <w:marLeft w:val="0"/>
          <w:marRight w:val="0"/>
          <w:marTop w:val="0"/>
          <w:marBottom w:val="0"/>
          <w:divBdr>
            <w:top w:val="none" w:sz="0" w:space="0" w:color="auto"/>
            <w:left w:val="none" w:sz="0" w:space="0" w:color="auto"/>
            <w:bottom w:val="none" w:sz="0" w:space="0" w:color="auto"/>
            <w:right w:val="none" w:sz="0" w:space="0" w:color="auto"/>
          </w:divBdr>
        </w:div>
        <w:div w:id="1330400848">
          <w:marLeft w:val="0"/>
          <w:marRight w:val="0"/>
          <w:marTop w:val="0"/>
          <w:marBottom w:val="0"/>
          <w:divBdr>
            <w:top w:val="none" w:sz="0" w:space="0" w:color="auto"/>
            <w:left w:val="none" w:sz="0" w:space="0" w:color="auto"/>
            <w:bottom w:val="none" w:sz="0" w:space="0" w:color="auto"/>
            <w:right w:val="none" w:sz="0" w:space="0" w:color="auto"/>
          </w:divBdr>
        </w:div>
        <w:div w:id="1755397974">
          <w:marLeft w:val="0"/>
          <w:marRight w:val="0"/>
          <w:marTop w:val="0"/>
          <w:marBottom w:val="0"/>
          <w:divBdr>
            <w:top w:val="none" w:sz="0" w:space="0" w:color="auto"/>
            <w:left w:val="none" w:sz="0" w:space="0" w:color="auto"/>
            <w:bottom w:val="none" w:sz="0" w:space="0" w:color="auto"/>
            <w:right w:val="none" w:sz="0" w:space="0" w:color="auto"/>
          </w:divBdr>
        </w:div>
        <w:div w:id="1773818454">
          <w:marLeft w:val="0"/>
          <w:marRight w:val="0"/>
          <w:marTop w:val="0"/>
          <w:marBottom w:val="0"/>
          <w:divBdr>
            <w:top w:val="none" w:sz="0" w:space="0" w:color="auto"/>
            <w:left w:val="none" w:sz="0" w:space="0" w:color="auto"/>
            <w:bottom w:val="none" w:sz="0" w:space="0" w:color="auto"/>
            <w:right w:val="none" w:sz="0" w:space="0" w:color="auto"/>
          </w:divBdr>
        </w:div>
        <w:div w:id="992295723">
          <w:marLeft w:val="0"/>
          <w:marRight w:val="0"/>
          <w:marTop w:val="0"/>
          <w:marBottom w:val="0"/>
          <w:divBdr>
            <w:top w:val="none" w:sz="0" w:space="0" w:color="auto"/>
            <w:left w:val="none" w:sz="0" w:space="0" w:color="auto"/>
            <w:bottom w:val="none" w:sz="0" w:space="0" w:color="auto"/>
            <w:right w:val="none" w:sz="0" w:space="0" w:color="auto"/>
          </w:divBdr>
        </w:div>
        <w:div w:id="3361650">
          <w:marLeft w:val="0"/>
          <w:marRight w:val="0"/>
          <w:marTop w:val="0"/>
          <w:marBottom w:val="0"/>
          <w:divBdr>
            <w:top w:val="none" w:sz="0" w:space="0" w:color="auto"/>
            <w:left w:val="none" w:sz="0" w:space="0" w:color="auto"/>
            <w:bottom w:val="none" w:sz="0" w:space="0" w:color="auto"/>
            <w:right w:val="none" w:sz="0" w:space="0" w:color="auto"/>
          </w:divBdr>
        </w:div>
        <w:div w:id="1805924171">
          <w:marLeft w:val="0"/>
          <w:marRight w:val="0"/>
          <w:marTop w:val="0"/>
          <w:marBottom w:val="0"/>
          <w:divBdr>
            <w:top w:val="none" w:sz="0" w:space="0" w:color="auto"/>
            <w:left w:val="none" w:sz="0" w:space="0" w:color="auto"/>
            <w:bottom w:val="none" w:sz="0" w:space="0" w:color="auto"/>
            <w:right w:val="none" w:sz="0" w:space="0" w:color="auto"/>
          </w:divBdr>
        </w:div>
        <w:div w:id="1104030808">
          <w:marLeft w:val="0"/>
          <w:marRight w:val="0"/>
          <w:marTop w:val="0"/>
          <w:marBottom w:val="0"/>
          <w:divBdr>
            <w:top w:val="none" w:sz="0" w:space="0" w:color="auto"/>
            <w:left w:val="none" w:sz="0" w:space="0" w:color="auto"/>
            <w:bottom w:val="none" w:sz="0" w:space="0" w:color="auto"/>
            <w:right w:val="none" w:sz="0" w:space="0" w:color="auto"/>
          </w:divBdr>
        </w:div>
        <w:div w:id="1290866989">
          <w:marLeft w:val="0"/>
          <w:marRight w:val="0"/>
          <w:marTop w:val="0"/>
          <w:marBottom w:val="0"/>
          <w:divBdr>
            <w:top w:val="none" w:sz="0" w:space="0" w:color="auto"/>
            <w:left w:val="none" w:sz="0" w:space="0" w:color="auto"/>
            <w:bottom w:val="none" w:sz="0" w:space="0" w:color="auto"/>
            <w:right w:val="none" w:sz="0" w:space="0" w:color="auto"/>
          </w:divBdr>
        </w:div>
        <w:div w:id="1951470601">
          <w:marLeft w:val="0"/>
          <w:marRight w:val="0"/>
          <w:marTop w:val="0"/>
          <w:marBottom w:val="0"/>
          <w:divBdr>
            <w:top w:val="none" w:sz="0" w:space="0" w:color="auto"/>
            <w:left w:val="none" w:sz="0" w:space="0" w:color="auto"/>
            <w:bottom w:val="none" w:sz="0" w:space="0" w:color="auto"/>
            <w:right w:val="none" w:sz="0" w:space="0" w:color="auto"/>
          </w:divBdr>
        </w:div>
        <w:div w:id="954865559">
          <w:marLeft w:val="0"/>
          <w:marRight w:val="0"/>
          <w:marTop w:val="0"/>
          <w:marBottom w:val="0"/>
          <w:divBdr>
            <w:top w:val="none" w:sz="0" w:space="0" w:color="auto"/>
            <w:left w:val="none" w:sz="0" w:space="0" w:color="auto"/>
            <w:bottom w:val="none" w:sz="0" w:space="0" w:color="auto"/>
            <w:right w:val="none" w:sz="0" w:space="0" w:color="auto"/>
          </w:divBdr>
        </w:div>
        <w:div w:id="308872744">
          <w:marLeft w:val="0"/>
          <w:marRight w:val="0"/>
          <w:marTop w:val="0"/>
          <w:marBottom w:val="0"/>
          <w:divBdr>
            <w:top w:val="none" w:sz="0" w:space="0" w:color="auto"/>
            <w:left w:val="none" w:sz="0" w:space="0" w:color="auto"/>
            <w:bottom w:val="none" w:sz="0" w:space="0" w:color="auto"/>
            <w:right w:val="none" w:sz="0" w:space="0" w:color="auto"/>
          </w:divBdr>
        </w:div>
        <w:div w:id="1085423249">
          <w:marLeft w:val="0"/>
          <w:marRight w:val="0"/>
          <w:marTop w:val="0"/>
          <w:marBottom w:val="0"/>
          <w:divBdr>
            <w:top w:val="none" w:sz="0" w:space="0" w:color="auto"/>
            <w:left w:val="none" w:sz="0" w:space="0" w:color="auto"/>
            <w:bottom w:val="none" w:sz="0" w:space="0" w:color="auto"/>
            <w:right w:val="none" w:sz="0" w:space="0" w:color="auto"/>
          </w:divBdr>
        </w:div>
        <w:div w:id="1586963061">
          <w:marLeft w:val="0"/>
          <w:marRight w:val="0"/>
          <w:marTop w:val="0"/>
          <w:marBottom w:val="0"/>
          <w:divBdr>
            <w:top w:val="none" w:sz="0" w:space="0" w:color="auto"/>
            <w:left w:val="none" w:sz="0" w:space="0" w:color="auto"/>
            <w:bottom w:val="none" w:sz="0" w:space="0" w:color="auto"/>
            <w:right w:val="none" w:sz="0" w:space="0" w:color="auto"/>
          </w:divBdr>
        </w:div>
        <w:div w:id="1658607562">
          <w:marLeft w:val="0"/>
          <w:marRight w:val="0"/>
          <w:marTop w:val="0"/>
          <w:marBottom w:val="0"/>
          <w:divBdr>
            <w:top w:val="none" w:sz="0" w:space="0" w:color="auto"/>
            <w:left w:val="none" w:sz="0" w:space="0" w:color="auto"/>
            <w:bottom w:val="none" w:sz="0" w:space="0" w:color="auto"/>
            <w:right w:val="none" w:sz="0" w:space="0" w:color="auto"/>
          </w:divBdr>
        </w:div>
        <w:div w:id="334235187">
          <w:marLeft w:val="0"/>
          <w:marRight w:val="0"/>
          <w:marTop w:val="0"/>
          <w:marBottom w:val="0"/>
          <w:divBdr>
            <w:top w:val="none" w:sz="0" w:space="0" w:color="auto"/>
            <w:left w:val="none" w:sz="0" w:space="0" w:color="auto"/>
            <w:bottom w:val="none" w:sz="0" w:space="0" w:color="auto"/>
            <w:right w:val="none" w:sz="0" w:space="0" w:color="auto"/>
          </w:divBdr>
        </w:div>
        <w:div w:id="1754664559">
          <w:marLeft w:val="0"/>
          <w:marRight w:val="0"/>
          <w:marTop w:val="0"/>
          <w:marBottom w:val="0"/>
          <w:divBdr>
            <w:top w:val="none" w:sz="0" w:space="0" w:color="auto"/>
            <w:left w:val="none" w:sz="0" w:space="0" w:color="auto"/>
            <w:bottom w:val="none" w:sz="0" w:space="0" w:color="auto"/>
            <w:right w:val="none" w:sz="0" w:space="0" w:color="auto"/>
          </w:divBdr>
        </w:div>
        <w:div w:id="906649358">
          <w:marLeft w:val="0"/>
          <w:marRight w:val="0"/>
          <w:marTop w:val="0"/>
          <w:marBottom w:val="0"/>
          <w:divBdr>
            <w:top w:val="none" w:sz="0" w:space="0" w:color="auto"/>
            <w:left w:val="none" w:sz="0" w:space="0" w:color="auto"/>
            <w:bottom w:val="none" w:sz="0" w:space="0" w:color="auto"/>
            <w:right w:val="none" w:sz="0" w:space="0" w:color="auto"/>
          </w:divBdr>
        </w:div>
        <w:div w:id="835803062">
          <w:marLeft w:val="0"/>
          <w:marRight w:val="0"/>
          <w:marTop w:val="0"/>
          <w:marBottom w:val="0"/>
          <w:divBdr>
            <w:top w:val="none" w:sz="0" w:space="0" w:color="auto"/>
            <w:left w:val="none" w:sz="0" w:space="0" w:color="auto"/>
            <w:bottom w:val="none" w:sz="0" w:space="0" w:color="auto"/>
            <w:right w:val="none" w:sz="0" w:space="0" w:color="auto"/>
          </w:divBdr>
        </w:div>
        <w:div w:id="309405114">
          <w:marLeft w:val="0"/>
          <w:marRight w:val="0"/>
          <w:marTop w:val="0"/>
          <w:marBottom w:val="0"/>
          <w:divBdr>
            <w:top w:val="none" w:sz="0" w:space="0" w:color="auto"/>
            <w:left w:val="none" w:sz="0" w:space="0" w:color="auto"/>
            <w:bottom w:val="none" w:sz="0" w:space="0" w:color="auto"/>
            <w:right w:val="none" w:sz="0" w:space="0" w:color="auto"/>
          </w:divBdr>
        </w:div>
      </w:divsChild>
    </w:div>
    <w:div w:id="14703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AE96-E253-422B-9B04-8848E5C7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773</Words>
  <Characters>4180</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ΙΣΙΔΩΡΑ ΚΩΝΣΤΑΝΤΑΡΑ</cp:lastModifiedBy>
  <cp:revision>44</cp:revision>
  <cp:lastPrinted>2016-07-19T04:48:00Z</cp:lastPrinted>
  <dcterms:created xsi:type="dcterms:W3CDTF">2017-08-30T06:36:00Z</dcterms:created>
  <dcterms:modified xsi:type="dcterms:W3CDTF">2018-04-20T07:43:00Z</dcterms:modified>
</cp:coreProperties>
</file>