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D" w:rsidRPr="00AD79EB" w:rsidRDefault="002370AD" w:rsidP="002370AD">
      <w:pPr>
        <w:tabs>
          <w:tab w:val="left" w:pos="4104"/>
        </w:tabs>
        <w:ind w:left="-180" w:right="-1" w:firstLine="180"/>
        <w:rPr>
          <w:rFonts w:ascii="Calibri" w:hAnsi="Calibri"/>
          <w:bCs/>
          <w:sz w:val="22"/>
          <w:szCs w:val="22"/>
        </w:rPr>
      </w:pPr>
      <w:r w:rsidRPr="007870A8">
        <w:rPr>
          <w:rFonts w:ascii="Calibri" w:hAnsi="Calibri"/>
          <w:b/>
          <w:sz w:val="22"/>
          <w:szCs w:val="22"/>
        </w:rPr>
        <w:tab/>
      </w:r>
      <w:r w:rsidRPr="007870A8">
        <w:rPr>
          <w:rFonts w:ascii="Calibri" w:hAnsi="Calibri"/>
          <w:b/>
          <w:sz w:val="22"/>
          <w:szCs w:val="22"/>
        </w:rPr>
        <w:tab/>
      </w:r>
      <w:r w:rsidRPr="007870A8">
        <w:rPr>
          <w:rFonts w:ascii="Calibri" w:hAnsi="Calibri"/>
          <w:sz w:val="22"/>
          <w:szCs w:val="22"/>
        </w:rPr>
        <w:t xml:space="preserve">                                                                     </w:t>
      </w:r>
      <w:r>
        <w:rPr>
          <w:rFonts w:ascii="Calibri" w:hAnsi="Calibri"/>
          <w:sz w:val="22"/>
          <w:szCs w:val="22"/>
        </w:rPr>
        <w:t xml:space="preserve"> </w:t>
      </w:r>
      <w:r w:rsidRPr="007870A8">
        <w:rPr>
          <w:rFonts w:ascii="Calibri" w:hAnsi="Calibri"/>
          <w:sz w:val="22"/>
          <w:szCs w:val="22"/>
        </w:rPr>
        <w:t xml:space="preserve">Καλλιθέα </w:t>
      </w:r>
      <w:r w:rsidRPr="007870A8">
        <w:rPr>
          <w:rFonts w:ascii="Calibri" w:hAnsi="Calibri"/>
          <w:bCs/>
          <w:sz w:val="22"/>
          <w:szCs w:val="22"/>
        </w:rPr>
        <w:t xml:space="preserve"> </w:t>
      </w:r>
      <w:r w:rsidR="00184C3E" w:rsidRPr="006C5BAE">
        <w:rPr>
          <w:rFonts w:ascii="Calibri" w:hAnsi="Calibri"/>
          <w:b/>
          <w:bCs/>
          <w:sz w:val="22"/>
          <w:szCs w:val="22"/>
        </w:rPr>
        <w:t>3</w:t>
      </w:r>
      <w:r w:rsidR="00523B25">
        <w:rPr>
          <w:rFonts w:ascii="Calibri" w:hAnsi="Calibri"/>
          <w:b/>
          <w:bCs/>
          <w:sz w:val="22"/>
          <w:szCs w:val="22"/>
          <w:lang w:val="en-US"/>
        </w:rPr>
        <w:t>0</w:t>
      </w:r>
      <w:bookmarkStart w:id="0" w:name="_GoBack"/>
      <w:bookmarkEnd w:id="0"/>
      <w:r w:rsidR="00184C3E" w:rsidRPr="006C5BAE">
        <w:rPr>
          <w:rFonts w:ascii="Calibri" w:hAnsi="Calibri"/>
          <w:b/>
          <w:bCs/>
          <w:sz w:val="22"/>
          <w:szCs w:val="22"/>
        </w:rPr>
        <w:t>/5</w:t>
      </w:r>
      <w:r w:rsidR="00AA7A9C" w:rsidRPr="00AD79EB">
        <w:rPr>
          <w:rFonts w:ascii="Calibri" w:hAnsi="Calibri"/>
          <w:b/>
          <w:bCs/>
          <w:sz w:val="22"/>
          <w:szCs w:val="22"/>
        </w:rPr>
        <w:t>/201</w:t>
      </w:r>
      <w:r w:rsidR="004574B1">
        <w:rPr>
          <w:rFonts w:ascii="Calibri" w:hAnsi="Calibri"/>
          <w:b/>
          <w:bCs/>
          <w:sz w:val="22"/>
          <w:szCs w:val="22"/>
        </w:rPr>
        <w:t>8</w:t>
      </w:r>
    </w:p>
    <w:p w:rsidR="002370AD" w:rsidRPr="00523B25" w:rsidRDefault="002370AD" w:rsidP="002370AD">
      <w:pPr>
        <w:tabs>
          <w:tab w:val="left" w:pos="8006"/>
        </w:tabs>
        <w:ind w:left="284" w:right="-478"/>
        <w:rPr>
          <w:rFonts w:ascii="Calibri" w:hAnsi="Calibri"/>
          <w:b/>
          <w:bCs/>
          <w:sz w:val="22"/>
          <w:szCs w:val="22"/>
        </w:rPr>
      </w:pPr>
      <w:r w:rsidRPr="007870A8">
        <w:rPr>
          <w:rFonts w:ascii="Calibri" w:hAnsi="Calibri"/>
          <w:bCs/>
          <w:sz w:val="22"/>
          <w:szCs w:val="22"/>
        </w:rPr>
        <w:t xml:space="preserve">                                                                                                                    </w:t>
      </w:r>
      <w:r w:rsidRPr="002370AD">
        <w:rPr>
          <w:rFonts w:ascii="Calibri" w:hAnsi="Calibri"/>
          <w:bCs/>
          <w:sz w:val="22"/>
          <w:szCs w:val="22"/>
        </w:rPr>
        <w:t xml:space="preserve">                     </w:t>
      </w:r>
      <w:r w:rsidRPr="007870A8">
        <w:rPr>
          <w:rFonts w:ascii="Calibri" w:hAnsi="Calibri"/>
          <w:bCs/>
          <w:sz w:val="22"/>
          <w:szCs w:val="22"/>
        </w:rPr>
        <w:t xml:space="preserve">       </w:t>
      </w:r>
      <w:r>
        <w:rPr>
          <w:rFonts w:ascii="Calibri" w:hAnsi="Calibri"/>
          <w:bCs/>
          <w:sz w:val="22"/>
          <w:szCs w:val="22"/>
        </w:rPr>
        <w:t xml:space="preserve">       </w:t>
      </w:r>
      <w:proofErr w:type="spellStart"/>
      <w:r w:rsidRPr="007870A8">
        <w:rPr>
          <w:rFonts w:ascii="Calibri" w:hAnsi="Calibri"/>
          <w:sz w:val="22"/>
          <w:szCs w:val="22"/>
        </w:rPr>
        <w:t>Αρ.Πρωτ</w:t>
      </w:r>
      <w:proofErr w:type="spellEnd"/>
      <w:r w:rsidRPr="007870A8">
        <w:rPr>
          <w:rFonts w:ascii="Calibri" w:hAnsi="Calibri"/>
          <w:sz w:val="22"/>
          <w:szCs w:val="22"/>
        </w:rPr>
        <w:t>.</w:t>
      </w:r>
      <w:r w:rsidRPr="007870A8">
        <w:rPr>
          <w:rFonts w:ascii="Calibri" w:hAnsi="Calibri"/>
          <w:b/>
          <w:sz w:val="22"/>
          <w:szCs w:val="22"/>
        </w:rPr>
        <w:t xml:space="preserve">   </w:t>
      </w:r>
      <w:r w:rsidR="00E901A5" w:rsidRPr="00523B25">
        <w:rPr>
          <w:rFonts w:ascii="Calibri" w:hAnsi="Calibri"/>
          <w:b/>
          <w:sz w:val="22"/>
          <w:szCs w:val="22"/>
        </w:rPr>
        <w:t>30834</w:t>
      </w:r>
    </w:p>
    <w:p w:rsidR="002370AD" w:rsidRPr="007870A8" w:rsidRDefault="002370AD" w:rsidP="002370AD">
      <w:pPr>
        <w:tabs>
          <w:tab w:val="left" w:pos="720"/>
          <w:tab w:val="left" w:pos="1440"/>
          <w:tab w:val="left" w:pos="2160"/>
          <w:tab w:val="left" w:pos="8040"/>
        </w:tabs>
        <w:ind w:left="284"/>
        <w:rPr>
          <w:rFonts w:ascii="Calibri" w:hAnsi="Calibri"/>
          <w:sz w:val="22"/>
          <w:szCs w:val="22"/>
        </w:rPr>
      </w:pPr>
      <w:r w:rsidRPr="007870A8">
        <w:rPr>
          <w:rFonts w:ascii="Calibri" w:hAnsi="Calibri"/>
          <w:b/>
          <w:sz w:val="22"/>
          <w:szCs w:val="22"/>
        </w:rPr>
        <w:t xml:space="preserve">    </w:t>
      </w:r>
      <w:r w:rsidRPr="007870A8">
        <w:rPr>
          <w:rFonts w:ascii="Calibri" w:hAnsi="Calibri"/>
          <w:b/>
          <w:noProof/>
          <w:sz w:val="22"/>
          <w:szCs w:val="22"/>
        </w:rPr>
        <w:drawing>
          <wp:inline distT="0" distB="0" distL="0" distR="0">
            <wp:extent cx="600075" cy="390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7870A8">
        <w:rPr>
          <w:rFonts w:ascii="Calibri" w:hAnsi="Calibri"/>
          <w:b/>
          <w:sz w:val="22"/>
          <w:szCs w:val="22"/>
        </w:rPr>
        <w:t xml:space="preserve">    </w:t>
      </w:r>
      <w:r w:rsidRPr="007870A8">
        <w:rPr>
          <w:rFonts w:ascii="Calibri" w:hAnsi="Calibri"/>
          <w:b/>
          <w:sz w:val="22"/>
          <w:szCs w:val="22"/>
        </w:rPr>
        <w:tab/>
      </w:r>
      <w:r w:rsidRPr="007870A8">
        <w:rPr>
          <w:rFonts w:ascii="Calibri" w:hAnsi="Calibri"/>
          <w:b/>
          <w:sz w:val="22"/>
          <w:szCs w:val="22"/>
        </w:rPr>
        <w:tab/>
      </w:r>
      <w:r w:rsidRPr="007870A8">
        <w:rPr>
          <w:rFonts w:ascii="Calibri" w:hAnsi="Calibri"/>
          <w:b/>
          <w:sz w:val="22"/>
          <w:szCs w:val="22"/>
        </w:rPr>
        <w:tab/>
      </w:r>
      <w:r w:rsidRPr="007870A8">
        <w:rPr>
          <w:rFonts w:ascii="Calibri" w:hAnsi="Calibri"/>
          <w:b/>
          <w:sz w:val="22"/>
          <w:szCs w:val="22"/>
        </w:rPr>
        <w:tab/>
      </w:r>
    </w:p>
    <w:p w:rsidR="008562A5" w:rsidRPr="00B60B77" w:rsidRDefault="008562A5" w:rsidP="008562A5">
      <w:pPr>
        <w:ind w:left="1701" w:hanging="1417"/>
        <w:jc w:val="both"/>
        <w:rPr>
          <w:rFonts w:ascii="Calibri" w:hAnsi="Calibri"/>
          <w:b/>
          <w:sz w:val="22"/>
          <w:szCs w:val="22"/>
        </w:rPr>
      </w:pPr>
      <w:r w:rsidRPr="00B60B77">
        <w:rPr>
          <w:rFonts w:ascii="Calibri" w:hAnsi="Calibri"/>
          <w:b/>
          <w:sz w:val="22"/>
          <w:szCs w:val="22"/>
        </w:rPr>
        <w:t>ΕΛΛΗΝΙΚΗ ΔΗΜΟΚΡΑΤΙΑ</w:t>
      </w:r>
    </w:p>
    <w:p w:rsidR="008562A5" w:rsidRPr="00B60B77" w:rsidRDefault="008562A5" w:rsidP="008562A5">
      <w:pPr>
        <w:ind w:left="1701" w:hanging="1417"/>
        <w:jc w:val="both"/>
        <w:rPr>
          <w:rFonts w:ascii="Calibri" w:hAnsi="Calibri"/>
          <w:b/>
          <w:sz w:val="22"/>
          <w:szCs w:val="22"/>
        </w:rPr>
      </w:pPr>
      <w:r w:rsidRPr="00B60B77">
        <w:rPr>
          <w:rFonts w:ascii="Calibri" w:hAnsi="Calibri"/>
          <w:b/>
          <w:sz w:val="22"/>
          <w:szCs w:val="22"/>
        </w:rPr>
        <w:t>ΝΟΜΟΣ ΑΤΤΙΚΗΣ</w:t>
      </w:r>
    </w:p>
    <w:p w:rsidR="008562A5" w:rsidRPr="00B60B77" w:rsidRDefault="008562A5" w:rsidP="008562A5">
      <w:pPr>
        <w:ind w:left="1701" w:hanging="1417"/>
        <w:jc w:val="both"/>
        <w:rPr>
          <w:rFonts w:ascii="Calibri" w:hAnsi="Calibri"/>
          <w:b/>
          <w:sz w:val="22"/>
          <w:szCs w:val="22"/>
        </w:rPr>
      </w:pPr>
      <w:r w:rsidRPr="00B60B77">
        <w:rPr>
          <w:rFonts w:ascii="Calibri" w:hAnsi="Calibri"/>
          <w:b/>
          <w:sz w:val="22"/>
          <w:szCs w:val="22"/>
        </w:rPr>
        <w:t>ΔΗΜΟΣ ΚΑΛΛΙΘΕΑΣ</w:t>
      </w:r>
    </w:p>
    <w:p w:rsidR="008562A5" w:rsidRDefault="008562A5" w:rsidP="008562A5">
      <w:pPr>
        <w:ind w:left="1701" w:hanging="1417"/>
        <w:jc w:val="both"/>
        <w:rPr>
          <w:rFonts w:ascii="Calibri" w:hAnsi="Calibri"/>
          <w:b/>
          <w:sz w:val="22"/>
          <w:szCs w:val="22"/>
        </w:rPr>
      </w:pPr>
      <w:r w:rsidRPr="00B60B77">
        <w:rPr>
          <w:rFonts w:ascii="Calibri" w:hAnsi="Calibri"/>
          <w:b/>
          <w:sz w:val="22"/>
          <w:szCs w:val="22"/>
        </w:rPr>
        <w:t>ΓΡΑΦΕΙΟ</w:t>
      </w:r>
      <w:r>
        <w:rPr>
          <w:rFonts w:ascii="Calibri" w:hAnsi="Calibri"/>
          <w:b/>
          <w:sz w:val="22"/>
          <w:szCs w:val="22"/>
        </w:rPr>
        <w:t xml:space="preserve"> </w:t>
      </w:r>
      <w:r w:rsidRPr="00B60B77">
        <w:rPr>
          <w:rFonts w:ascii="Calibri" w:hAnsi="Calibri"/>
          <w:b/>
          <w:sz w:val="22"/>
          <w:szCs w:val="22"/>
        </w:rPr>
        <w:t>ΑΝΤΙΔΗΜΑΡΧΟΥ:</w:t>
      </w:r>
      <w:r>
        <w:rPr>
          <w:rFonts w:ascii="Calibri" w:hAnsi="Calibri"/>
          <w:b/>
          <w:sz w:val="22"/>
          <w:szCs w:val="22"/>
        </w:rPr>
        <w:t xml:space="preserve">  ΠΟΛΙΤΙΣΜΟΥ,</w:t>
      </w:r>
      <w:r w:rsidRPr="00B60B77">
        <w:rPr>
          <w:rFonts w:ascii="Calibri" w:hAnsi="Calibri"/>
          <w:b/>
          <w:sz w:val="22"/>
          <w:szCs w:val="22"/>
        </w:rPr>
        <w:t xml:space="preserve">ΠΑΙΔΕΙΑΣ &amp; ΝΕΑΣ ΓΕΝΙΑΣ             </w:t>
      </w:r>
      <w:r>
        <w:rPr>
          <w:rFonts w:ascii="Calibri" w:hAnsi="Calibri"/>
          <w:b/>
          <w:sz w:val="22"/>
          <w:szCs w:val="22"/>
        </w:rPr>
        <w:t xml:space="preserve">                         ΠΡΟΣ</w:t>
      </w:r>
    </w:p>
    <w:p w:rsidR="008562A5" w:rsidRDefault="008562A5" w:rsidP="008562A5">
      <w:pPr>
        <w:ind w:left="1701" w:hanging="1417"/>
        <w:rPr>
          <w:rFonts w:ascii="Calibri" w:hAnsi="Calibri"/>
          <w:b/>
          <w:sz w:val="22"/>
          <w:szCs w:val="22"/>
        </w:rPr>
      </w:pPr>
      <w:proofErr w:type="spellStart"/>
      <w:r w:rsidRPr="00B60B77">
        <w:rPr>
          <w:rFonts w:ascii="Calibri" w:hAnsi="Calibri"/>
          <w:b/>
          <w:sz w:val="22"/>
          <w:szCs w:val="22"/>
        </w:rPr>
        <w:t>Ταχ</w:t>
      </w:r>
      <w:proofErr w:type="spellEnd"/>
      <w:r w:rsidRPr="00B60B77">
        <w:rPr>
          <w:rFonts w:ascii="Calibri" w:hAnsi="Calibri"/>
          <w:b/>
          <w:sz w:val="22"/>
          <w:szCs w:val="22"/>
        </w:rPr>
        <w:t>. Δ/</w:t>
      </w:r>
      <w:proofErr w:type="spellStart"/>
      <w:r w:rsidRPr="00B60B77">
        <w:rPr>
          <w:rFonts w:ascii="Calibri" w:hAnsi="Calibri"/>
          <w:b/>
          <w:sz w:val="22"/>
          <w:szCs w:val="22"/>
        </w:rPr>
        <w:t>νση</w:t>
      </w:r>
      <w:proofErr w:type="spellEnd"/>
      <w:r w:rsidRPr="00B60B77">
        <w:rPr>
          <w:rFonts w:ascii="Calibri" w:hAnsi="Calibri"/>
          <w:b/>
          <w:sz w:val="22"/>
          <w:szCs w:val="22"/>
        </w:rPr>
        <w:t xml:space="preserve">       :  ΜΑΤΖΑΓΡΙΩΤΑΚΗ 76</w:t>
      </w:r>
      <w:r w:rsidRPr="00B60B77">
        <w:rPr>
          <w:rFonts w:ascii="Calibri" w:hAnsi="Calibri"/>
          <w:b/>
          <w:sz w:val="22"/>
          <w:szCs w:val="22"/>
        </w:rPr>
        <w:tab/>
      </w:r>
      <w:r w:rsidRPr="00B60B77">
        <w:rPr>
          <w:rFonts w:ascii="Calibri" w:hAnsi="Calibri"/>
          <w:b/>
          <w:sz w:val="22"/>
          <w:szCs w:val="22"/>
        </w:rPr>
        <w:tab/>
      </w:r>
      <w:r>
        <w:rPr>
          <w:rFonts w:ascii="Calibri" w:hAnsi="Calibri"/>
          <w:b/>
          <w:sz w:val="22"/>
          <w:szCs w:val="22"/>
        </w:rPr>
        <w:t xml:space="preserve">                                   </w:t>
      </w:r>
      <w:proofErr w:type="spellStart"/>
      <w:r>
        <w:rPr>
          <w:rFonts w:ascii="Calibri" w:hAnsi="Calibri"/>
          <w:b/>
          <w:sz w:val="22"/>
          <w:szCs w:val="22"/>
        </w:rPr>
        <w:t>κο</w:t>
      </w:r>
      <w:proofErr w:type="spellEnd"/>
      <w:r>
        <w:rPr>
          <w:rFonts w:ascii="Calibri" w:hAnsi="Calibri"/>
          <w:b/>
          <w:sz w:val="22"/>
          <w:szCs w:val="22"/>
        </w:rPr>
        <w:t xml:space="preserve">   </w:t>
      </w:r>
      <w:r w:rsidRPr="00B60B77">
        <w:rPr>
          <w:rFonts w:ascii="Calibri" w:hAnsi="Calibri"/>
          <w:b/>
          <w:sz w:val="22"/>
          <w:szCs w:val="22"/>
        </w:rPr>
        <w:t>Πρόεδρο Δημοτικού Συμβουλίου</w:t>
      </w:r>
    </w:p>
    <w:p w:rsidR="008562A5" w:rsidRPr="00B60B77" w:rsidRDefault="008562A5" w:rsidP="008562A5">
      <w:pPr>
        <w:ind w:left="1701" w:hanging="1417"/>
        <w:rPr>
          <w:rFonts w:ascii="Calibri" w:hAnsi="Calibri"/>
          <w:b/>
          <w:sz w:val="22"/>
          <w:szCs w:val="22"/>
        </w:rPr>
      </w:pPr>
      <w:r w:rsidRPr="00B60B77">
        <w:rPr>
          <w:rFonts w:ascii="Calibri" w:hAnsi="Calibri"/>
          <w:b/>
          <w:sz w:val="22"/>
          <w:szCs w:val="22"/>
        </w:rPr>
        <w:t>e-</w:t>
      </w:r>
      <w:proofErr w:type="spellStart"/>
      <w:r w:rsidRPr="00B60B77">
        <w:rPr>
          <w:rFonts w:ascii="Calibri" w:hAnsi="Calibri"/>
          <w:b/>
          <w:sz w:val="22"/>
          <w:szCs w:val="22"/>
        </w:rPr>
        <w:t>mail</w:t>
      </w:r>
      <w:proofErr w:type="spellEnd"/>
      <w:r w:rsidRPr="00B60B77">
        <w:rPr>
          <w:rFonts w:ascii="Calibri" w:hAnsi="Calibri"/>
          <w:b/>
          <w:sz w:val="22"/>
          <w:szCs w:val="22"/>
        </w:rPr>
        <w:t xml:space="preserve">               : </w:t>
      </w:r>
    </w:p>
    <w:p w:rsidR="008562A5" w:rsidRPr="00B60B77" w:rsidRDefault="008562A5" w:rsidP="008562A5">
      <w:pPr>
        <w:ind w:left="1701" w:hanging="1417"/>
        <w:rPr>
          <w:rFonts w:ascii="Calibri" w:hAnsi="Calibri"/>
          <w:b/>
          <w:sz w:val="22"/>
          <w:szCs w:val="22"/>
        </w:rPr>
      </w:pPr>
      <w:proofErr w:type="spellStart"/>
      <w:r w:rsidRPr="00B60B77">
        <w:rPr>
          <w:rFonts w:ascii="Calibri" w:hAnsi="Calibri"/>
          <w:b/>
          <w:sz w:val="22"/>
          <w:szCs w:val="22"/>
        </w:rPr>
        <w:t>Τηλεφ</w:t>
      </w:r>
      <w:proofErr w:type="spellEnd"/>
      <w:r w:rsidRPr="00B60B77">
        <w:rPr>
          <w:rFonts w:ascii="Calibri" w:hAnsi="Calibri"/>
          <w:b/>
          <w:sz w:val="22"/>
          <w:szCs w:val="22"/>
        </w:rPr>
        <w:t xml:space="preserve">.   </w:t>
      </w:r>
      <w:r w:rsidRPr="00B60B77">
        <w:rPr>
          <w:rFonts w:ascii="Calibri" w:hAnsi="Calibri"/>
          <w:b/>
          <w:sz w:val="22"/>
          <w:szCs w:val="22"/>
        </w:rPr>
        <w:tab/>
        <w:t xml:space="preserve">   : 2132070318</w:t>
      </w:r>
    </w:p>
    <w:p w:rsidR="008562A5" w:rsidRPr="00B60B77" w:rsidRDefault="008562A5" w:rsidP="008562A5">
      <w:pPr>
        <w:ind w:left="1701" w:hanging="1417"/>
        <w:jc w:val="both"/>
        <w:rPr>
          <w:rFonts w:ascii="Calibri" w:hAnsi="Calibri"/>
          <w:b/>
          <w:sz w:val="22"/>
          <w:szCs w:val="22"/>
        </w:rPr>
      </w:pPr>
      <w:r w:rsidRPr="00B60B77">
        <w:rPr>
          <w:rFonts w:ascii="Calibri" w:hAnsi="Calibri"/>
          <w:b/>
          <w:sz w:val="22"/>
          <w:szCs w:val="22"/>
        </w:rPr>
        <w:t xml:space="preserve"> FAX                   :  - </w:t>
      </w:r>
    </w:p>
    <w:p w:rsidR="002370AD" w:rsidRPr="007870A8" w:rsidRDefault="002370AD" w:rsidP="002370AD">
      <w:pPr>
        <w:ind w:left="284"/>
        <w:rPr>
          <w:rFonts w:ascii="Calibri" w:hAnsi="Calibri"/>
          <w:b/>
          <w:sz w:val="22"/>
          <w:szCs w:val="22"/>
        </w:rPr>
      </w:pPr>
    </w:p>
    <w:p w:rsidR="002370AD" w:rsidRPr="00735C26" w:rsidRDefault="002370AD" w:rsidP="001F10F2">
      <w:pPr>
        <w:ind w:left="1701" w:hanging="1417"/>
        <w:jc w:val="both"/>
        <w:rPr>
          <w:rFonts w:ascii="Calibri" w:hAnsi="Calibri"/>
          <w:bCs/>
          <w:sz w:val="22"/>
          <w:szCs w:val="22"/>
        </w:rPr>
      </w:pPr>
      <w:r w:rsidRPr="007870A8">
        <w:rPr>
          <w:rFonts w:ascii="Calibri" w:hAnsi="Calibri"/>
          <w:b/>
          <w:sz w:val="22"/>
          <w:szCs w:val="22"/>
        </w:rPr>
        <w:t>ΘΕΜΑ</w:t>
      </w:r>
      <w:r w:rsidR="001F10F2" w:rsidRPr="001F10F2">
        <w:rPr>
          <w:rFonts w:ascii="Calibri" w:hAnsi="Calibri"/>
          <w:sz w:val="22"/>
          <w:szCs w:val="22"/>
        </w:rPr>
        <w:t xml:space="preserve"> </w:t>
      </w:r>
      <w:r w:rsidRPr="007870A8">
        <w:rPr>
          <w:rFonts w:ascii="Calibri" w:hAnsi="Calibri"/>
          <w:sz w:val="22"/>
          <w:szCs w:val="22"/>
        </w:rPr>
        <w:t>:</w:t>
      </w:r>
      <w:r w:rsidR="001F10F2" w:rsidRPr="001F10F2">
        <w:rPr>
          <w:rFonts w:ascii="Calibri" w:hAnsi="Calibri"/>
          <w:sz w:val="22"/>
          <w:szCs w:val="22"/>
        </w:rPr>
        <w:t xml:space="preserve">         </w:t>
      </w:r>
      <w:r w:rsidRPr="007870A8">
        <w:rPr>
          <w:rFonts w:ascii="Calibri" w:hAnsi="Calibri"/>
          <w:sz w:val="22"/>
          <w:szCs w:val="22"/>
        </w:rPr>
        <w:t xml:space="preserve"> </w:t>
      </w:r>
      <w:r w:rsidRPr="007870A8">
        <w:rPr>
          <w:rFonts w:ascii="Calibri" w:hAnsi="Calibri"/>
          <w:b/>
          <w:bCs/>
          <w:sz w:val="22"/>
          <w:szCs w:val="22"/>
        </w:rPr>
        <w:t>«</w:t>
      </w:r>
      <w:proofErr w:type="spellStart"/>
      <w:r w:rsidR="007A7705">
        <w:rPr>
          <w:rFonts w:ascii="Calibri" w:hAnsi="Calibri"/>
          <w:b/>
          <w:bCs/>
          <w:sz w:val="22"/>
          <w:szCs w:val="22"/>
        </w:rPr>
        <w:t>Νο</w:t>
      </w:r>
      <w:proofErr w:type="spellEnd"/>
      <w:r w:rsidR="007A7705">
        <w:rPr>
          <w:rFonts w:ascii="Calibri" w:hAnsi="Calibri"/>
          <w:b/>
          <w:bCs/>
          <w:sz w:val="22"/>
          <w:szCs w:val="22"/>
        </w:rPr>
        <w:t xml:space="preserve"> </w:t>
      </w:r>
      <w:r w:rsidR="00184C3E" w:rsidRPr="006C5BAE">
        <w:rPr>
          <w:rFonts w:ascii="Calibri" w:hAnsi="Calibri"/>
          <w:b/>
          <w:bCs/>
          <w:sz w:val="22"/>
          <w:szCs w:val="22"/>
        </w:rPr>
        <w:t>4</w:t>
      </w:r>
      <w:r w:rsidR="007A7705">
        <w:rPr>
          <w:rFonts w:ascii="Calibri" w:hAnsi="Calibri"/>
          <w:b/>
          <w:bCs/>
          <w:sz w:val="22"/>
          <w:szCs w:val="22"/>
        </w:rPr>
        <w:t xml:space="preserve">. </w:t>
      </w:r>
      <w:r w:rsidR="001F10F2">
        <w:rPr>
          <w:rFonts w:ascii="Calibri" w:hAnsi="Calibri"/>
          <w:bCs/>
          <w:sz w:val="22"/>
          <w:szCs w:val="22"/>
        </w:rPr>
        <w:t xml:space="preserve">Απαλλαγή ή μείωση </w:t>
      </w:r>
      <w:r w:rsidRPr="00735C26">
        <w:rPr>
          <w:rFonts w:ascii="Calibri" w:hAnsi="Calibri"/>
          <w:bCs/>
          <w:sz w:val="22"/>
          <w:szCs w:val="22"/>
        </w:rPr>
        <w:t>από την καταβολή διδάκτρων</w:t>
      </w:r>
      <w:r w:rsidR="001F10F2">
        <w:rPr>
          <w:rFonts w:ascii="Calibri" w:hAnsi="Calibri"/>
          <w:bCs/>
          <w:sz w:val="22"/>
          <w:szCs w:val="22"/>
        </w:rPr>
        <w:t xml:space="preserve"> μείωση </w:t>
      </w:r>
      <w:r w:rsidR="001F10F2" w:rsidRPr="00735C26">
        <w:rPr>
          <w:rFonts w:ascii="Calibri" w:hAnsi="Calibri"/>
          <w:bCs/>
          <w:sz w:val="22"/>
          <w:szCs w:val="22"/>
        </w:rPr>
        <w:t xml:space="preserve">αιτούντων μαθητών του Δημοτικού </w:t>
      </w:r>
      <w:r w:rsidR="00580E60">
        <w:rPr>
          <w:rFonts w:ascii="Calibri" w:hAnsi="Calibri"/>
          <w:bCs/>
          <w:sz w:val="22"/>
          <w:szCs w:val="22"/>
        </w:rPr>
        <w:t xml:space="preserve">  </w:t>
      </w:r>
      <w:r w:rsidR="001F10F2" w:rsidRPr="00735C26">
        <w:rPr>
          <w:rFonts w:ascii="Calibri" w:hAnsi="Calibri"/>
          <w:bCs/>
          <w:sz w:val="22"/>
          <w:szCs w:val="22"/>
        </w:rPr>
        <w:t>Ωδείου Καλλιθέας</w:t>
      </w:r>
      <w:r w:rsidR="001F10F2">
        <w:rPr>
          <w:rFonts w:ascii="Calibri" w:hAnsi="Calibri"/>
          <w:bCs/>
          <w:sz w:val="22"/>
          <w:szCs w:val="22"/>
        </w:rPr>
        <w:t>,</w:t>
      </w:r>
      <w:r w:rsidR="001F10F2" w:rsidRPr="001F10F2">
        <w:rPr>
          <w:rFonts w:ascii="Calibri" w:hAnsi="Calibri"/>
          <w:bCs/>
          <w:sz w:val="22"/>
          <w:szCs w:val="22"/>
        </w:rPr>
        <w:t xml:space="preserve">  </w:t>
      </w:r>
      <w:r w:rsidRPr="00735C26">
        <w:rPr>
          <w:rFonts w:ascii="Calibri" w:hAnsi="Calibri"/>
          <w:bCs/>
          <w:sz w:val="22"/>
          <w:szCs w:val="22"/>
        </w:rPr>
        <w:t>για την  εκπαιδευτική περίοδο 201</w:t>
      </w:r>
      <w:r w:rsidR="001F10F2">
        <w:rPr>
          <w:rFonts w:ascii="Calibri" w:hAnsi="Calibri"/>
          <w:bCs/>
          <w:sz w:val="22"/>
          <w:szCs w:val="22"/>
        </w:rPr>
        <w:t>7</w:t>
      </w:r>
      <w:r w:rsidRPr="00735C26">
        <w:rPr>
          <w:rFonts w:ascii="Calibri" w:hAnsi="Calibri"/>
          <w:bCs/>
          <w:sz w:val="22"/>
          <w:szCs w:val="22"/>
        </w:rPr>
        <w:t>-201</w:t>
      </w:r>
      <w:r w:rsidR="001F10F2">
        <w:rPr>
          <w:rFonts w:ascii="Calibri" w:hAnsi="Calibri"/>
          <w:bCs/>
          <w:sz w:val="22"/>
          <w:szCs w:val="22"/>
        </w:rPr>
        <w:t>8</w:t>
      </w:r>
      <w:r w:rsidRPr="00735C26">
        <w:rPr>
          <w:rFonts w:ascii="Calibri" w:hAnsi="Calibri"/>
          <w:bCs/>
          <w:sz w:val="22"/>
          <w:szCs w:val="22"/>
        </w:rPr>
        <w:t xml:space="preserve"> σύμφωνα με τον Κανονισμό του </w:t>
      </w:r>
      <w:proofErr w:type="spellStart"/>
      <w:r w:rsidRPr="00735C26">
        <w:rPr>
          <w:rFonts w:ascii="Calibri" w:hAnsi="Calibri"/>
          <w:bCs/>
          <w:sz w:val="22"/>
          <w:szCs w:val="22"/>
        </w:rPr>
        <w:t>Δημ</w:t>
      </w:r>
      <w:proofErr w:type="spellEnd"/>
      <w:r w:rsidRPr="00735C26">
        <w:rPr>
          <w:rFonts w:ascii="Calibri" w:hAnsi="Calibri"/>
          <w:bCs/>
          <w:sz w:val="22"/>
          <w:szCs w:val="22"/>
        </w:rPr>
        <w:t>. Ωδείου ( ΑΔΣ 418/2012)»</w:t>
      </w:r>
    </w:p>
    <w:p w:rsidR="002370AD" w:rsidRPr="007870A8" w:rsidRDefault="002370AD" w:rsidP="002370AD">
      <w:pPr>
        <w:ind w:left="284"/>
        <w:jc w:val="both"/>
        <w:rPr>
          <w:rFonts w:ascii="Calibri" w:hAnsi="Calibri"/>
          <w:b/>
          <w:bCs/>
          <w:sz w:val="22"/>
          <w:szCs w:val="22"/>
        </w:rPr>
      </w:pPr>
      <w:r w:rsidRPr="007870A8">
        <w:rPr>
          <w:rFonts w:ascii="Calibri" w:hAnsi="Calibri"/>
          <w:b/>
          <w:bCs/>
          <w:sz w:val="22"/>
          <w:szCs w:val="22"/>
        </w:rPr>
        <w:t xml:space="preserve">   </w:t>
      </w:r>
    </w:p>
    <w:p w:rsidR="002370AD" w:rsidRPr="00535FF9" w:rsidRDefault="002370AD" w:rsidP="002370AD">
      <w:pPr>
        <w:ind w:left="284"/>
        <w:jc w:val="both"/>
        <w:rPr>
          <w:rFonts w:ascii="Calibri" w:hAnsi="Calibri"/>
        </w:rPr>
      </w:pPr>
    </w:p>
    <w:p w:rsidR="00702DC0" w:rsidRDefault="00702DC0" w:rsidP="00702DC0">
      <w:pPr>
        <w:ind w:left="284"/>
        <w:jc w:val="both"/>
        <w:rPr>
          <w:rFonts w:ascii="Calibri" w:hAnsi="Calibri"/>
        </w:rPr>
      </w:pPr>
      <w:r w:rsidRPr="00B60B77">
        <w:rPr>
          <w:rFonts w:ascii="Calibri" w:hAnsi="Calibri"/>
        </w:rPr>
        <w:t xml:space="preserve">Λαμβάνοντας υπόψη το έγγραφο της Διεύθυνσης Πολιτισμού, Παιδείας &amp; Νέας Γενιάς </w:t>
      </w:r>
      <w:r>
        <w:rPr>
          <w:rFonts w:ascii="Calibri" w:hAnsi="Calibri"/>
          <w:b/>
        </w:rPr>
        <w:t>30666</w:t>
      </w:r>
      <w:r w:rsidRPr="0031667C">
        <w:rPr>
          <w:rFonts w:ascii="Calibri" w:hAnsi="Calibri"/>
          <w:b/>
        </w:rPr>
        <w:t>/2018</w:t>
      </w:r>
      <w:r w:rsidRPr="00B60B77">
        <w:rPr>
          <w:rFonts w:ascii="Calibri" w:hAnsi="Calibri"/>
        </w:rPr>
        <w:t xml:space="preserve"> τον Κανονισμό του Δημοτικού Ωδείου Καλλιθέας απόφαση </w:t>
      </w:r>
      <w:proofErr w:type="spellStart"/>
      <w:r w:rsidRPr="00B60B77">
        <w:rPr>
          <w:rFonts w:ascii="Calibri" w:hAnsi="Calibri"/>
        </w:rPr>
        <w:t>Δημ</w:t>
      </w:r>
      <w:proofErr w:type="spellEnd"/>
      <w:r w:rsidRPr="00B60B77">
        <w:rPr>
          <w:rFonts w:ascii="Calibri" w:hAnsi="Calibri"/>
        </w:rPr>
        <w:t>. Συμβουλίου 418/2012 και ειδικότερα :</w:t>
      </w:r>
    </w:p>
    <w:p w:rsidR="002370AD" w:rsidRPr="00C925BB" w:rsidRDefault="002370AD" w:rsidP="002370AD">
      <w:pPr>
        <w:jc w:val="both"/>
        <w:rPr>
          <w:rFonts w:ascii="Calibri" w:hAnsi="Calibri"/>
        </w:rPr>
      </w:pPr>
    </w:p>
    <w:p w:rsidR="002370AD" w:rsidRDefault="002370AD" w:rsidP="002370AD">
      <w:pPr>
        <w:numPr>
          <w:ilvl w:val="0"/>
          <w:numId w:val="2"/>
        </w:numPr>
        <w:jc w:val="both"/>
        <w:rPr>
          <w:rFonts w:ascii="Calibri" w:hAnsi="Calibri"/>
        </w:rPr>
      </w:pPr>
      <w:bookmarkStart w:id="1" w:name="OLE_LINK18"/>
      <w:bookmarkStart w:id="2" w:name="OLE_LINK19"/>
      <w:bookmarkStart w:id="3" w:name="OLE_LINK13"/>
      <w:bookmarkStart w:id="4" w:name="OLE_LINK14"/>
      <w:bookmarkStart w:id="5" w:name="OLE_LINK26"/>
      <w:bookmarkStart w:id="6" w:name="OLE_LINK27"/>
      <w:bookmarkStart w:id="7" w:name="OLE_LINK28"/>
      <w:r w:rsidRPr="00C925BB">
        <w:rPr>
          <w:rFonts w:ascii="Calibri" w:hAnsi="Calibri"/>
        </w:rPr>
        <w:t>Το άρθρο 11 παρ. 6</w:t>
      </w:r>
      <w:bookmarkEnd w:id="1"/>
      <w:bookmarkEnd w:id="2"/>
      <w:r w:rsidRPr="00C925BB">
        <w:rPr>
          <w:rFonts w:ascii="Calibri" w:hAnsi="Calibri"/>
        </w:rPr>
        <w:t xml:space="preserve"> </w:t>
      </w:r>
      <w:bookmarkEnd w:id="3"/>
      <w:bookmarkEnd w:id="4"/>
      <w:r w:rsidRPr="00C925BB">
        <w:rPr>
          <w:rFonts w:ascii="Calibri" w:hAnsi="Calibri"/>
        </w:rPr>
        <w:t>«</w:t>
      </w:r>
      <w:r w:rsidRPr="00C925BB">
        <w:rPr>
          <w:rFonts w:ascii="Calibri" w:hAnsi="Calibri"/>
          <w:b/>
          <w:i/>
        </w:rPr>
        <w:t>6</w:t>
      </w:r>
      <w:bookmarkEnd w:id="5"/>
      <w:bookmarkEnd w:id="6"/>
      <w:bookmarkEnd w:id="7"/>
      <w:r w:rsidRPr="00C925BB">
        <w:rPr>
          <w:rFonts w:ascii="Calibri" w:hAnsi="Calibri"/>
          <w:b/>
          <w:i/>
        </w:rPr>
        <w:t>. Της υποχρέωσης καταβολής διδάκτρων απαλλάσσονται οι μαθητές, οι κηδεμόνες των οποίων καταθέτουν στη Γραμματεία του Ωδείου εκκαθαριστικό σημείωμα του φόρου εισοδήματος, στο οποίο εμφαίνεται ότι το συνολικό, ετήσιο οικογενειακό εισόδημα δεν υπερβαίνει το ποσό των δώδεκα χιλιάδων (12.000) €, συνιστώμενο αποκλειστικώς από μισθωτή εργασία. Της απαλλαγής αυτής τυγχάνουν μαθητές, οι οποίοι είναι ανήλικες. Η απαλλαγή υπόκειται σε απόφαση του Δημοτικού Συμβουλίου. Η απαλλαγή αυτή ισχύει για ένα (1) μόνο όργανο.</w:t>
      </w:r>
      <w:r w:rsidRPr="00C925BB">
        <w:rPr>
          <w:rFonts w:ascii="Calibri" w:hAnsi="Calibri"/>
        </w:rPr>
        <w:t>»</w:t>
      </w:r>
      <w:r w:rsidR="007A7705">
        <w:rPr>
          <w:rFonts w:ascii="Calibri" w:hAnsi="Calibri"/>
        </w:rPr>
        <w:t xml:space="preserve"> </w:t>
      </w:r>
      <w:r w:rsidR="007A7705" w:rsidRPr="007A7705">
        <w:rPr>
          <w:rFonts w:ascii="Calibri" w:hAnsi="Calibri"/>
          <w:b/>
          <w:sz w:val="32"/>
          <w:szCs w:val="32"/>
        </w:rPr>
        <w:t>(1)</w:t>
      </w:r>
    </w:p>
    <w:p w:rsidR="00AD79EB" w:rsidRDefault="00AD79EB" w:rsidP="00AD79EB">
      <w:pPr>
        <w:ind w:left="720"/>
        <w:jc w:val="both"/>
        <w:rPr>
          <w:rFonts w:ascii="Calibri" w:hAnsi="Calibri"/>
        </w:rPr>
      </w:pPr>
    </w:p>
    <w:p w:rsidR="002370AD" w:rsidRPr="00C925BB" w:rsidRDefault="002370AD" w:rsidP="002370AD">
      <w:pPr>
        <w:numPr>
          <w:ilvl w:val="0"/>
          <w:numId w:val="2"/>
        </w:numPr>
        <w:jc w:val="both"/>
        <w:rPr>
          <w:rFonts w:ascii="Calibri" w:hAnsi="Calibri"/>
        </w:rPr>
      </w:pPr>
      <w:r w:rsidRPr="00C925BB">
        <w:rPr>
          <w:rFonts w:ascii="Calibri" w:hAnsi="Calibri"/>
        </w:rPr>
        <w:t>Το άρθρο 11 παρ. 8 «8</w:t>
      </w:r>
      <w:r w:rsidRPr="00C925BB">
        <w:rPr>
          <w:rFonts w:ascii="Calibri" w:hAnsi="Calibri"/>
          <w:b/>
          <w:i/>
        </w:rPr>
        <w:t>. Μαθητές, ανήλικα τέκνα πολυτέκνων και τριτέκνων οικογενειών απαλλάσσονται του ημίσεως των διδάκτρων και των λοιπών τελών, εφ’ όσον το συνολικό οικογενειακό εισόδημα δεν υπερβαίνει το ποσό των σαράντα χιλιάδων (40.000) €. Η απαλλαγή υπόκειται σε απόφαση του Δημοτικού Συμβουλίου, συνοδευόμενη από πιστοποιητικό οικογενειακής καταστάσεως. Η απαλλαγή αυτή ισχύει για ένα (1) μόνο όργανο</w:t>
      </w:r>
      <w:r w:rsidRPr="00C925BB">
        <w:rPr>
          <w:rFonts w:ascii="Calibri" w:hAnsi="Calibri"/>
        </w:rPr>
        <w:t>.»</w:t>
      </w:r>
      <w:r w:rsidR="007A7705" w:rsidRPr="007A7705">
        <w:rPr>
          <w:rFonts w:ascii="Calibri" w:hAnsi="Calibri"/>
          <w:b/>
          <w:sz w:val="32"/>
          <w:szCs w:val="32"/>
        </w:rPr>
        <w:t xml:space="preserve"> (</w:t>
      </w:r>
      <w:r w:rsidR="007A7705">
        <w:rPr>
          <w:rFonts w:ascii="Calibri" w:hAnsi="Calibri"/>
          <w:b/>
          <w:sz w:val="32"/>
          <w:szCs w:val="32"/>
        </w:rPr>
        <w:t>3</w:t>
      </w:r>
      <w:r w:rsidR="007A7705" w:rsidRPr="007A7705">
        <w:rPr>
          <w:rFonts w:ascii="Calibri" w:hAnsi="Calibri"/>
          <w:b/>
          <w:sz w:val="32"/>
          <w:szCs w:val="32"/>
        </w:rPr>
        <w:t>)</w:t>
      </w:r>
    </w:p>
    <w:p w:rsidR="002370AD" w:rsidRPr="00C925BB" w:rsidRDefault="002370AD" w:rsidP="002370AD">
      <w:pPr>
        <w:pStyle w:val="a3"/>
        <w:jc w:val="both"/>
        <w:rPr>
          <w:rFonts w:ascii="Calibri" w:hAnsi="Calibri"/>
        </w:rPr>
      </w:pPr>
    </w:p>
    <w:p w:rsidR="002370AD" w:rsidRDefault="002370AD" w:rsidP="002370AD">
      <w:pPr>
        <w:numPr>
          <w:ilvl w:val="0"/>
          <w:numId w:val="2"/>
        </w:numPr>
        <w:jc w:val="both"/>
        <w:rPr>
          <w:rFonts w:ascii="Calibri" w:hAnsi="Calibri"/>
          <w:b/>
          <w:i/>
        </w:rPr>
      </w:pPr>
      <w:r w:rsidRPr="00C925BB">
        <w:rPr>
          <w:rFonts w:ascii="Calibri" w:hAnsi="Calibri"/>
        </w:rPr>
        <w:t xml:space="preserve">Το άρθρο 11 παρ. 9 </w:t>
      </w:r>
      <w:r w:rsidRPr="00C925BB">
        <w:rPr>
          <w:rFonts w:ascii="Calibri" w:hAnsi="Calibri"/>
          <w:b/>
          <w:i/>
        </w:rPr>
        <w:t>«9.Μαθητές – ανήλικα τέκνα του προσωπικού του Δήμου Καλλιθέας, των Νομικών Προσώπων και του εκπαιδευτικού προσωπικού του Δημοτικού Ωδείου απαλλάσσονται των διδάκτρων.»</w:t>
      </w:r>
      <w:r w:rsidR="007A7705">
        <w:rPr>
          <w:rFonts w:ascii="Calibri" w:hAnsi="Calibri"/>
          <w:b/>
          <w:i/>
        </w:rPr>
        <w:t xml:space="preserve"> </w:t>
      </w:r>
      <w:r w:rsidR="007A7705" w:rsidRPr="007A7705">
        <w:rPr>
          <w:rFonts w:ascii="Calibri" w:hAnsi="Calibri"/>
          <w:b/>
          <w:sz w:val="32"/>
          <w:szCs w:val="32"/>
        </w:rPr>
        <w:t>(</w:t>
      </w:r>
      <w:r w:rsidR="007A7705">
        <w:rPr>
          <w:rFonts w:ascii="Calibri" w:hAnsi="Calibri"/>
          <w:b/>
          <w:sz w:val="32"/>
          <w:szCs w:val="32"/>
        </w:rPr>
        <w:t>4</w:t>
      </w:r>
      <w:r w:rsidR="007A7705" w:rsidRPr="007A7705">
        <w:rPr>
          <w:rFonts w:ascii="Calibri" w:hAnsi="Calibri"/>
          <w:b/>
          <w:sz w:val="32"/>
          <w:szCs w:val="32"/>
        </w:rPr>
        <w:t>)</w:t>
      </w:r>
    </w:p>
    <w:p w:rsidR="002370AD" w:rsidRDefault="002370AD" w:rsidP="002370AD">
      <w:pPr>
        <w:pStyle w:val="a3"/>
        <w:jc w:val="both"/>
        <w:rPr>
          <w:rFonts w:ascii="Calibri" w:hAnsi="Calibri"/>
          <w:b/>
          <w:i/>
        </w:rPr>
      </w:pPr>
    </w:p>
    <w:p w:rsidR="002370AD" w:rsidRDefault="002370AD" w:rsidP="002370AD">
      <w:pPr>
        <w:numPr>
          <w:ilvl w:val="0"/>
          <w:numId w:val="2"/>
        </w:numPr>
        <w:jc w:val="both"/>
        <w:rPr>
          <w:rFonts w:ascii="Calibri" w:hAnsi="Calibri"/>
          <w:b/>
          <w:i/>
        </w:rPr>
      </w:pPr>
      <w:r w:rsidRPr="00C925BB">
        <w:rPr>
          <w:rFonts w:ascii="Calibri" w:hAnsi="Calibri"/>
        </w:rPr>
        <w:t xml:space="preserve">Το άρθρο 11 παρ. </w:t>
      </w:r>
      <w:r>
        <w:rPr>
          <w:rFonts w:ascii="Calibri" w:hAnsi="Calibri"/>
        </w:rPr>
        <w:t>10 : «</w:t>
      </w:r>
      <w:r w:rsidRPr="00596D41">
        <w:rPr>
          <w:rFonts w:ascii="Calibri" w:hAnsi="Calibri"/>
          <w:b/>
          <w:i/>
        </w:rPr>
        <w:t>10.</w:t>
      </w:r>
      <w:r>
        <w:rPr>
          <w:rFonts w:ascii="Calibri" w:hAnsi="Calibri"/>
        </w:rPr>
        <w:t xml:space="preserve"> </w:t>
      </w:r>
      <w:r w:rsidRPr="00C925BB">
        <w:rPr>
          <w:rFonts w:ascii="Calibri" w:hAnsi="Calibri"/>
        </w:rPr>
        <w:t xml:space="preserve"> </w:t>
      </w:r>
      <w:r w:rsidRPr="00596D41">
        <w:rPr>
          <w:rFonts w:ascii="Calibri" w:hAnsi="Calibri"/>
          <w:b/>
          <w:i/>
        </w:rPr>
        <w:t>Εφ’ όσον μαθητές του Δημοτικού Ωδείου είναι δύο (2) ή περισσότερα ανήλικα μέλη της ιδίας οικογενείας, με απόφαση του Δημοτικού Συμβουλίου  χορηγείται έκπτωση επί των διδάκτρων, ίση προς το 50% στον δεύτερο μαθητή. Οι εκπτώσεις αυτές ισχύουν για ένα (1) μόνο όργανο.</w:t>
      </w:r>
      <w:r>
        <w:rPr>
          <w:rFonts w:ascii="Calibri" w:hAnsi="Calibri"/>
          <w:b/>
          <w:i/>
        </w:rPr>
        <w:t>»</w:t>
      </w:r>
      <w:r w:rsidR="007A7705">
        <w:rPr>
          <w:rFonts w:ascii="Calibri" w:hAnsi="Calibri"/>
          <w:b/>
        </w:rPr>
        <w:t xml:space="preserve"> </w:t>
      </w:r>
      <w:r w:rsidR="007A7705" w:rsidRPr="007A7705">
        <w:rPr>
          <w:rFonts w:ascii="Calibri" w:hAnsi="Calibri"/>
          <w:b/>
          <w:sz w:val="32"/>
          <w:szCs w:val="32"/>
        </w:rPr>
        <w:t>(</w:t>
      </w:r>
      <w:r w:rsidR="007A7705">
        <w:rPr>
          <w:rFonts w:ascii="Calibri" w:hAnsi="Calibri"/>
          <w:b/>
          <w:sz w:val="32"/>
          <w:szCs w:val="32"/>
        </w:rPr>
        <w:t>5</w:t>
      </w:r>
      <w:r w:rsidR="007A7705" w:rsidRPr="007A7705">
        <w:rPr>
          <w:rFonts w:ascii="Calibri" w:hAnsi="Calibri"/>
          <w:b/>
          <w:sz w:val="32"/>
          <w:szCs w:val="32"/>
        </w:rPr>
        <w:t>)</w:t>
      </w:r>
    </w:p>
    <w:p w:rsidR="00993C9E" w:rsidRDefault="00993C9E" w:rsidP="001A2E53">
      <w:pPr>
        <w:pStyle w:val="a3"/>
        <w:jc w:val="both"/>
        <w:rPr>
          <w:rFonts w:ascii="Calibri" w:hAnsi="Calibri"/>
          <w:b/>
          <w:i/>
        </w:rPr>
      </w:pPr>
    </w:p>
    <w:p w:rsidR="00993C9E" w:rsidRDefault="00993C9E" w:rsidP="001A2E53">
      <w:pPr>
        <w:pStyle w:val="a3"/>
        <w:numPr>
          <w:ilvl w:val="0"/>
          <w:numId w:val="2"/>
        </w:numPr>
        <w:jc w:val="both"/>
        <w:rPr>
          <w:rFonts w:ascii="Calibri" w:hAnsi="Calibri"/>
          <w:b/>
          <w:i/>
        </w:rPr>
      </w:pPr>
      <w:r w:rsidRPr="00993C9E">
        <w:rPr>
          <w:rFonts w:ascii="Calibri" w:hAnsi="Calibri"/>
          <w:i/>
        </w:rPr>
        <w:t>Το άρθρο 11 παρ. 11</w:t>
      </w:r>
      <w:r w:rsidRPr="00993C9E">
        <w:rPr>
          <w:rFonts w:ascii="Calibri" w:hAnsi="Calibri"/>
          <w:b/>
          <w:i/>
        </w:rPr>
        <w:t xml:space="preserve"> «</w:t>
      </w:r>
      <w:r>
        <w:rPr>
          <w:rFonts w:ascii="Calibri" w:hAnsi="Calibri"/>
          <w:b/>
          <w:i/>
        </w:rPr>
        <w:t xml:space="preserve">11. </w:t>
      </w:r>
      <w:r w:rsidRPr="00993C9E">
        <w:rPr>
          <w:rFonts w:ascii="Calibri" w:hAnsi="Calibri"/>
          <w:b/>
          <w:i/>
        </w:rPr>
        <w:t>Μαθητές του Δημοτικού Ωδείου, οι οποίοι είναι φοιτητές Α.Ε.Ι. ή σπουδαστές Τ.Ε.Ι. απαλλάσσονται του ημίσεως των διδάκτρων, ύστερα από απόφαση του Δημοτικού Συμβουλίου, συνοδευόμενη από αντίγραφο ισχύουσας φοιτητικής ή σπουδαστικής ταυτότητας.»</w:t>
      </w:r>
      <w:r w:rsidR="007A7705">
        <w:rPr>
          <w:rFonts w:ascii="Calibri" w:hAnsi="Calibri"/>
          <w:b/>
        </w:rPr>
        <w:t xml:space="preserve"> </w:t>
      </w:r>
      <w:r w:rsidR="007A7705" w:rsidRPr="007A7705">
        <w:rPr>
          <w:rFonts w:ascii="Calibri" w:hAnsi="Calibri"/>
          <w:b/>
          <w:sz w:val="32"/>
          <w:szCs w:val="32"/>
        </w:rPr>
        <w:t>(</w:t>
      </w:r>
      <w:r w:rsidR="007A7705">
        <w:rPr>
          <w:rFonts w:ascii="Calibri" w:hAnsi="Calibri"/>
          <w:b/>
          <w:sz w:val="32"/>
          <w:szCs w:val="32"/>
        </w:rPr>
        <w:t>6</w:t>
      </w:r>
      <w:r w:rsidR="007A7705" w:rsidRPr="007A7705">
        <w:rPr>
          <w:rFonts w:ascii="Calibri" w:hAnsi="Calibri"/>
          <w:b/>
          <w:sz w:val="32"/>
          <w:szCs w:val="32"/>
        </w:rPr>
        <w:t>)</w:t>
      </w:r>
    </w:p>
    <w:p w:rsidR="00993C9E" w:rsidRPr="00993C9E" w:rsidRDefault="00993C9E" w:rsidP="001A2E53">
      <w:pPr>
        <w:pStyle w:val="a3"/>
        <w:jc w:val="both"/>
        <w:rPr>
          <w:rFonts w:ascii="Calibri" w:hAnsi="Calibri"/>
          <w:b/>
          <w:i/>
        </w:rPr>
      </w:pPr>
    </w:p>
    <w:p w:rsidR="002370AD" w:rsidRPr="007A7705" w:rsidRDefault="002370AD" w:rsidP="001A2E53">
      <w:pPr>
        <w:numPr>
          <w:ilvl w:val="0"/>
          <w:numId w:val="2"/>
        </w:numPr>
        <w:jc w:val="both"/>
        <w:rPr>
          <w:rFonts w:ascii="Calibri" w:hAnsi="Calibri"/>
        </w:rPr>
      </w:pPr>
      <w:bookmarkStart w:id="8" w:name="OLE_LINK7"/>
      <w:bookmarkStart w:id="9" w:name="OLE_LINK8"/>
      <w:r w:rsidRPr="00C925BB">
        <w:rPr>
          <w:rFonts w:ascii="Calibri" w:hAnsi="Calibri"/>
        </w:rPr>
        <w:t xml:space="preserve">Το άρθρο 11 παρ. 12 « </w:t>
      </w:r>
      <w:r w:rsidRPr="00C925BB">
        <w:rPr>
          <w:rFonts w:ascii="Calibri" w:hAnsi="Calibri"/>
          <w:b/>
          <w:i/>
        </w:rPr>
        <w:t xml:space="preserve">12.Μαθητές του Δημοτικού Ωδείου, οι οποίοι είναι άνεργοι, καθώς και ανήλικες μαθητές, των οποίων ένας τουλάχιστον γονέας είναι άνεργος, απαλλάσσονται των </w:t>
      </w:r>
      <w:r w:rsidRPr="00C925BB">
        <w:rPr>
          <w:rFonts w:ascii="Calibri" w:hAnsi="Calibri"/>
          <w:b/>
          <w:i/>
        </w:rPr>
        <w:lastRenderedPageBreak/>
        <w:t>διδάκτρων, ύστερα από απόφαση του Δημοτικού Συμβουλίου, συνοδευόμενη από αντίγραφο κάρτας ανεργίας»</w:t>
      </w:r>
      <w:r w:rsidR="007A7705">
        <w:rPr>
          <w:rFonts w:ascii="Calibri" w:hAnsi="Calibri"/>
          <w:b/>
          <w:i/>
        </w:rPr>
        <w:t xml:space="preserve"> </w:t>
      </w:r>
      <w:r w:rsidR="007A7705" w:rsidRPr="007A7705">
        <w:rPr>
          <w:rFonts w:ascii="Calibri" w:hAnsi="Calibri"/>
          <w:b/>
          <w:sz w:val="32"/>
          <w:szCs w:val="32"/>
        </w:rPr>
        <w:t>(</w:t>
      </w:r>
      <w:r w:rsidR="007A7705">
        <w:rPr>
          <w:rFonts w:ascii="Calibri" w:hAnsi="Calibri"/>
          <w:b/>
          <w:sz w:val="32"/>
          <w:szCs w:val="32"/>
        </w:rPr>
        <w:t>7</w:t>
      </w:r>
      <w:r w:rsidR="007A7705" w:rsidRPr="007A7705">
        <w:rPr>
          <w:rFonts w:ascii="Calibri" w:hAnsi="Calibri"/>
          <w:b/>
          <w:sz w:val="32"/>
          <w:szCs w:val="32"/>
        </w:rPr>
        <w:t>)</w:t>
      </w:r>
    </w:p>
    <w:p w:rsidR="007A7705" w:rsidRDefault="007A7705" w:rsidP="001A2E53">
      <w:pPr>
        <w:pStyle w:val="a3"/>
        <w:jc w:val="both"/>
        <w:rPr>
          <w:rFonts w:ascii="Calibri" w:hAnsi="Calibri"/>
        </w:rPr>
      </w:pPr>
    </w:p>
    <w:p w:rsidR="00C4725A" w:rsidRPr="00C4725A" w:rsidRDefault="00C4725A" w:rsidP="001A2E53">
      <w:pPr>
        <w:pStyle w:val="a3"/>
        <w:jc w:val="both"/>
        <w:rPr>
          <w:rFonts w:ascii="Calibri" w:hAnsi="Calibri"/>
        </w:rPr>
      </w:pPr>
    </w:p>
    <w:p w:rsidR="00C4725A" w:rsidRPr="001A2E53" w:rsidRDefault="003509FD" w:rsidP="001A2E53">
      <w:pPr>
        <w:pStyle w:val="a3"/>
        <w:numPr>
          <w:ilvl w:val="0"/>
          <w:numId w:val="2"/>
        </w:numPr>
        <w:jc w:val="both"/>
        <w:rPr>
          <w:rFonts w:ascii="Calibri" w:hAnsi="Calibri"/>
          <w:b/>
          <w:i/>
        </w:rPr>
      </w:pPr>
      <w:r w:rsidRPr="00C4725A">
        <w:rPr>
          <w:rFonts w:ascii="Calibri" w:hAnsi="Calibri"/>
        </w:rPr>
        <w:t xml:space="preserve">Το άρθρο 11 παρ. </w:t>
      </w:r>
      <w:r w:rsidR="003E4DB5">
        <w:rPr>
          <w:rFonts w:ascii="Calibri" w:hAnsi="Calibri"/>
        </w:rPr>
        <w:t>14</w:t>
      </w:r>
      <w:r>
        <w:rPr>
          <w:rFonts w:ascii="Calibri" w:hAnsi="Calibri"/>
        </w:rPr>
        <w:t xml:space="preserve"> « </w:t>
      </w:r>
      <w:r w:rsidR="003E4DB5">
        <w:rPr>
          <w:rFonts w:ascii="Calibri" w:hAnsi="Calibri"/>
          <w:b/>
        </w:rPr>
        <w:t>15</w:t>
      </w:r>
      <w:r w:rsidRPr="003509FD">
        <w:rPr>
          <w:rFonts w:ascii="Calibri" w:hAnsi="Calibri"/>
          <w:b/>
        </w:rPr>
        <w:t xml:space="preserve">. </w:t>
      </w:r>
      <w:r w:rsidRPr="003509FD">
        <w:rPr>
          <w:rFonts w:ascii="Calibri" w:hAnsi="Calibri"/>
          <w:b/>
          <w:i/>
        </w:rPr>
        <w:t xml:space="preserve">Το Δημοτικό Συμβούλιο αποφασίζει σχετικά με εκπτώσεις ή απαλλαγές, οι οποίες είναι δυνατόν να χορηγηθούν για τη διδασκαλία ολιγώτερο δημοφιλών οργάνων, π.χ. άρπας, βιόλας, βιολοντσέλου, βαθύχορδου (κοντραμπάσο), χαλκίνων και ξυλίνων πνευστών, επιπλέον του οργάνου της κύριας επιλογής του μαθητή. Οι σχετικές εκπτώσεις ή απαλλαγές χορηγούνται σε όλους τους μαθητές των εν λόγω οργάνων, ανεξαρτήτως εάν αυτοί είναι δημότες ή </w:t>
      </w:r>
      <w:r>
        <w:rPr>
          <w:rFonts w:ascii="Calibri" w:hAnsi="Calibri"/>
          <w:b/>
          <w:i/>
        </w:rPr>
        <w:t xml:space="preserve">κάτοικοι Καλλιθέας.» </w:t>
      </w:r>
      <w:r w:rsidR="003E4DB5" w:rsidRPr="007A7705">
        <w:rPr>
          <w:rFonts w:ascii="Calibri" w:hAnsi="Calibri"/>
          <w:b/>
          <w:sz w:val="32"/>
          <w:szCs w:val="32"/>
        </w:rPr>
        <w:t>(</w:t>
      </w:r>
      <w:r w:rsidR="003E4DB5">
        <w:rPr>
          <w:rFonts w:ascii="Calibri" w:hAnsi="Calibri"/>
          <w:b/>
          <w:sz w:val="32"/>
          <w:szCs w:val="32"/>
        </w:rPr>
        <w:t>9</w:t>
      </w:r>
      <w:r w:rsidR="003E4DB5" w:rsidRPr="007A7705">
        <w:rPr>
          <w:rFonts w:ascii="Calibri" w:hAnsi="Calibri"/>
          <w:b/>
          <w:sz w:val="32"/>
          <w:szCs w:val="32"/>
        </w:rPr>
        <w:t>)</w:t>
      </w:r>
    </w:p>
    <w:p w:rsidR="002370AD" w:rsidRPr="00C925BB" w:rsidRDefault="002370AD" w:rsidP="001A2E53">
      <w:pPr>
        <w:jc w:val="both"/>
        <w:rPr>
          <w:rFonts w:ascii="Calibri" w:hAnsi="Calibri"/>
        </w:rPr>
      </w:pPr>
    </w:p>
    <w:p w:rsidR="002370AD" w:rsidRPr="00C925BB" w:rsidRDefault="002370AD" w:rsidP="001A2E53">
      <w:pPr>
        <w:numPr>
          <w:ilvl w:val="0"/>
          <w:numId w:val="2"/>
        </w:numPr>
        <w:jc w:val="both"/>
        <w:rPr>
          <w:rFonts w:ascii="Calibri" w:hAnsi="Calibri"/>
          <w:i/>
        </w:rPr>
      </w:pPr>
      <w:r w:rsidRPr="00C925BB">
        <w:rPr>
          <w:rFonts w:ascii="Calibri" w:hAnsi="Calibri"/>
        </w:rPr>
        <w:t>Το άρθρο 11 παρ. 18</w:t>
      </w:r>
      <w:r w:rsidRPr="00C925BB">
        <w:rPr>
          <w:rFonts w:ascii="Calibri" w:hAnsi="Calibri"/>
          <w:i/>
        </w:rPr>
        <w:t xml:space="preserve"> </w:t>
      </w:r>
      <w:bookmarkEnd w:id="8"/>
      <w:bookmarkEnd w:id="9"/>
      <w:r w:rsidRPr="00C925BB">
        <w:rPr>
          <w:rFonts w:ascii="Calibri" w:hAnsi="Calibri"/>
          <w:i/>
        </w:rPr>
        <w:t>:«</w:t>
      </w:r>
      <w:r w:rsidRPr="00C925BB">
        <w:rPr>
          <w:rFonts w:ascii="Calibri" w:hAnsi="Calibri"/>
          <w:b/>
          <w:i/>
        </w:rPr>
        <w:t>18. Οι αιτήσεις για απαλλαγή ή μειώσεις επί των διδάκτρων πραγματοποιούνται, με αιτήσεις των γονέων οι οποίες υποβάλλονται στη γραμματεία του Ωδείου έως και τέλος Νοεμβρίου έκαστου έτους. Αιτήσεις πέραν της αναφερόμενης ημερομηνίας δεν γίνονται δεκτές</w:t>
      </w:r>
      <w:r w:rsidRPr="00C925BB">
        <w:rPr>
          <w:rFonts w:ascii="Calibri" w:hAnsi="Calibri"/>
          <w:i/>
        </w:rPr>
        <w:t>.»</w:t>
      </w:r>
    </w:p>
    <w:p w:rsidR="002370AD" w:rsidRPr="00C925BB" w:rsidRDefault="002370AD" w:rsidP="001A2E53">
      <w:pPr>
        <w:pStyle w:val="a3"/>
        <w:jc w:val="both"/>
        <w:rPr>
          <w:rFonts w:ascii="Calibri" w:hAnsi="Calibri"/>
          <w:i/>
        </w:rPr>
      </w:pPr>
    </w:p>
    <w:p w:rsidR="002370AD" w:rsidRDefault="002370AD" w:rsidP="001A2E53">
      <w:pPr>
        <w:numPr>
          <w:ilvl w:val="0"/>
          <w:numId w:val="2"/>
        </w:numPr>
        <w:jc w:val="both"/>
        <w:rPr>
          <w:rFonts w:ascii="Calibri" w:hAnsi="Calibri"/>
          <w:b/>
          <w:i/>
        </w:rPr>
      </w:pPr>
      <w:r w:rsidRPr="00C925BB">
        <w:rPr>
          <w:rFonts w:ascii="Calibri" w:hAnsi="Calibri"/>
        </w:rPr>
        <w:t>Το άρθρο 11 παρ. 16 : «</w:t>
      </w:r>
      <w:r w:rsidRPr="00C925BB">
        <w:rPr>
          <w:rFonts w:ascii="Calibri" w:hAnsi="Calibri"/>
          <w:i/>
        </w:rPr>
        <w:t xml:space="preserve"> </w:t>
      </w:r>
      <w:r w:rsidRPr="00C925BB">
        <w:rPr>
          <w:rFonts w:ascii="Calibri" w:hAnsi="Calibri"/>
          <w:b/>
          <w:i/>
        </w:rPr>
        <w:t>16</w:t>
      </w:r>
      <w:r w:rsidRPr="00C925BB">
        <w:rPr>
          <w:rFonts w:ascii="Calibri" w:hAnsi="Calibri"/>
          <w:i/>
        </w:rPr>
        <w:t>.</w:t>
      </w:r>
      <w:r w:rsidR="0027467C">
        <w:rPr>
          <w:rFonts w:ascii="Calibri" w:hAnsi="Calibri"/>
          <w:b/>
          <w:i/>
        </w:rPr>
        <w:t>Το Δημοτικό Συμβούλιο</w:t>
      </w:r>
      <w:r w:rsidRPr="00C925BB">
        <w:rPr>
          <w:rFonts w:ascii="Calibri" w:hAnsi="Calibri"/>
          <w:b/>
          <w:i/>
        </w:rPr>
        <w:t xml:space="preserve"> αποφασίζει, ύστερα από εισήγηση της Γραμματείας του Ωδείου, σχετικά με αιτήσεις προς οικονομικές διευκολύνσεις κοινωνικά ευαίσθητων κατηγοριών μαθητών.»</w:t>
      </w:r>
    </w:p>
    <w:p w:rsidR="005C5448" w:rsidRDefault="005C5448" w:rsidP="001A2E53">
      <w:pPr>
        <w:pStyle w:val="a3"/>
        <w:jc w:val="both"/>
        <w:rPr>
          <w:rFonts w:ascii="Calibri" w:hAnsi="Calibri"/>
          <w:b/>
          <w:i/>
        </w:rPr>
      </w:pPr>
    </w:p>
    <w:p w:rsidR="002370AD" w:rsidRPr="00535FF9" w:rsidRDefault="002370AD" w:rsidP="002370AD">
      <w:pPr>
        <w:jc w:val="both"/>
        <w:rPr>
          <w:rFonts w:ascii="Calibri" w:hAnsi="Calibri"/>
          <w:i/>
        </w:rPr>
      </w:pPr>
    </w:p>
    <w:p w:rsidR="003E4DB5" w:rsidRDefault="00993C9E" w:rsidP="002370AD">
      <w:pPr>
        <w:ind w:left="284"/>
        <w:jc w:val="both"/>
        <w:rPr>
          <w:rFonts w:ascii="Calibri" w:hAnsi="Calibri"/>
        </w:rPr>
      </w:pPr>
      <w:r w:rsidRPr="00993C9E">
        <w:rPr>
          <w:rFonts w:ascii="Calibri" w:hAnsi="Calibri"/>
        </w:rPr>
        <w:t xml:space="preserve">Παρακαλούμε κατά την προσεχή συνεδρίαση του Δημοτικού Συμβουλίου όπως </w:t>
      </w:r>
      <w:r w:rsidR="00580E60">
        <w:rPr>
          <w:rFonts w:ascii="Calibri" w:hAnsi="Calibri"/>
        </w:rPr>
        <w:t xml:space="preserve">εισηγηθείτε </w:t>
      </w:r>
      <w:r w:rsidRPr="00993C9E">
        <w:rPr>
          <w:rFonts w:ascii="Calibri" w:hAnsi="Calibri"/>
        </w:rPr>
        <w:t>τη</w:t>
      </w:r>
      <w:r w:rsidR="00AD799F">
        <w:rPr>
          <w:rFonts w:ascii="Calibri" w:hAnsi="Calibri"/>
        </w:rPr>
        <w:t>ν απαλλαγή, μείωση ή μη απαλλαγή από τη</w:t>
      </w:r>
      <w:r w:rsidR="002D5860">
        <w:rPr>
          <w:rFonts w:ascii="Calibri" w:hAnsi="Calibri"/>
        </w:rPr>
        <w:t xml:space="preserve">ν υποχρέωση καταβολής διδάκτρων για το σχολικό έτος 2017-2018, </w:t>
      </w:r>
      <w:r w:rsidR="00AD799F">
        <w:rPr>
          <w:rFonts w:ascii="Calibri" w:hAnsi="Calibri"/>
        </w:rPr>
        <w:t>περιπτώσεων</w:t>
      </w:r>
      <w:r w:rsidR="002D5860">
        <w:rPr>
          <w:rFonts w:ascii="Calibri" w:hAnsi="Calibri"/>
        </w:rPr>
        <w:t xml:space="preserve"> αιτουμένων </w:t>
      </w:r>
      <w:r w:rsidR="00580E60">
        <w:rPr>
          <w:rFonts w:ascii="Calibri" w:hAnsi="Calibri"/>
        </w:rPr>
        <w:t xml:space="preserve">προς την υπηρεσία μας, </w:t>
      </w:r>
      <w:r w:rsidR="002D5860">
        <w:rPr>
          <w:rFonts w:ascii="Calibri" w:hAnsi="Calibri"/>
        </w:rPr>
        <w:t>που αναφέρονται στο</w:t>
      </w:r>
      <w:r w:rsidR="0001539C">
        <w:rPr>
          <w:rFonts w:ascii="Calibri" w:hAnsi="Calibri"/>
        </w:rPr>
        <w:t>ν</w:t>
      </w:r>
      <w:r w:rsidR="002D5860">
        <w:rPr>
          <w:rFonts w:ascii="Calibri" w:hAnsi="Calibri"/>
        </w:rPr>
        <w:t xml:space="preserve"> συνημμένο πίνακ</w:t>
      </w:r>
      <w:r w:rsidR="0001539C">
        <w:rPr>
          <w:rFonts w:ascii="Calibri" w:hAnsi="Calibri"/>
        </w:rPr>
        <w:t>α</w:t>
      </w:r>
      <w:r w:rsidR="002D5860">
        <w:rPr>
          <w:rFonts w:ascii="Calibri" w:hAnsi="Calibri"/>
        </w:rPr>
        <w:t>.</w:t>
      </w:r>
      <w:r w:rsidR="001A2E53">
        <w:rPr>
          <w:rFonts w:ascii="Calibri" w:hAnsi="Calibri"/>
        </w:rPr>
        <w:t xml:space="preserve"> Επισημαίνουμε ότι</w:t>
      </w:r>
      <w:r w:rsidR="003E4DB5">
        <w:rPr>
          <w:rFonts w:ascii="Calibri" w:hAnsi="Calibri"/>
        </w:rPr>
        <w:t xml:space="preserve"> :</w:t>
      </w:r>
    </w:p>
    <w:p w:rsidR="003E4DB5" w:rsidRDefault="00C5440D" w:rsidP="003E4DB5">
      <w:pPr>
        <w:pStyle w:val="a3"/>
        <w:numPr>
          <w:ilvl w:val="0"/>
          <w:numId w:val="5"/>
        </w:numPr>
        <w:jc w:val="both"/>
        <w:rPr>
          <w:rFonts w:ascii="Calibri" w:hAnsi="Calibri"/>
        </w:rPr>
      </w:pPr>
      <w:r>
        <w:rPr>
          <w:rFonts w:ascii="Calibri" w:hAnsi="Calibri"/>
        </w:rPr>
        <w:t>Ε</w:t>
      </w:r>
      <w:r w:rsidR="001A2E53" w:rsidRPr="003E4DB5">
        <w:rPr>
          <w:rFonts w:ascii="Calibri" w:hAnsi="Calibri"/>
        </w:rPr>
        <w:t xml:space="preserve">πειδή παρουσιάστηκε το φαινόμενο οι φορολογούμενοι κηδεμόνες-μαθητές να μην είναι εξοικειωμένοι με την διαδικασία της κατάθεσης αίτησης για το δικαίωμα στην  έκπτωση ή απαλλαγή επί των διδάκτρων, παρά την λήψη μέτρων σχετικών με την πληροφόρησή τους για τούτο (αναγραφόταν ως απαραίτητη προϋπόθεση στα έντυπα αιτήσεων εγγραφής), εισηγούμαστε  τα παρακάτω ονόματα αιτούντων </w:t>
      </w:r>
      <w:r w:rsidR="003E4DB5">
        <w:rPr>
          <w:rFonts w:ascii="Calibri" w:hAnsi="Calibri"/>
        </w:rPr>
        <w:t xml:space="preserve">καθ’ υπέρβαση του άρθ. 18 του </w:t>
      </w:r>
      <w:r w:rsidR="003E4DB5" w:rsidRPr="003E4DB5">
        <w:rPr>
          <w:rFonts w:ascii="Calibri" w:hAnsi="Calibri"/>
        </w:rPr>
        <w:t>Κανονισμού του Δημοτικού Ωδείου</w:t>
      </w:r>
      <w:r w:rsidR="003E4DB5">
        <w:rPr>
          <w:rFonts w:ascii="Calibri" w:hAnsi="Calibri"/>
        </w:rPr>
        <w:t xml:space="preserve"> αφού</w:t>
      </w:r>
      <w:r w:rsidR="003E4DB5" w:rsidRPr="003E4DB5">
        <w:rPr>
          <w:rFonts w:ascii="Calibri" w:hAnsi="Calibri"/>
        </w:rPr>
        <w:t xml:space="preserve"> η αίτηση των </w:t>
      </w:r>
      <w:r w:rsidR="003E4DB5">
        <w:rPr>
          <w:rFonts w:ascii="Calibri" w:hAnsi="Calibri"/>
        </w:rPr>
        <w:t>ενδιαφερομένων</w:t>
      </w:r>
      <w:r w:rsidR="003E4DB5" w:rsidRPr="003E4DB5">
        <w:rPr>
          <w:rFonts w:ascii="Calibri" w:hAnsi="Calibri"/>
        </w:rPr>
        <w:t xml:space="preserve"> έχει κατατεθεί μεταγενέστερα της χρονικής προθεσμίας που αναφέρεται </w:t>
      </w:r>
      <w:r w:rsidR="003E4DB5">
        <w:rPr>
          <w:rFonts w:ascii="Calibri" w:hAnsi="Calibri"/>
        </w:rPr>
        <w:t>σε αυτό</w:t>
      </w:r>
      <w:r w:rsidR="003E4DB5" w:rsidRPr="003E4DB5">
        <w:rPr>
          <w:rFonts w:ascii="Calibri" w:hAnsi="Calibri"/>
        </w:rPr>
        <w:t xml:space="preserve">. </w:t>
      </w:r>
    </w:p>
    <w:p w:rsidR="00C5440D" w:rsidRPr="00E158C5" w:rsidRDefault="006C5BAE" w:rsidP="003E4DB5">
      <w:pPr>
        <w:pStyle w:val="a3"/>
        <w:numPr>
          <w:ilvl w:val="0"/>
          <w:numId w:val="5"/>
        </w:numPr>
        <w:jc w:val="both"/>
        <w:rPr>
          <w:rFonts w:ascii="Calibri" w:hAnsi="Calibri"/>
        </w:rPr>
      </w:pPr>
      <w:r w:rsidRPr="00E158C5">
        <w:rPr>
          <w:rFonts w:ascii="Calibri" w:hAnsi="Calibri"/>
        </w:rPr>
        <w:t>Για την κατηγορία (9) και  για όσους α</w:t>
      </w:r>
      <w:r w:rsidR="008562A5">
        <w:rPr>
          <w:rFonts w:ascii="Calibri" w:hAnsi="Calibri"/>
        </w:rPr>
        <w:t>ιτούντες έχουν υπαχθεί σε αυτήν</w:t>
      </w:r>
      <w:r w:rsidRPr="00E158C5">
        <w:rPr>
          <w:rFonts w:ascii="Calibri" w:hAnsi="Calibri"/>
        </w:rPr>
        <w:t xml:space="preserve"> λόγω μη πρόβλεψης του ισχύοντος κανονισμού περί του ύψους της απαλλαγής για την συγκεκριμένη κατηγορία, εισηγούμαστε απαλλαγή 100% για όλες τις περιπτώσεις που έχουν εγκριθεί </w:t>
      </w:r>
      <w:r w:rsidR="00C5440D" w:rsidRPr="00E158C5">
        <w:rPr>
          <w:rFonts w:ascii="Calibri" w:hAnsi="Calibri"/>
        </w:rPr>
        <w:t xml:space="preserve">ότι πληρούν τις προϋποθέσεις, </w:t>
      </w:r>
      <w:r w:rsidRPr="00E158C5">
        <w:rPr>
          <w:rFonts w:ascii="Calibri" w:hAnsi="Calibri"/>
        </w:rPr>
        <w:t xml:space="preserve">με τις προηγούμενες ΑΔΣ 32/2018, 134/2018 και  192/2018, </w:t>
      </w:r>
    </w:p>
    <w:p w:rsidR="002370AD" w:rsidRPr="00E158C5" w:rsidRDefault="006C5BAE" w:rsidP="003E4DB5">
      <w:pPr>
        <w:pStyle w:val="a3"/>
        <w:numPr>
          <w:ilvl w:val="0"/>
          <w:numId w:val="5"/>
        </w:numPr>
        <w:jc w:val="both"/>
        <w:rPr>
          <w:rFonts w:ascii="Calibri" w:hAnsi="Calibri"/>
        </w:rPr>
      </w:pPr>
      <w:r w:rsidRPr="00E158C5">
        <w:rPr>
          <w:rFonts w:ascii="Calibri" w:hAnsi="Calibri"/>
        </w:rPr>
        <w:t xml:space="preserve"> </w:t>
      </w:r>
      <w:r w:rsidR="00C5440D" w:rsidRPr="00E158C5">
        <w:rPr>
          <w:rFonts w:ascii="Calibri" w:hAnsi="Calibri"/>
        </w:rPr>
        <w:t>Για</w:t>
      </w:r>
      <w:r w:rsidRPr="00E158C5">
        <w:rPr>
          <w:rFonts w:ascii="Calibri" w:hAnsi="Calibri"/>
        </w:rPr>
        <w:t xml:space="preserve"> την κατηγορία (7), η απαλλαγή για όλες τις εγκριθείσες μέχρι τούδε περιπτώσεις με τις ΑΔΣ32/2018, 134/2018 και  192/2018, ισχύει  για όσο καιρό υφίσταται η ιδιότητα της ανεργίας .</w:t>
      </w:r>
      <w:r w:rsidR="003E4DB5" w:rsidRPr="00E158C5">
        <w:rPr>
          <w:rFonts w:ascii="Calibri" w:hAnsi="Calibri"/>
        </w:rPr>
        <w:t xml:space="preserve"> </w:t>
      </w:r>
    </w:p>
    <w:p w:rsidR="002370AD" w:rsidRPr="00DB08DB" w:rsidRDefault="002370AD" w:rsidP="002370AD">
      <w:pPr>
        <w:jc w:val="both"/>
        <w:rPr>
          <w:rFonts w:ascii="Calibri" w:hAnsi="Calibri"/>
          <w:sz w:val="20"/>
          <w:szCs w:val="20"/>
        </w:rPr>
      </w:pPr>
    </w:p>
    <w:p w:rsidR="002370AD" w:rsidRPr="00551827" w:rsidRDefault="002370AD" w:rsidP="002D5860">
      <w:pPr>
        <w:ind w:firstLine="284"/>
        <w:jc w:val="both"/>
        <w:rPr>
          <w:rFonts w:ascii="Calibri" w:hAnsi="Calibri"/>
        </w:rPr>
      </w:pPr>
      <w:r w:rsidRPr="00551827">
        <w:rPr>
          <w:rFonts w:ascii="Calibri" w:hAnsi="Calibri"/>
        </w:rPr>
        <w:t xml:space="preserve">Κατόπιν των ανωτέρω, παρακαλούμε για την λήψη σχετικής απόφασης. </w:t>
      </w:r>
    </w:p>
    <w:p w:rsidR="00580E60" w:rsidRDefault="00580E60" w:rsidP="00580E60">
      <w:pPr>
        <w:jc w:val="both"/>
      </w:pPr>
    </w:p>
    <w:p w:rsidR="008562A5" w:rsidRPr="00C925BB" w:rsidRDefault="008562A5" w:rsidP="008562A5">
      <w:pPr>
        <w:ind w:left="6480"/>
        <w:jc w:val="both"/>
        <w:rPr>
          <w:rFonts w:ascii="Calibri" w:hAnsi="Calibri"/>
          <w:b/>
        </w:rPr>
      </w:pPr>
      <w:r w:rsidRPr="00C925BB">
        <w:rPr>
          <w:rFonts w:ascii="Calibri" w:hAnsi="Calibri"/>
          <w:b/>
        </w:rPr>
        <w:t xml:space="preserve">          Ο   ΑΝΤΙΔΗΜΑΡΧΟΣ</w:t>
      </w:r>
    </w:p>
    <w:p w:rsidR="008562A5" w:rsidRPr="007A782F" w:rsidRDefault="008562A5" w:rsidP="008562A5">
      <w:pPr>
        <w:jc w:val="both"/>
        <w:rPr>
          <w:rFonts w:ascii="Calibri" w:hAnsi="Calibri"/>
          <w:b/>
        </w:rPr>
      </w:pPr>
    </w:p>
    <w:p w:rsidR="008562A5" w:rsidRPr="007A782F" w:rsidRDefault="008562A5" w:rsidP="008562A5">
      <w:pPr>
        <w:jc w:val="both"/>
        <w:rPr>
          <w:rFonts w:ascii="Calibri" w:hAnsi="Calibri"/>
          <w:b/>
        </w:rPr>
      </w:pPr>
    </w:p>
    <w:p w:rsidR="008562A5" w:rsidRPr="00C925BB" w:rsidRDefault="008562A5" w:rsidP="008562A5">
      <w:pPr>
        <w:jc w:val="both"/>
        <w:rPr>
          <w:rFonts w:ascii="Calibri" w:hAnsi="Calibri"/>
          <w:b/>
        </w:rPr>
      </w:pPr>
    </w:p>
    <w:p w:rsidR="008562A5" w:rsidRPr="00C925BB" w:rsidRDefault="008562A5" w:rsidP="008562A5">
      <w:pPr>
        <w:tabs>
          <w:tab w:val="left" w:pos="4111"/>
        </w:tabs>
        <w:jc w:val="both"/>
        <w:rPr>
          <w:rFonts w:ascii="Calibri" w:hAnsi="Calibri"/>
        </w:rPr>
      </w:pPr>
      <w:r w:rsidRPr="00C925BB">
        <w:rPr>
          <w:rFonts w:ascii="Calibri" w:hAnsi="Calibri"/>
          <w:b/>
        </w:rPr>
        <w:tab/>
      </w:r>
      <w:r w:rsidRPr="00C925BB">
        <w:rPr>
          <w:rFonts w:ascii="Calibri" w:hAnsi="Calibri"/>
          <w:b/>
        </w:rPr>
        <w:tab/>
      </w:r>
      <w:r w:rsidRPr="00C925BB">
        <w:rPr>
          <w:rFonts w:ascii="Calibri" w:hAnsi="Calibri"/>
          <w:b/>
        </w:rPr>
        <w:tab/>
      </w:r>
      <w:r w:rsidRPr="00C925BB">
        <w:rPr>
          <w:rFonts w:ascii="Calibri" w:hAnsi="Calibri"/>
          <w:b/>
        </w:rPr>
        <w:tab/>
        <w:t xml:space="preserve">                   ΕΜΜΑΝΟΥΗΛ ΚΩΣΤΑΚΗΣ</w:t>
      </w:r>
    </w:p>
    <w:p w:rsidR="002370AD" w:rsidRPr="00B8323C" w:rsidRDefault="002370AD" w:rsidP="002370AD">
      <w:pPr>
        <w:jc w:val="both"/>
        <w:rPr>
          <w:rFonts w:ascii="Calibri" w:hAnsi="Calibri"/>
          <w:sz w:val="20"/>
          <w:szCs w:val="20"/>
        </w:rPr>
      </w:pPr>
      <w:r w:rsidRPr="00C41C81">
        <w:rPr>
          <w:rFonts w:ascii="Calibri" w:hAnsi="Calibri"/>
          <w:sz w:val="20"/>
          <w:szCs w:val="20"/>
        </w:rPr>
        <w:t xml:space="preserve">Συν/να : </w:t>
      </w:r>
    </w:p>
    <w:p w:rsidR="000F4982" w:rsidRPr="008F4C57" w:rsidRDefault="002370AD" w:rsidP="006E5D3A">
      <w:pPr>
        <w:numPr>
          <w:ilvl w:val="0"/>
          <w:numId w:val="4"/>
        </w:numPr>
        <w:spacing w:line="276" w:lineRule="auto"/>
        <w:jc w:val="both"/>
        <w:rPr>
          <w:rFonts w:ascii="Calibri" w:hAnsi="Calibri"/>
          <w:sz w:val="20"/>
          <w:szCs w:val="20"/>
        </w:rPr>
      </w:pPr>
      <w:r w:rsidRPr="008F4C57">
        <w:rPr>
          <w:rFonts w:ascii="Calibri" w:hAnsi="Calibri"/>
          <w:sz w:val="20"/>
          <w:szCs w:val="20"/>
        </w:rPr>
        <w:t xml:space="preserve">Συνοπτικός πίνακας </w:t>
      </w:r>
      <w:r w:rsidR="008812AC" w:rsidRPr="008F4C57">
        <w:rPr>
          <w:rFonts w:ascii="Calibri" w:hAnsi="Calibri"/>
          <w:sz w:val="20"/>
          <w:szCs w:val="20"/>
          <w:lang w:val="en-US"/>
        </w:rPr>
        <w:t>3</w:t>
      </w:r>
      <w:r w:rsidR="00B8323C" w:rsidRPr="008F4C57">
        <w:rPr>
          <w:rFonts w:ascii="Calibri" w:hAnsi="Calibri"/>
          <w:sz w:val="20"/>
          <w:szCs w:val="20"/>
        </w:rPr>
        <w:t xml:space="preserve"> </w:t>
      </w:r>
      <w:r w:rsidR="00AD4830" w:rsidRPr="008F4C57">
        <w:rPr>
          <w:rFonts w:ascii="Calibri" w:hAnsi="Calibri"/>
          <w:sz w:val="20"/>
          <w:szCs w:val="20"/>
        </w:rPr>
        <w:t>(</w:t>
      </w:r>
      <w:r w:rsidR="008812AC" w:rsidRPr="008F4C57">
        <w:rPr>
          <w:rFonts w:ascii="Calibri" w:hAnsi="Calibri"/>
          <w:sz w:val="20"/>
          <w:szCs w:val="20"/>
        </w:rPr>
        <w:t>τριών</w:t>
      </w:r>
      <w:r w:rsidR="000F4982" w:rsidRPr="008F4C57">
        <w:rPr>
          <w:rFonts w:ascii="Calibri" w:hAnsi="Calibri"/>
          <w:sz w:val="20"/>
          <w:szCs w:val="20"/>
        </w:rPr>
        <w:t xml:space="preserve">) σελίδων </w:t>
      </w:r>
    </w:p>
    <w:p w:rsidR="00A934A9" w:rsidRPr="008812AC" w:rsidRDefault="008812AC" w:rsidP="008812AC">
      <w:pPr>
        <w:spacing w:line="276" w:lineRule="auto"/>
        <w:ind w:left="720"/>
        <w:jc w:val="both"/>
        <w:rPr>
          <w:rFonts w:ascii="Calibri" w:hAnsi="Calibri"/>
          <w:sz w:val="20"/>
          <w:szCs w:val="20"/>
        </w:rPr>
      </w:pPr>
      <w:r>
        <w:rPr>
          <w:rFonts w:ascii="Calibri" w:hAnsi="Calibri"/>
          <w:sz w:val="20"/>
          <w:szCs w:val="20"/>
        </w:rPr>
        <w:t>με ονόματα αιτούντων</w:t>
      </w:r>
    </w:p>
    <w:p w:rsidR="000F4982" w:rsidRPr="00C41C81" w:rsidRDefault="000F4982" w:rsidP="000F4982">
      <w:pPr>
        <w:ind w:left="720"/>
        <w:jc w:val="both"/>
        <w:rPr>
          <w:rFonts w:ascii="Calibri" w:hAnsi="Calibri"/>
          <w:sz w:val="20"/>
          <w:szCs w:val="20"/>
        </w:rPr>
      </w:pPr>
    </w:p>
    <w:p w:rsidR="002370AD" w:rsidRPr="00C41C81" w:rsidRDefault="002370AD" w:rsidP="002370AD">
      <w:pPr>
        <w:jc w:val="both"/>
        <w:rPr>
          <w:rFonts w:ascii="Calibri" w:hAnsi="Calibri"/>
          <w:sz w:val="20"/>
          <w:szCs w:val="20"/>
        </w:rPr>
      </w:pPr>
      <w:r w:rsidRPr="00C41C81">
        <w:rPr>
          <w:rFonts w:ascii="Calibri" w:hAnsi="Calibri"/>
          <w:sz w:val="20"/>
          <w:szCs w:val="20"/>
        </w:rPr>
        <w:t>ΚΟΙΝ.</w:t>
      </w:r>
    </w:p>
    <w:p w:rsidR="002370AD" w:rsidRPr="00C41C81" w:rsidRDefault="002370AD" w:rsidP="006E5D3A">
      <w:pPr>
        <w:numPr>
          <w:ilvl w:val="0"/>
          <w:numId w:val="3"/>
        </w:numPr>
        <w:spacing w:line="276" w:lineRule="auto"/>
        <w:jc w:val="both"/>
        <w:rPr>
          <w:rFonts w:ascii="Calibri" w:hAnsi="Calibri"/>
          <w:sz w:val="20"/>
          <w:szCs w:val="20"/>
        </w:rPr>
      </w:pPr>
      <w:proofErr w:type="spellStart"/>
      <w:r w:rsidRPr="00C41C81">
        <w:rPr>
          <w:rFonts w:ascii="Calibri" w:hAnsi="Calibri"/>
          <w:sz w:val="20"/>
          <w:szCs w:val="20"/>
        </w:rPr>
        <w:t>Γραφ</w:t>
      </w:r>
      <w:proofErr w:type="spellEnd"/>
      <w:r w:rsidRPr="00C41C81">
        <w:rPr>
          <w:rFonts w:ascii="Calibri" w:hAnsi="Calibri"/>
          <w:sz w:val="20"/>
          <w:szCs w:val="20"/>
        </w:rPr>
        <w:t>. Δημάρχου</w:t>
      </w:r>
    </w:p>
    <w:p w:rsidR="00F104CA" w:rsidRPr="00C41C81" w:rsidRDefault="00F104CA" w:rsidP="00F104CA">
      <w:pPr>
        <w:numPr>
          <w:ilvl w:val="0"/>
          <w:numId w:val="3"/>
        </w:numPr>
        <w:spacing w:line="276" w:lineRule="auto"/>
        <w:jc w:val="both"/>
        <w:rPr>
          <w:rFonts w:ascii="Calibri" w:hAnsi="Calibri"/>
          <w:sz w:val="20"/>
          <w:szCs w:val="20"/>
        </w:rPr>
      </w:pPr>
      <w:proofErr w:type="spellStart"/>
      <w:r w:rsidRPr="00C41C81">
        <w:rPr>
          <w:rFonts w:ascii="Calibri" w:hAnsi="Calibri"/>
          <w:sz w:val="20"/>
          <w:szCs w:val="20"/>
        </w:rPr>
        <w:t>Αντ</w:t>
      </w:r>
      <w:proofErr w:type="spellEnd"/>
      <w:r w:rsidRPr="00C41C81">
        <w:rPr>
          <w:rFonts w:ascii="Calibri" w:hAnsi="Calibri"/>
          <w:sz w:val="20"/>
          <w:szCs w:val="20"/>
        </w:rPr>
        <w:t>/χο Πολιτισμού &amp; Νέας Γενιάς</w:t>
      </w:r>
    </w:p>
    <w:p w:rsidR="002370AD" w:rsidRPr="00C41C81" w:rsidRDefault="002370AD" w:rsidP="006E5D3A">
      <w:pPr>
        <w:numPr>
          <w:ilvl w:val="0"/>
          <w:numId w:val="3"/>
        </w:numPr>
        <w:spacing w:line="276" w:lineRule="auto"/>
        <w:jc w:val="both"/>
        <w:rPr>
          <w:rFonts w:ascii="Calibri" w:hAnsi="Calibri"/>
          <w:sz w:val="20"/>
          <w:szCs w:val="20"/>
        </w:rPr>
      </w:pPr>
      <w:proofErr w:type="spellStart"/>
      <w:r w:rsidRPr="00C41C81">
        <w:rPr>
          <w:rFonts w:ascii="Calibri" w:hAnsi="Calibri"/>
          <w:sz w:val="20"/>
          <w:szCs w:val="20"/>
        </w:rPr>
        <w:lastRenderedPageBreak/>
        <w:t>Αντ</w:t>
      </w:r>
      <w:proofErr w:type="spellEnd"/>
      <w:r w:rsidRPr="00C41C81">
        <w:rPr>
          <w:rFonts w:ascii="Calibri" w:hAnsi="Calibri"/>
          <w:sz w:val="20"/>
          <w:szCs w:val="20"/>
        </w:rPr>
        <w:t>/χο Πολιτισμού &amp; Νέας Γενιάς</w:t>
      </w:r>
    </w:p>
    <w:p w:rsidR="002370AD" w:rsidRDefault="002370AD" w:rsidP="006E5D3A">
      <w:pPr>
        <w:numPr>
          <w:ilvl w:val="0"/>
          <w:numId w:val="3"/>
        </w:numPr>
        <w:spacing w:line="276" w:lineRule="auto"/>
        <w:jc w:val="both"/>
        <w:rPr>
          <w:rFonts w:ascii="Calibri" w:hAnsi="Calibri"/>
          <w:sz w:val="20"/>
          <w:szCs w:val="20"/>
        </w:rPr>
      </w:pPr>
      <w:r w:rsidRPr="00C41C81">
        <w:rPr>
          <w:rFonts w:ascii="Calibri" w:hAnsi="Calibri"/>
          <w:sz w:val="20"/>
          <w:szCs w:val="20"/>
        </w:rPr>
        <w:t xml:space="preserve">Γεν. Γραμματέα </w:t>
      </w:r>
    </w:p>
    <w:p w:rsidR="006E5D3A" w:rsidRDefault="006E5D3A" w:rsidP="006E5D3A">
      <w:pPr>
        <w:numPr>
          <w:ilvl w:val="0"/>
          <w:numId w:val="3"/>
        </w:numPr>
        <w:spacing w:line="276" w:lineRule="auto"/>
        <w:jc w:val="both"/>
        <w:rPr>
          <w:rFonts w:ascii="Calibri" w:hAnsi="Calibri"/>
          <w:sz w:val="20"/>
          <w:szCs w:val="20"/>
        </w:rPr>
      </w:pPr>
      <w:r>
        <w:rPr>
          <w:rFonts w:ascii="Calibri" w:hAnsi="Calibri"/>
          <w:sz w:val="20"/>
          <w:szCs w:val="20"/>
        </w:rPr>
        <w:t>Δ/</w:t>
      </w:r>
      <w:proofErr w:type="spellStart"/>
      <w:r>
        <w:rPr>
          <w:rFonts w:ascii="Calibri" w:hAnsi="Calibri"/>
          <w:sz w:val="20"/>
          <w:szCs w:val="20"/>
        </w:rPr>
        <w:t>νση</w:t>
      </w:r>
      <w:proofErr w:type="spellEnd"/>
      <w:r>
        <w:rPr>
          <w:rFonts w:ascii="Calibri" w:hAnsi="Calibri"/>
          <w:sz w:val="20"/>
          <w:szCs w:val="20"/>
        </w:rPr>
        <w:t xml:space="preserve"> Δημοτικών Προσόδων </w:t>
      </w:r>
    </w:p>
    <w:p w:rsidR="006E5D3A" w:rsidRPr="006E5D3A" w:rsidRDefault="006E5D3A" w:rsidP="006E5D3A">
      <w:pPr>
        <w:numPr>
          <w:ilvl w:val="0"/>
          <w:numId w:val="3"/>
        </w:numPr>
        <w:spacing w:line="276" w:lineRule="auto"/>
        <w:jc w:val="both"/>
        <w:rPr>
          <w:rFonts w:ascii="Calibri" w:hAnsi="Calibri"/>
          <w:sz w:val="20"/>
          <w:szCs w:val="20"/>
        </w:rPr>
      </w:pPr>
      <w:r>
        <w:rPr>
          <w:rFonts w:ascii="Calibri" w:hAnsi="Calibri"/>
          <w:sz w:val="20"/>
          <w:szCs w:val="20"/>
        </w:rPr>
        <w:t>Δ/</w:t>
      </w:r>
      <w:proofErr w:type="spellStart"/>
      <w:r>
        <w:rPr>
          <w:rFonts w:ascii="Calibri" w:hAnsi="Calibri"/>
          <w:sz w:val="20"/>
          <w:szCs w:val="20"/>
        </w:rPr>
        <w:t>νση</w:t>
      </w:r>
      <w:proofErr w:type="spellEnd"/>
      <w:r>
        <w:rPr>
          <w:rFonts w:ascii="Calibri" w:hAnsi="Calibri"/>
          <w:sz w:val="20"/>
          <w:szCs w:val="20"/>
        </w:rPr>
        <w:t xml:space="preserve"> Δημοτικού Ταμείου</w:t>
      </w:r>
    </w:p>
    <w:p w:rsidR="002370AD" w:rsidRPr="00C41C81" w:rsidRDefault="002370AD" w:rsidP="006E5D3A">
      <w:pPr>
        <w:numPr>
          <w:ilvl w:val="0"/>
          <w:numId w:val="3"/>
        </w:numPr>
        <w:spacing w:line="276" w:lineRule="auto"/>
        <w:jc w:val="both"/>
        <w:rPr>
          <w:rFonts w:ascii="Calibri" w:hAnsi="Calibri"/>
          <w:sz w:val="20"/>
          <w:szCs w:val="20"/>
        </w:rPr>
      </w:pPr>
      <w:r w:rsidRPr="00C41C81">
        <w:rPr>
          <w:rFonts w:ascii="Calibri" w:hAnsi="Calibri"/>
          <w:sz w:val="20"/>
          <w:szCs w:val="20"/>
        </w:rPr>
        <w:t>Δ/</w:t>
      </w:r>
      <w:proofErr w:type="spellStart"/>
      <w:r w:rsidRPr="00C41C81">
        <w:rPr>
          <w:rFonts w:ascii="Calibri" w:hAnsi="Calibri"/>
          <w:sz w:val="20"/>
          <w:szCs w:val="20"/>
        </w:rPr>
        <w:t>νση</w:t>
      </w:r>
      <w:proofErr w:type="spellEnd"/>
      <w:r w:rsidRPr="00C41C81">
        <w:rPr>
          <w:rFonts w:ascii="Calibri" w:hAnsi="Calibri"/>
          <w:sz w:val="20"/>
          <w:szCs w:val="20"/>
        </w:rPr>
        <w:t xml:space="preserve"> Πολιτισμού &amp; Νέας Γενιάς </w:t>
      </w:r>
    </w:p>
    <w:p w:rsidR="002370AD" w:rsidRDefault="002370AD" w:rsidP="006E5D3A">
      <w:pPr>
        <w:numPr>
          <w:ilvl w:val="0"/>
          <w:numId w:val="3"/>
        </w:numPr>
        <w:spacing w:line="276" w:lineRule="auto"/>
        <w:jc w:val="both"/>
        <w:rPr>
          <w:rFonts w:ascii="Calibri" w:hAnsi="Calibri"/>
          <w:sz w:val="20"/>
          <w:szCs w:val="20"/>
        </w:rPr>
      </w:pPr>
      <w:r w:rsidRPr="00C41C81">
        <w:rPr>
          <w:rFonts w:ascii="Calibri" w:hAnsi="Calibri"/>
          <w:sz w:val="20"/>
          <w:szCs w:val="20"/>
        </w:rPr>
        <w:t>Δημοτικό Ωδείο</w:t>
      </w:r>
    </w:p>
    <w:p w:rsidR="00F90A36" w:rsidRDefault="00F90A36" w:rsidP="006E5D3A">
      <w:pPr>
        <w:spacing w:line="276" w:lineRule="auto"/>
      </w:pPr>
    </w:p>
    <w:p w:rsidR="0001539C" w:rsidRDefault="0001539C" w:rsidP="002370AD"/>
    <w:p w:rsidR="0001539C" w:rsidRDefault="0001539C" w:rsidP="002370AD"/>
    <w:p w:rsidR="0001539C" w:rsidRDefault="0001539C" w:rsidP="002370AD"/>
    <w:sectPr w:rsidR="0001539C" w:rsidSect="007A7705">
      <w:pgSz w:w="11906" w:h="16838"/>
      <w:pgMar w:top="426" w:right="991"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00022FF" w:usb1="C000205B" w:usb2="00000009" w:usb3="00000000" w:csb0="000001DF"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72E"/>
    <w:multiLevelType w:val="hybridMultilevel"/>
    <w:tmpl w:val="44364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C74DCF"/>
    <w:multiLevelType w:val="hybridMultilevel"/>
    <w:tmpl w:val="C668F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34B46C9"/>
    <w:multiLevelType w:val="hybridMultilevel"/>
    <w:tmpl w:val="B51EB986"/>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3">
    <w:nsid w:val="79481F99"/>
    <w:multiLevelType w:val="hybridMultilevel"/>
    <w:tmpl w:val="BB82E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F831F64"/>
    <w:multiLevelType w:val="hybridMultilevel"/>
    <w:tmpl w:val="F4BA27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AD"/>
    <w:rsid w:val="0001539C"/>
    <w:rsid w:val="000F4982"/>
    <w:rsid w:val="00171752"/>
    <w:rsid w:val="00184C3E"/>
    <w:rsid w:val="001A2E53"/>
    <w:rsid w:val="001E7F18"/>
    <w:rsid w:val="001F10F2"/>
    <w:rsid w:val="002370AD"/>
    <w:rsid w:val="00266203"/>
    <w:rsid w:val="0027467C"/>
    <w:rsid w:val="00281F0C"/>
    <w:rsid w:val="002D5860"/>
    <w:rsid w:val="003509FD"/>
    <w:rsid w:val="003E4DB5"/>
    <w:rsid w:val="004574B1"/>
    <w:rsid w:val="00523B25"/>
    <w:rsid w:val="00580E60"/>
    <w:rsid w:val="005C5448"/>
    <w:rsid w:val="006C0310"/>
    <w:rsid w:val="006C5BAE"/>
    <w:rsid w:val="006E5D3A"/>
    <w:rsid w:val="00702DC0"/>
    <w:rsid w:val="00766848"/>
    <w:rsid w:val="007A7705"/>
    <w:rsid w:val="008562A5"/>
    <w:rsid w:val="008812AC"/>
    <w:rsid w:val="008D509C"/>
    <w:rsid w:val="008F4C57"/>
    <w:rsid w:val="00993C9E"/>
    <w:rsid w:val="00A54A31"/>
    <w:rsid w:val="00A934A9"/>
    <w:rsid w:val="00AA7A9C"/>
    <w:rsid w:val="00AD4830"/>
    <w:rsid w:val="00AD799F"/>
    <w:rsid w:val="00AD79EB"/>
    <w:rsid w:val="00B22894"/>
    <w:rsid w:val="00B8323C"/>
    <w:rsid w:val="00C4725A"/>
    <w:rsid w:val="00C5440D"/>
    <w:rsid w:val="00E158C5"/>
    <w:rsid w:val="00E901A5"/>
    <w:rsid w:val="00EA1305"/>
    <w:rsid w:val="00EC377E"/>
    <w:rsid w:val="00F104CA"/>
    <w:rsid w:val="00F90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A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370AD"/>
    <w:pPr>
      <w:ind w:left="720"/>
    </w:pPr>
  </w:style>
  <w:style w:type="paragraph" w:styleId="a4">
    <w:name w:val="Balloon Text"/>
    <w:basedOn w:val="a"/>
    <w:link w:val="Char"/>
    <w:uiPriority w:val="99"/>
    <w:semiHidden/>
    <w:unhideWhenUsed/>
    <w:rsid w:val="008D509C"/>
    <w:rPr>
      <w:rFonts w:ascii="Segoe UI" w:hAnsi="Segoe UI" w:cs="Segoe UI"/>
      <w:sz w:val="18"/>
      <w:szCs w:val="18"/>
    </w:rPr>
  </w:style>
  <w:style w:type="character" w:customStyle="1" w:styleId="Char">
    <w:name w:val="Κείμενο πλαισίου Char"/>
    <w:basedOn w:val="a0"/>
    <w:link w:val="a4"/>
    <w:uiPriority w:val="99"/>
    <w:semiHidden/>
    <w:rsid w:val="008D509C"/>
    <w:rPr>
      <w:rFonts w:ascii="Segoe UI" w:eastAsia="Times New Roman" w:hAnsi="Segoe UI" w:cs="Segoe UI"/>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A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370AD"/>
    <w:pPr>
      <w:ind w:left="720"/>
    </w:pPr>
  </w:style>
  <w:style w:type="paragraph" w:styleId="a4">
    <w:name w:val="Balloon Text"/>
    <w:basedOn w:val="a"/>
    <w:link w:val="Char"/>
    <w:uiPriority w:val="99"/>
    <w:semiHidden/>
    <w:unhideWhenUsed/>
    <w:rsid w:val="008D509C"/>
    <w:rPr>
      <w:rFonts w:ascii="Segoe UI" w:hAnsi="Segoe UI" w:cs="Segoe UI"/>
      <w:sz w:val="18"/>
      <w:szCs w:val="18"/>
    </w:rPr>
  </w:style>
  <w:style w:type="character" w:customStyle="1" w:styleId="Char">
    <w:name w:val="Κείμενο πλαισίου Char"/>
    <w:basedOn w:val="a0"/>
    <w:link w:val="a4"/>
    <w:uiPriority w:val="99"/>
    <w:semiHidden/>
    <w:rsid w:val="008D509C"/>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898</Words>
  <Characters>4853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Καρακωνσταντίνου Ελένη</dc:creator>
  <cp:keywords/>
  <dc:description/>
  <cp:lastModifiedBy>Άννα Τσολακίδου</cp:lastModifiedBy>
  <cp:revision>5</cp:revision>
  <cp:lastPrinted>2018-01-10T12:40:00Z</cp:lastPrinted>
  <dcterms:created xsi:type="dcterms:W3CDTF">2018-05-30T08:45:00Z</dcterms:created>
  <dcterms:modified xsi:type="dcterms:W3CDTF">2018-05-31T07:17:00Z</dcterms:modified>
</cp:coreProperties>
</file>