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21" w:rsidRDefault="008672F9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           Καλλιθέα     </w:t>
      </w:r>
      <w:r w:rsidR="00A8480E">
        <w:rPr>
          <w:rFonts w:eastAsia="Times New Roman" w:cs="Comic Sans MS"/>
          <w:b/>
          <w:lang w:val="en-US" w:eastAsia="zh-CN"/>
        </w:rPr>
        <w:t>21</w:t>
      </w: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lang w:val="en-US" w:eastAsia="zh-CN"/>
        </w:rPr>
        <w:t>/</w:t>
      </w:r>
      <w:r>
        <w:rPr>
          <w:rFonts w:eastAsia="Times New Roman" w:cs="Comic Sans MS"/>
          <w:b/>
          <w:lang w:eastAsia="zh-CN"/>
        </w:rPr>
        <w:t xml:space="preserve"> </w:t>
      </w:r>
      <w:r w:rsidR="00A8480E">
        <w:rPr>
          <w:rFonts w:eastAsia="Times New Roman" w:cs="Comic Sans MS"/>
          <w:b/>
          <w:lang w:val="en-US" w:eastAsia="zh-CN"/>
        </w:rPr>
        <w:t>06</w:t>
      </w:r>
      <w:r>
        <w:rPr>
          <w:rFonts w:eastAsia="Times New Roman" w:cs="Comic Sans MS"/>
          <w:b/>
          <w:lang w:eastAsia="zh-CN"/>
        </w:rPr>
        <w:t xml:space="preserve"> /201</w:t>
      </w:r>
      <w:r>
        <w:rPr>
          <w:rFonts w:eastAsia="Times New Roman" w:cs="Comic Sans MS"/>
          <w:b/>
          <w:lang w:val="en-US" w:eastAsia="zh-CN"/>
        </w:rPr>
        <w:t>8</w:t>
      </w:r>
    </w:p>
    <w:p w:rsidR="00DA3421" w:rsidRDefault="008672F9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           Αρ. Πρωτ.    </w:t>
      </w:r>
      <w:r w:rsidR="00A8480E">
        <w:rPr>
          <w:rFonts w:eastAsia="Times New Roman" w:cs="Comic Sans MS"/>
          <w:b/>
          <w:lang w:val="en-US" w:eastAsia="zh-CN"/>
        </w:rPr>
        <w:t>35568</w:t>
      </w:r>
      <w:bookmarkStart w:id="0" w:name="_GoBack"/>
      <w:bookmarkEnd w:id="0"/>
      <w:r>
        <w:rPr>
          <w:rFonts w:eastAsia="Times New Roman" w:cs="Comic Sans MS"/>
          <w:b/>
          <w:lang w:eastAsia="zh-CN"/>
        </w:rPr>
        <w:t xml:space="preserve">                    </w:t>
      </w:r>
    </w:p>
    <w:p w:rsidR="00DA3421" w:rsidRDefault="008672F9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DA3421" w:rsidRDefault="008672F9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DA3421" w:rsidRDefault="008672F9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: ΟΙΚΟΝΟΜΙΚΗ                                                                                                      </w:t>
      </w:r>
    </w:p>
    <w:p w:rsidR="00DA3421" w:rsidRDefault="008672F9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ΤΜΗΜΑ:  ΠΡΟΜΗΘΕΙΩΝ &amp; ΑΠΟΘΗΚΩΝ</w:t>
      </w:r>
    </w:p>
    <w:p w:rsidR="00DA3421" w:rsidRDefault="008672F9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ΑΡΜΟΔΙΟΣ: Αικ. </w:t>
      </w:r>
      <w:proofErr w:type="spellStart"/>
      <w:r>
        <w:rPr>
          <w:rFonts w:eastAsia="Times New Roman" w:cs="Comic Sans MS"/>
          <w:b/>
          <w:lang w:eastAsia="zh-CN"/>
        </w:rPr>
        <w:t>Παπασπύρου</w:t>
      </w:r>
      <w:proofErr w:type="spellEnd"/>
      <w:r>
        <w:rPr>
          <w:rFonts w:eastAsia="Times New Roman" w:cs="Comic Sans MS"/>
          <w:b/>
          <w:lang w:eastAsia="zh-CN"/>
        </w:rPr>
        <w:t xml:space="preserve"> -</w:t>
      </w:r>
      <w:proofErr w:type="spellStart"/>
      <w:r>
        <w:rPr>
          <w:rFonts w:eastAsia="Times New Roman" w:cs="Comic Sans MS"/>
          <w:b/>
          <w:lang w:eastAsia="zh-CN"/>
        </w:rPr>
        <w:t>Α.Πετράκη</w:t>
      </w:r>
      <w:proofErr w:type="spellEnd"/>
      <w:r>
        <w:rPr>
          <w:rFonts w:eastAsia="Times New Roman" w:cs="Comic Sans MS"/>
          <w:b/>
          <w:lang w:eastAsia="zh-CN"/>
        </w:rPr>
        <w:t xml:space="preserve">                                                               ΠΡΟΣ</w:t>
      </w:r>
    </w:p>
    <w:p w:rsidR="00DA3421" w:rsidRDefault="008672F9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</w:t>
      </w:r>
      <w:r>
        <w:rPr>
          <w:rFonts w:eastAsia="Times New Roman" w:cs="Comic Sans MS"/>
          <w:b/>
          <w:bCs/>
          <w:lang w:eastAsia="zh-CN"/>
        </w:rPr>
        <w:tab/>
        <w:t xml:space="preserve">:  213.2070.383                                                   Τον κ. Πρόεδρο  του Δημοτικού Συμβουλίου                                               </w:t>
      </w:r>
    </w:p>
    <w:p w:rsidR="00DA3421" w:rsidRDefault="008672F9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:  213.2070.385                                             </w:t>
      </w:r>
    </w:p>
    <w:p w:rsidR="00DA3421" w:rsidRDefault="008672F9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: a.papaspyrou@kallithea.gr</w:t>
      </w:r>
    </w:p>
    <w:p w:rsidR="00DA3421" w:rsidRDefault="008672F9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: “Περί έγκρισης πρωτοκόλλων οριστικής παραλαβής  της Επιτροπής Παραλαβής  λοιπών εργασιών   </w:t>
      </w:r>
    </w:p>
    <w:p w:rsidR="00DA3421" w:rsidRDefault="008672F9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που ορίστηκε με την υπ’αριθμ. 09/2018 (ΑΔΑ:ΩΑΣ7ΩΕΚ-ΣΚΦ)  και 11/2017 απόφαση  Δ.Σ.’’</w:t>
      </w:r>
    </w:p>
    <w:p w:rsidR="00DA3421" w:rsidRDefault="008672F9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  </w:t>
      </w:r>
    </w:p>
    <w:p w:rsidR="00DA3421" w:rsidRDefault="008672F9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Κύριε Πρόεδρε,</w:t>
      </w:r>
    </w:p>
    <w:p w:rsidR="00DA3421" w:rsidRDefault="00DA3421">
      <w:pPr>
        <w:spacing w:after="0" w:line="100" w:lineRule="atLeast"/>
        <w:jc w:val="both"/>
        <w:rPr>
          <w:rFonts w:eastAsia="Calibri"/>
          <w:sz w:val="10"/>
          <w:szCs w:val="10"/>
          <w:lang w:eastAsia="zh-CN"/>
        </w:rPr>
      </w:pPr>
    </w:p>
    <w:p w:rsidR="00DA3421" w:rsidRDefault="008672F9">
      <w:pPr>
        <w:keepNext/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ascii="Verdana" w:hAnsi="Verdana"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DA3421" w:rsidRDefault="008672F9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DA3421" w:rsidRDefault="008672F9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DA3421" w:rsidRDefault="008672F9">
      <w:pPr>
        <w:jc w:val="both"/>
        <w:rPr>
          <w:lang w:eastAsia="zh-CN"/>
        </w:rPr>
      </w:pPr>
      <w:r>
        <w:rPr>
          <w:lang w:eastAsia="zh-CN"/>
        </w:rPr>
        <w:t xml:space="preserve">  ΄΄</w:t>
      </w:r>
      <w:r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lang w:eastAsia="zh-CN"/>
        </w:rPr>
        <w:t>.’’</w:t>
      </w:r>
    </w:p>
    <w:p w:rsidR="00DA3421" w:rsidRDefault="008672F9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3622"/>
        <w:gridCol w:w="1418"/>
        <w:gridCol w:w="2532"/>
        <w:gridCol w:w="2821"/>
      </w:tblGrid>
      <w:tr w:rsidR="00DA3421" w:rsidTr="008672F9">
        <w:trPr>
          <w:trHeight w:val="117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DA3421">
            <w:pPr>
              <w:pStyle w:val="aa"/>
              <w:jc w:val="center"/>
            </w:pPr>
          </w:p>
          <w:p w:rsidR="00DA3421" w:rsidRDefault="008672F9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 w:rsidR="00DA3421" w:rsidRDefault="008672F9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  <w:rPr>
                <w:rFonts w:ascii="Carlito" w:hAnsi="Carlito"/>
                <w:sz w:val="17"/>
                <w:szCs w:val="17"/>
                <w:lang w:eastAsia="zh-CN"/>
              </w:rPr>
            </w:pPr>
            <w:r>
              <w:rPr>
                <w:rFonts w:ascii="Carlito" w:hAnsi="Carlito"/>
                <w:sz w:val="17"/>
                <w:szCs w:val="17"/>
                <w:lang w:eastAsia="zh-CN"/>
              </w:rPr>
              <w:t>ΔΑΠΑΝΗ ΠΑΡΟΧΗΣ ΥΠΗΡΕΣΙΩΝ ΕΡΕΥΝΑΣ/ΚΑΤΑΓΡΑΦΗΣ ΑΠΟΨΕΩΝ ΠΟΛΙΤΩΝ ΜΕΣΩ ΣΥΛΛΟΓΗΣ &amp; ΑΝΑΛΥΣΗΣ ΔΕΔΟΜΕΝΩΝ ΑΠΟ ΤΑ ΜΕΣΑ ΚΟΙΝΩΝΙΚΗΣ ΔΙΚΤΥΩΣΗΣ ΚΑΙ ΤΟΝ ΠΑΓΚΟΣΜΙΟ ΙΣΤΟ ΟΠΩΣ ΑΝΑΛΥΤΙΚΑ ΠΕΡΙΓΡΑΦΕΤΑΙ ΣΤΗΝ ΤΕΧΝΙΚΗ ΕΚΘΕΣΗ (ΣΥΝΕΧΙΖΟΜΕΝΗ ΣΥΜΒΑΣΗ ΑΠΟ ΤΟ ΕΤΟΣ 2016)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="Carlito" w:eastAsia="Times New Roman" w:hAnsi="Carlito" w:cs="Comic Sans MS"/>
                <w:sz w:val="21"/>
                <w:szCs w:val="21"/>
                <w:lang w:eastAsia="zh-CN"/>
              </w:rPr>
            </w:pPr>
            <w:r>
              <w:rPr>
                <w:rFonts w:ascii="Carlito" w:eastAsia="Times New Roman" w:hAnsi="Carlito" w:cs="Comic Sans MS"/>
                <w:sz w:val="21"/>
                <w:szCs w:val="21"/>
                <w:lang w:eastAsia="zh-CN"/>
              </w:rPr>
              <w:t xml:space="preserve">15.6131.0019 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1"/>
                <w:szCs w:val="21"/>
                <w:lang w:eastAsia="zh-CN"/>
              </w:rPr>
            </w:pPr>
            <w:r>
              <w:rPr>
                <w:rFonts w:ascii="Carlito" w:hAnsi="Carlito"/>
                <w:sz w:val="21"/>
                <w:szCs w:val="21"/>
                <w:lang w:eastAsia="zh-CN"/>
              </w:rPr>
              <w:t>235/2017- 6.138,00€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30/12/2016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sz w:val="21"/>
                <w:szCs w:val="21"/>
                <w:lang w:val="en-US" w:eastAsia="zh-CN"/>
              </w:rPr>
              <w:t>SYMV005692157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bookmarkStart w:id="1" w:name="__DdeLink__103_235778695"/>
            <w:r>
              <w:rPr>
                <w:sz w:val="21"/>
                <w:szCs w:val="21"/>
                <w:lang w:eastAsia="zh-CN"/>
              </w:rPr>
              <w:t xml:space="preserve">ποσού  </w:t>
            </w:r>
            <w:bookmarkEnd w:id="1"/>
            <w:r>
              <w:rPr>
                <w:sz w:val="21"/>
                <w:szCs w:val="21"/>
                <w:lang w:val="en-US" w:eastAsia="zh-CN"/>
              </w:rPr>
              <w:t>6.138,00</w:t>
            </w:r>
            <w:r>
              <w:rPr>
                <w:sz w:val="21"/>
                <w:szCs w:val="21"/>
                <w:lang w:eastAsia="zh-CN"/>
              </w:rPr>
              <w:t xml:space="preserve"> 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ΔΑΠΑΝΗ ΚΑΘΑΡΙΣΜΟΥ ΤΖΑΜΙΩΝ ΔΗΜΟΤΙΚΩΝ ΚΤΙΡΙΩΝ, ΟΠΩΣ ΑΝΑΛΥΤΙΚΑ ΠΕΡΙΓΡΑΦΕΤΑΙ ΣΤΗΝ ΤΕΧΝΙΚΗ ΕΚΘΕΣΗ ΤΗΣ ΑΡΜΟΔΙΑΣ ΥΠΗΡΕΣΙΑΣ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10.6274.0002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2141/2018- </w:t>
            </w:r>
            <w:r>
              <w:rPr>
                <w:sz w:val="20"/>
                <w:szCs w:val="20"/>
              </w:rPr>
              <w:t>3.470,45€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ΣΥΜΒΑΣΗ ΑΠΟ 19/09/2017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17</w:t>
            </w:r>
            <w:r>
              <w:rPr>
                <w:sz w:val="21"/>
                <w:szCs w:val="21"/>
                <w:lang w:val="en-US" w:eastAsia="zh-CN"/>
              </w:rPr>
              <w:t>SYMV001961542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ΠΟΣΟΥ 6.940,90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ΔΗΜΟΣΙΕΥΣΗ ΠΡΟΚ-ΞΗΣ: “ΠΕΡΙΘΑΛΨΗ &amp; ΦΙΛΟΞΕΝΙΑ ΑΔΕΣΠΟΤΩΝ ΖΩΩΝ”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10.6462.0001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ΤΙΜ.3006/2017 &amp; ΠΙΣΤΩΤΙΚΟ 128/2018-  </w:t>
            </w:r>
            <w:proofErr w:type="spellStart"/>
            <w:r>
              <w:t>τελ.ποσού</w:t>
            </w:r>
            <w:proofErr w:type="spellEnd"/>
            <w:r>
              <w:t xml:space="preserve"> 44,15€ 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hd w:val="clear" w:color="auto" w:fill="FFFF99"/>
              </w:rPr>
            </w:pPr>
            <w:r w:rsidRPr="008672F9">
              <w:t>δαπάνη λόγω αγόνου διαγωνισμού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lastRenderedPageBreak/>
              <w:t>ΔΗΜΟΣΙΕΥΣΗ ΠΡΟΚ-ΞΗΣ: “ΠΕΡΙΘΑΛΨΗ &amp; ΦΙΛΟΞΕΝΙΑ ΑΔΕΣΠΟΤΩΝ ΖΩΩΝ”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10.6462.0001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ΤΙΜ.2998/2017 &amp; ΠΙΣΤΩΤΙΚΟ 127/2018-  </w:t>
            </w:r>
            <w:proofErr w:type="spellStart"/>
            <w:r>
              <w:t>τελ.ποσού</w:t>
            </w:r>
            <w:proofErr w:type="spellEnd"/>
            <w:r>
              <w:t xml:space="preserve"> 44,64€ 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hd w:val="clear" w:color="auto" w:fill="FFFF99"/>
              </w:rPr>
            </w:pPr>
            <w:r w:rsidRPr="008672F9">
              <w:t>δαπάνη λόγω αγόνου διαγωνισμού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ΔΗΜΟΣΙΕΥΣΗ ΠΡΟΚ-ΞΗΣ: “ΠΕΡΙΘΑΛΨΗ &amp; ΦΙΛΟΞΕΝΙΑ ΑΔΕΣΠΟΤΩΝ ΖΩΩΝ”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10.6462.0001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ΤΙΜ.3040/2017 &amp; ΠΙΣΤΩΤΙΚΟ 129/2018-  </w:t>
            </w:r>
            <w:proofErr w:type="spellStart"/>
            <w:r>
              <w:t>τελ.ποσού</w:t>
            </w:r>
            <w:proofErr w:type="spellEnd"/>
            <w:r>
              <w:t xml:space="preserve"> 44,64€ 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shd w:val="clear" w:color="auto" w:fill="FFFF99"/>
              </w:rPr>
            </w:pPr>
            <w:r w:rsidRPr="008672F9">
              <w:t>δαπάνη λόγω αγόνου διαγωνισμού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ΙΑΤΡΟΥ ΕΡΓΑΣΙΑΣ (1-3-18 ΕΩΣ 31-3-18)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</w:pPr>
            <w:r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  <w:t>10.6142.0008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180/2018 - 833,33€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28/12/2017</w:t>
            </w:r>
          </w:p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sz w:val="21"/>
                <w:szCs w:val="21"/>
                <w:lang w:val="en-US" w:eastAsia="zh-CN"/>
              </w:rPr>
              <w:t>SYMV002498231</w:t>
            </w:r>
          </w:p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bookmarkStart w:id="2" w:name="__DdeLink__103_2357786951"/>
            <w:r>
              <w:rPr>
                <w:sz w:val="21"/>
                <w:szCs w:val="21"/>
                <w:lang w:eastAsia="zh-CN"/>
              </w:rPr>
              <w:t xml:space="preserve">ποσού  </w:t>
            </w:r>
            <w:r>
              <w:rPr>
                <w:sz w:val="21"/>
                <w:szCs w:val="21"/>
                <w:lang w:val="en-US" w:eastAsia="zh-CN"/>
              </w:rPr>
              <w:t>10.000,00</w:t>
            </w:r>
            <w:bookmarkEnd w:id="2"/>
            <w:r>
              <w:rPr>
                <w:sz w:val="21"/>
                <w:szCs w:val="21"/>
                <w:lang w:eastAsia="zh-CN"/>
              </w:rPr>
              <w:t xml:space="preserve"> €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b"/>
              <w:jc w:val="both"/>
            </w:pPr>
            <w:r>
              <w:t>ΗΧΟΓΡΑΦΗΣΗ, ΑΠΟΜΑΓΝΗΤΟΦΩΝΗΣΗ, ΣΕΛΙΔΟΠΟΙΗΣΗ ΕΠΕΞΕΡΓ. ΣΕ Η/Υ, ΑΝΑΠΑΡΑΓΩΓΗ ΑΝΤΙΓΡΑΦΩΝ,    ΣΥΝΕΔΡΙΑΣΕΩΝ Δ.Σ.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b"/>
              <w:jc w:val="both"/>
            </w:pPr>
            <w:r>
              <w:t>00.6117.0001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b"/>
              <w:jc w:val="center"/>
            </w:pPr>
            <w:r>
              <w:t xml:space="preserve"> 988/</w:t>
            </w:r>
            <w:r>
              <w:rPr>
                <w:lang w:val="en-US"/>
              </w:rPr>
              <w:t>2018 -</w:t>
            </w:r>
            <w:r>
              <w:t xml:space="preserve"> 1.434,68€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 xml:space="preserve">Σύμβαση από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</w:rPr>
              <w:t>25-08-2017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>(ΑΔΑ:6ΚΧΨΩΕΚ-ΑΕΚ      - ΑΔΑΜ:17</w:t>
            </w:r>
            <w:r>
              <w:rPr>
                <w:rFonts w:ascii="Carlito" w:eastAsia="Arial" w:hAnsi="Carlito" w:cs="Times New Roman"/>
                <w:shd w:val="clear" w:color="auto" w:fill="FFFFFF"/>
                <w:lang w:val="en-US"/>
              </w:rPr>
              <w:t>SYMV</w:t>
            </w:r>
            <w:r>
              <w:rPr>
                <w:rFonts w:ascii="Carlito" w:eastAsia="Arial" w:hAnsi="Carlito" w:cs="Times New Roman"/>
                <w:shd w:val="clear" w:color="auto" w:fill="FFFFFF"/>
              </w:rPr>
              <w:t>001932707) ΣΤΗΝ:'ΚΑΤΡΑΚΑΖΗΣ ΑΠ.ΓΚΟΥΡΟΜΙΧΟΣ ΔΗΜ.Ο.Ε.'</w:t>
            </w:r>
          </w:p>
          <w:p w:rsidR="00DA3421" w:rsidRDefault="008672F9" w:rsidP="008672F9">
            <w:pPr>
              <w:pStyle w:val="ab"/>
              <w:spacing w:after="120"/>
              <w:jc w:val="center"/>
              <w:rPr>
                <w:rFonts w:ascii="Carlito" w:eastAsia="Arial" w:hAnsi="Carlito" w:cs="Times New Roman"/>
                <w:shd w:val="clear" w:color="auto" w:fill="FFFFFF"/>
              </w:rPr>
            </w:pPr>
            <w:r>
              <w:rPr>
                <w:rFonts w:ascii="Carlito" w:eastAsia="Arial" w:hAnsi="Carlito" w:cs="Times New Roman"/>
                <w:shd w:val="clear" w:color="auto" w:fill="FFFFFF"/>
              </w:rPr>
              <w:t>ΠΟΣΟΥ 13.206,00  €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Pr="008672F9" w:rsidRDefault="008672F9">
            <w:pPr>
              <w:pStyle w:val="aa"/>
              <w:jc w:val="both"/>
            </w:pPr>
            <w:r>
              <w:t>ΕΤΗΣΙΑ ΣΥΝΔΡΟΜΗ ΣΤΗΝ ΙΣΤΟΣΕΛΙΔΑ</w:t>
            </w:r>
            <w:r w:rsidRPr="008672F9">
              <w:t xml:space="preserve"> </w:t>
            </w:r>
            <w:r>
              <w:rPr>
                <w:lang w:val="en-US"/>
              </w:rPr>
              <w:t>www</w:t>
            </w:r>
            <w:r w:rsidRPr="008672F9">
              <w:t>.</w:t>
            </w:r>
            <w:proofErr w:type="spellStart"/>
            <w:r>
              <w:rPr>
                <w:lang w:val="en-US"/>
              </w:rPr>
              <w:t>nomotelia</w:t>
            </w:r>
            <w:proofErr w:type="spellEnd"/>
            <w:r w:rsidRPr="008672F9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10.6451.0004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151/2018 – 1.426,00€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>ΑΠΟΦΑΣΗ ΑΝΑΘΕΣΗΣ</w:t>
            </w:r>
          </w:p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AWRD002740627- </w:t>
            </w:r>
            <w:r>
              <w:t>ΠΟΣΟΎ 1.426,00€</w:t>
            </w:r>
          </w:p>
        </w:tc>
      </w:tr>
      <w:tr w:rsidR="00DA3421" w:rsidTr="008672F9">
        <w:trPr>
          <w:trHeight w:val="991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ΔΗΜΟΣΙΕΥΣΗ ΑΠΟΦΑΣΗΣ ΔΗΜΑΡΧΟΥ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10.6462.0001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ΤΙΜ4689/2018 – 81,84€ 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>ΑΠΟΦΑΣΗ ΑΝΑΘΕΣΗΣ</w:t>
            </w:r>
          </w:p>
          <w:p w:rsidR="00DA3421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>ΑΔΑ 63Φ0ΩΕΚ-ΚΚ9</w:t>
            </w:r>
            <w:r>
              <w:rPr>
                <w:lang w:val="en-US"/>
              </w:rPr>
              <w:t xml:space="preserve">- </w:t>
            </w:r>
            <w:r>
              <w:t>ΠΟΣΟΎ 81,84€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ΔΗΜΟΣΙΕΥΣΗ ΠΡΟΚ-ΞΗΣ ΜΙΣΘΩΣΗΣ ΑΚΙΝΗΤΟΥ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10.6462.0001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 xml:space="preserve">ΤΙΜ 81908/2018 – 133,55€ 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Pr="008672F9" w:rsidRDefault="008672F9" w:rsidP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 w:rsidRPr="008672F9">
              <w:t>δαπάνη λόγω αγόνου διαγωνισμού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ΣΕΜΙΝΑΡΙΟ ΕΠΙΜΟΡΦΩΣΗΣ ΠΡΟΣΩΠΙΚΟΥ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00.6073.0002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168/2018 – 720,00€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ΑΔΑ ΨΖΒΥΩΕΚ-ΛΚΗ </w:t>
            </w:r>
            <w:r>
              <w:rPr>
                <w:lang w:val="en-US"/>
              </w:rPr>
              <w:t xml:space="preserve">- </w:t>
            </w:r>
            <w:r>
              <w:t xml:space="preserve">ΠΟΣΟΎ 720,00 €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ΗΛΕΚΤΡΟΝΙΚΗ  ΑΠΟΔΕΛΤΙΩΣΗ ΔΗΜΟ- ΣΙΕΥΜΑΤΩΝ ΤΥΠΟΥ  28/02/2018 – 27-05-2018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b"/>
              <w:jc w:val="both"/>
            </w:pPr>
            <w:r>
              <w:t>00.6451.0001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7902 /2018 -  620,00 €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rPr>
                <w:rFonts w:ascii="Carlito" w:hAnsi="Carlito"/>
              </w:rPr>
            </w:pPr>
            <w:r>
              <w:rPr>
                <w:sz w:val="24"/>
                <w:szCs w:val="24"/>
              </w:rPr>
              <w:t>Α</w:t>
            </w:r>
            <w:r>
              <w:rPr>
                <w:rFonts w:ascii="Carlito" w:hAnsi="Carlito"/>
              </w:rPr>
              <w:t xml:space="preserve">πόφαση  Δημάρχου 132/2018 (Α.Δ.Α: 62ΡΖΩΕΚ-Γ8Ω – Α.Δ.Α.Μ.: </w:t>
            </w:r>
            <w:r w:rsidRPr="008672F9">
              <w:rPr>
                <w:rFonts w:ascii="Carlito" w:hAnsi="Carlito"/>
              </w:rPr>
              <w:t>18</w:t>
            </w:r>
            <w:r>
              <w:rPr>
                <w:rFonts w:ascii="Carlito" w:hAnsi="Carlito"/>
                <w:lang w:val="en-US"/>
              </w:rPr>
              <w:t>AWRD</w:t>
            </w:r>
            <w:r w:rsidRPr="008672F9">
              <w:rPr>
                <w:rFonts w:ascii="Carlito" w:hAnsi="Carlito"/>
              </w:rPr>
              <w:t>002687323</w:t>
            </w:r>
            <w:r>
              <w:rPr>
                <w:rFonts w:ascii="Carlito" w:hAnsi="Carlito"/>
              </w:rPr>
              <w:t xml:space="preserve">) ΣΤΗΝ: </w:t>
            </w:r>
            <w:r w:rsidRPr="008672F9">
              <w:rPr>
                <w:rFonts w:ascii="Carlito" w:hAnsi="Carlito"/>
              </w:rPr>
              <w:t>'</w:t>
            </w:r>
            <w:r>
              <w:rPr>
                <w:rFonts w:ascii="Carlito" w:hAnsi="Carlito"/>
              </w:rPr>
              <w:t>INNEWS 1911 ΑΡΓΟΣ ΤΥΠΟΥ ΤΗΣ ΑΝΑΤΟΛΗΣ ΜΟΝΟΠΡΟΣΩΠΗ ΕΠΕ</w:t>
            </w:r>
            <w:r w:rsidRPr="008672F9">
              <w:rPr>
                <w:rFonts w:ascii="Carlito" w:hAnsi="Carlito"/>
              </w:rPr>
              <w:t>'</w:t>
            </w:r>
            <w:r>
              <w:rPr>
                <w:rFonts w:ascii="Carlito" w:hAnsi="Carlito"/>
              </w:rPr>
              <w:t xml:space="preserve"> </w:t>
            </w:r>
          </w:p>
          <w:p w:rsidR="00DA3421" w:rsidRDefault="008672F9">
            <w:pPr>
              <w:pStyle w:val="a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 xml:space="preserve">ΠΟΣΟΥ </w:t>
            </w:r>
            <w:r>
              <w:rPr>
                <w:rFonts w:ascii="Carlito" w:hAnsi="Carlito"/>
                <w:lang w:val="en-US"/>
              </w:rPr>
              <w:t>2.480</w:t>
            </w:r>
            <w:r>
              <w:rPr>
                <w:rFonts w:ascii="Carlito" w:hAnsi="Carlito"/>
              </w:rPr>
              <w:t>,00 €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Pr="008672F9" w:rsidRDefault="008672F9">
            <w:pPr>
              <w:pStyle w:val="aa"/>
              <w:jc w:val="both"/>
            </w:pPr>
            <w:r>
              <w:t xml:space="preserve">ΕΤΗΣΙΑ ΣΥΝΔΡΟΜΗ ΣΤΗΝ ΙΣΤΟΣΕΛΙΔΑ </w:t>
            </w:r>
            <w:r>
              <w:rPr>
                <w:lang w:val="en-US"/>
              </w:rPr>
              <w:t>www</w:t>
            </w:r>
            <w:r w:rsidRPr="008672F9">
              <w:t>.</w:t>
            </w:r>
            <w:proofErr w:type="spellStart"/>
            <w:r>
              <w:rPr>
                <w:lang w:val="en-US"/>
              </w:rPr>
              <w:t>karagilanis</w:t>
            </w:r>
            <w:proofErr w:type="spellEnd"/>
            <w:r w:rsidRPr="008672F9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10.6451.0004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2760/2018 – 1.612,00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 18</w:t>
            </w:r>
            <w:r>
              <w:rPr>
                <w:lang w:val="en-US"/>
              </w:rPr>
              <w:t xml:space="preserve">AWRD002740648- </w:t>
            </w:r>
            <w:r>
              <w:t>ΠΟΣΟΎ 1.</w:t>
            </w:r>
            <w:r>
              <w:rPr>
                <w:lang w:val="en-US"/>
              </w:rPr>
              <w:t>612</w:t>
            </w:r>
            <w:r>
              <w:t xml:space="preserve">,00€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ΣΕΜΙΝΑΡΙΟ ΕΠΙΜΟΡΦΩΣΗΣ ΠΡΟΣΩΠΙΚΟΥ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00.6073.0002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rPr>
                <w:lang w:val="en-US"/>
              </w:rPr>
              <w:t>294</w:t>
            </w:r>
            <w:r>
              <w:t xml:space="preserve">/2018 – </w:t>
            </w:r>
            <w:r>
              <w:rPr>
                <w:lang w:val="en-US"/>
              </w:rPr>
              <w:t>235,</w:t>
            </w:r>
            <w:r>
              <w:t>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ΑΔΑ Ω39ΔΩΕΚ-ΥΕΗ </w:t>
            </w:r>
            <w:r>
              <w:rPr>
                <w:lang w:val="en-US"/>
              </w:rPr>
              <w:t xml:space="preserve">- </w:t>
            </w:r>
            <w:r>
              <w:t xml:space="preserve">ΠΟΣΟΎ 235,00 €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lastRenderedPageBreak/>
              <w:t>ΔΑΠΑΝΗ ΑΜΟΙΒΗΣ ΔΙΚΑΣΤΙΚΩΝ   ΕΠΙΜΕΛΗΤΩΝ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00.6116.0001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13/2018 – 160</w:t>
            </w:r>
            <w:r>
              <w:rPr>
                <w:lang w:val="en-US"/>
              </w:rPr>
              <w:t>,</w:t>
            </w:r>
            <w:r>
              <w:t>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AWRD00</w:t>
            </w:r>
            <w:r>
              <w:t xml:space="preserve">3173065   </w:t>
            </w:r>
            <w:r>
              <w:rPr>
                <w:lang w:val="en-US"/>
              </w:rPr>
              <w:t xml:space="preserve">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rPr>
                <w:lang w:val="en-US"/>
              </w:rPr>
              <w:t xml:space="preserve"> </w:t>
            </w:r>
            <w:r>
              <w:t xml:space="preserve">ΠΟΣΟΎ 2.000,00 €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ΙΑΤΡΟΥ ΕΡΓΑΣΙΑΣ (1-3-18 ΕΩΣ 31-3-18)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</w:pPr>
            <w:r>
              <w:rPr>
                <w:rFonts w:ascii="Carlito" w:eastAsia="Times New Roman" w:hAnsi="Carlito" w:cs="Comic Sans MS"/>
                <w:sz w:val="20"/>
                <w:szCs w:val="20"/>
                <w:lang w:eastAsia="zh-CN"/>
              </w:rPr>
              <w:t>10.6142.0008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206/2018 – 1.666,66€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ΣΥΜΒΑΣΗ ΑΠΟ 28/12/2017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7</w:t>
            </w:r>
            <w:r>
              <w:rPr>
                <w:sz w:val="21"/>
                <w:szCs w:val="21"/>
                <w:lang w:val="en-US" w:eastAsia="zh-CN"/>
              </w:rPr>
              <w:t>SYMV002498231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ind w:right="30"/>
              <w:jc w:val="center"/>
              <w:rPr>
                <w:sz w:val="21"/>
                <w:szCs w:val="21"/>
                <w:lang w:eastAsia="zh-CN"/>
              </w:rPr>
            </w:pPr>
            <w:bookmarkStart w:id="3" w:name="__DdeLink__103_23577869511"/>
            <w:r>
              <w:rPr>
                <w:sz w:val="21"/>
                <w:szCs w:val="21"/>
                <w:lang w:eastAsia="zh-CN"/>
              </w:rPr>
              <w:t xml:space="preserve">ποσού  </w:t>
            </w:r>
            <w:r>
              <w:rPr>
                <w:sz w:val="21"/>
                <w:szCs w:val="21"/>
                <w:lang w:val="en-US" w:eastAsia="zh-CN"/>
              </w:rPr>
              <w:t>10.000,00</w:t>
            </w:r>
            <w:bookmarkEnd w:id="3"/>
            <w:r>
              <w:rPr>
                <w:sz w:val="21"/>
                <w:szCs w:val="21"/>
                <w:lang w:eastAsia="zh-CN"/>
              </w:rPr>
              <w:t xml:space="preserve"> € </w:t>
            </w:r>
          </w:p>
        </w:tc>
      </w:tr>
      <w:tr w:rsidR="00DA3421" w:rsidTr="008672F9">
        <w:trPr>
          <w:trHeight w:val="610"/>
        </w:trPr>
        <w:tc>
          <w:tcPr>
            <w:tcW w:w="362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pStyle w:val="aa"/>
              <w:jc w:val="both"/>
            </w:pPr>
            <w:r>
              <w:t>ΣΕΜΙΝΑΡΙΟ ΕΠΙΜΟΡΦΩΣΗΣ ΠΡΟΣΩΠΙΚΟΥ</w:t>
            </w:r>
          </w:p>
        </w:tc>
        <w:tc>
          <w:tcPr>
            <w:tcW w:w="1418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>
              <w:t>00.6073.0002</w:t>
            </w:r>
          </w:p>
        </w:tc>
        <w:tc>
          <w:tcPr>
            <w:tcW w:w="2532" w:type="dxa"/>
            <w:shd w:val="clear" w:color="auto" w:fill="FFFFFF"/>
            <w:tcMar>
              <w:left w:w="63" w:type="dxa"/>
            </w:tcMar>
            <w:vAlign w:val="center"/>
          </w:tcPr>
          <w:p w:rsidR="00DA3421" w:rsidRDefault="008672F9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>
              <w:t>287/2018 – 370</w:t>
            </w:r>
            <w:r>
              <w:rPr>
                <w:lang w:val="en-US"/>
              </w:rPr>
              <w:t>,</w:t>
            </w:r>
            <w:r>
              <w:t>00€</w:t>
            </w:r>
          </w:p>
        </w:tc>
        <w:tc>
          <w:tcPr>
            <w:tcW w:w="2821" w:type="dxa"/>
            <w:shd w:val="clear" w:color="auto" w:fill="FFFFFF"/>
            <w:tcMar>
              <w:left w:w="63" w:type="dxa"/>
            </w:tcMar>
          </w:tcPr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ΑΠΟΦΑΣΗ ΑΝΑΘΕΣΗΣ                                           </w:t>
            </w:r>
          </w:p>
          <w:p w:rsidR="00DA3421" w:rsidRDefault="008672F9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>
              <w:t xml:space="preserve">ΑΔΑ 7ΝΑΖΩΕΚ-6ΧΛ </w:t>
            </w:r>
            <w:r>
              <w:rPr>
                <w:lang w:val="en-US"/>
              </w:rPr>
              <w:t xml:space="preserve">- </w:t>
            </w:r>
            <w:r>
              <w:t xml:space="preserve">ΠΟΣΟΎ 370,00 € </w:t>
            </w:r>
          </w:p>
        </w:tc>
      </w:tr>
    </w:tbl>
    <w:p w:rsidR="00DA3421" w:rsidRDefault="00DA3421">
      <w:pPr>
        <w:keepNext/>
        <w:numPr>
          <w:ilvl w:val="2"/>
          <w:numId w:val="1"/>
        </w:numPr>
        <w:spacing w:after="0" w:line="100" w:lineRule="atLeast"/>
        <w:jc w:val="both"/>
      </w:pPr>
    </w:p>
    <w:p w:rsidR="00DA3421" w:rsidRDefault="00DA3421">
      <w:pPr>
        <w:numPr>
          <w:ilvl w:val="2"/>
          <w:numId w:val="1"/>
        </w:numPr>
        <w:spacing w:after="0" w:line="100" w:lineRule="atLeast"/>
        <w:jc w:val="both"/>
      </w:pPr>
    </w:p>
    <w:p w:rsidR="00DA3421" w:rsidRDefault="008672F9">
      <w:pPr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u w:val="single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u w:val="single"/>
          <w:lang w:eastAsia="zh-CN"/>
        </w:rPr>
        <w:t>Συνημμένα :</w:t>
      </w:r>
    </w:p>
    <w:p w:rsidR="00DA3421" w:rsidRDefault="008672F9">
      <w:pPr>
        <w:numPr>
          <w:ilvl w:val="2"/>
          <w:numId w:val="1"/>
        </w:numPr>
        <w:rPr>
          <w:b/>
          <w:bCs/>
          <w:lang w:eastAsia="zh-CN"/>
        </w:rPr>
      </w:pPr>
      <w:r>
        <w:rPr>
          <w:rFonts w:eastAsia="Times New Roman" w:cs="Comic Sans MS"/>
          <w:sz w:val="21"/>
          <w:szCs w:val="21"/>
          <w:lang w:eastAsia="zh-CN"/>
        </w:rPr>
        <w:t>-Απλό φωτοαντίγραφο πρωτοκόλλων</w:t>
      </w:r>
      <w:r>
        <w:rPr>
          <w:lang w:eastAsia="zh-CN"/>
        </w:rPr>
        <w:t xml:space="preserve">                                                                           </w:t>
      </w:r>
      <w:r>
        <w:rPr>
          <w:b/>
          <w:bCs/>
          <w:lang w:eastAsia="zh-CN"/>
        </w:rPr>
        <w:t xml:space="preserve">     Ο ΑΝΤΙΔΗΜΑΡΧΟΣ </w:t>
      </w:r>
    </w:p>
    <w:p w:rsidR="00DA3421" w:rsidRDefault="00DA3421">
      <w:pPr>
        <w:numPr>
          <w:ilvl w:val="2"/>
          <w:numId w:val="1"/>
        </w:numPr>
        <w:rPr>
          <w:b/>
          <w:bCs/>
        </w:rPr>
      </w:pPr>
    </w:p>
    <w:p w:rsidR="00DA3421" w:rsidRDefault="008672F9"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                                   </w:t>
      </w:r>
      <w:r>
        <w:rPr>
          <w:b/>
          <w:bCs/>
          <w:lang w:val="en-US" w:eastAsia="zh-CN"/>
        </w:rPr>
        <w:t xml:space="preserve">         </w:t>
      </w:r>
      <w:r>
        <w:rPr>
          <w:b/>
          <w:bCs/>
          <w:lang w:eastAsia="zh-CN"/>
        </w:rPr>
        <w:t xml:space="preserve">          ΕΥΑΓΓΕΛΟΣ ΜΠΑΡΜΠΑΚΟΣ</w:t>
      </w:r>
      <w:r>
        <w:t xml:space="preserve">               </w:t>
      </w:r>
    </w:p>
    <w:sectPr w:rsidR="00DA3421">
      <w:pgSz w:w="11906" w:h="16838"/>
      <w:pgMar w:top="993" w:right="881" w:bottom="1440" w:left="870" w:header="0" w:footer="0" w:gutter="0"/>
      <w:cols w:space="720"/>
      <w:formProt w:val="0"/>
      <w:docGrid w:linePitch="42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BE1"/>
    <w:multiLevelType w:val="multilevel"/>
    <w:tmpl w:val="D8E462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EB1F4E"/>
    <w:multiLevelType w:val="multilevel"/>
    <w:tmpl w:val="77462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3"/>
  <w:characterSpacingControl w:val="doNotCompress"/>
  <w:compat>
    <w:useFELayout/>
    <w:compatSetting w:name="compatibilityMode" w:uri="http://schemas.microsoft.com/office/word" w:val="12"/>
  </w:compat>
  <w:rsids>
    <w:rsidRoot w:val="00DA3421"/>
    <w:rsid w:val="008672F9"/>
    <w:rsid w:val="00A8480E"/>
    <w:rsid w:val="00D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12</cp:revision>
  <cp:lastPrinted>2018-06-19T04:41:00Z</cp:lastPrinted>
  <dcterms:created xsi:type="dcterms:W3CDTF">2017-11-16T13:14:00Z</dcterms:created>
  <dcterms:modified xsi:type="dcterms:W3CDTF">2018-06-21T12:47:00Z</dcterms:modified>
</cp:coreProperties>
</file>