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7B" w:rsidRDefault="00192EE0" w:rsidP="00B67E7B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-41910</wp:posOffset>
                </wp:positionV>
                <wp:extent cx="2533650" cy="95250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EE0" w:rsidRDefault="00192EE0" w:rsidP="00192EE0">
                            <w:pPr>
                              <w:spacing w:after="0"/>
                            </w:pPr>
                          </w:p>
                          <w:p w:rsidR="00192EE0" w:rsidRDefault="00192EE0" w:rsidP="00192EE0">
                            <w:pPr>
                              <w:spacing w:after="0"/>
                            </w:pPr>
                            <w:r>
                              <w:t>Καλλιθέα 25/10/2018</w:t>
                            </w:r>
                          </w:p>
                          <w:p w:rsidR="00192EE0" w:rsidRPr="009F3AEA" w:rsidRDefault="00192EE0" w:rsidP="00192EE0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t xml:space="preserve">Αριθ. </w:t>
                            </w:r>
                            <w:proofErr w:type="spellStart"/>
                            <w:r>
                              <w:t>Πρωτ</w:t>
                            </w:r>
                            <w:proofErr w:type="spellEnd"/>
                            <w:r>
                              <w:t>. :</w:t>
                            </w:r>
                            <w:bookmarkStart w:id="0" w:name="_GoBack"/>
                            <w:r w:rsidR="009F3AEA" w:rsidRPr="00147EBA">
                              <w:rPr>
                                <w:b/>
                              </w:rPr>
                              <w:t>58</w:t>
                            </w:r>
                            <w:r w:rsidR="009F3AEA" w:rsidRPr="00147EBA">
                              <w:rPr>
                                <w:b/>
                                <w:lang w:val="en-US"/>
                              </w:rPr>
                              <w:t>535</w:t>
                            </w:r>
                            <w:bookmarkEnd w:id="0"/>
                          </w:p>
                          <w:p w:rsidR="00192EE0" w:rsidRDefault="00192EE0" w:rsidP="00192EE0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26.5pt;margin-top:-3.3pt;width:199.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" fillcolor="white [3201]" stroked="f" strokeweight=".5pt">
                <v:textbox>
                  <w:txbxContent>
                    <w:p w:rsidR="00192EE0" w:rsidRDefault="00192EE0" w:rsidP="00192EE0">
                      <w:pPr>
                        <w:spacing w:after="0"/>
                      </w:pPr>
                    </w:p>
                    <w:p w:rsidR="00192EE0" w:rsidRDefault="00192EE0" w:rsidP="00192EE0">
                      <w:pPr>
                        <w:spacing w:after="0"/>
                      </w:pPr>
                      <w:r>
                        <w:t>Καλλιθέα 25/10/2018</w:t>
                      </w:r>
                    </w:p>
                    <w:p w:rsidR="00192EE0" w:rsidRPr="009F3AEA" w:rsidRDefault="00192EE0" w:rsidP="00192EE0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t xml:space="preserve">Αριθ. </w:t>
                      </w:r>
                      <w:proofErr w:type="spellStart"/>
                      <w:r>
                        <w:t>Πρωτ</w:t>
                      </w:r>
                      <w:proofErr w:type="spellEnd"/>
                      <w:r>
                        <w:t>. :</w:t>
                      </w:r>
                      <w:bookmarkStart w:id="1" w:name="_GoBack"/>
                      <w:r w:rsidR="009F3AEA" w:rsidRPr="00147EBA">
                        <w:rPr>
                          <w:b/>
                        </w:rPr>
                        <w:t>58</w:t>
                      </w:r>
                      <w:r w:rsidR="009F3AEA" w:rsidRPr="00147EBA">
                        <w:rPr>
                          <w:b/>
                          <w:lang w:val="en-US"/>
                        </w:rPr>
                        <w:t>535</w:t>
                      </w:r>
                      <w:bookmarkEnd w:id="1"/>
                    </w:p>
                    <w:p w:rsidR="00192EE0" w:rsidRDefault="00192EE0" w:rsidP="00192EE0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67E7B">
        <w:rPr>
          <w:noProof/>
          <w:lang w:eastAsia="el-GR"/>
        </w:rPr>
        <w:drawing>
          <wp:inline distT="0" distB="0" distL="0" distR="0" wp14:anchorId="7ADCD721" wp14:editId="05361656">
            <wp:extent cx="841375" cy="6584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7E7B" w:rsidRPr="00EE4ED6" w:rsidRDefault="00B67E7B" w:rsidP="00B67E7B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ΔΙΕΥΘΥΝΣΗ: ΠΟΛΙΤΙΣΜΟΥ, </w:t>
      </w:r>
    </w:p>
    <w:p w:rsidR="00B67E7B" w:rsidRPr="00EE4ED6" w:rsidRDefault="00B67E7B" w:rsidP="00B67E7B">
      <w:pPr>
        <w:spacing w:after="0" w:line="240" w:lineRule="auto"/>
        <w:rPr>
          <w:b/>
          <w:sz w:val="24"/>
          <w:szCs w:val="24"/>
        </w:rPr>
      </w:pPr>
      <w:r w:rsidRPr="00EE4ED6">
        <w:rPr>
          <w:b/>
          <w:sz w:val="24"/>
          <w:szCs w:val="24"/>
        </w:rPr>
        <w:t xml:space="preserve"> ΠΑΙΔΕΙΑΣ &amp; ΝΕΑΣ ΓΕΝΙΑΣ                                                             Προς</w:t>
      </w:r>
    </w:p>
    <w:p w:rsidR="00B67E7B" w:rsidRPr="007B0580" w:rsidRDefault="00B67E7B" w:rsidP="00B67E7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EE4ED6">
        <w:rPr>
          <w:rFonts w:ascii="Calibri" w:eastAsia="Times New Roman" w:hAnsi="Calibri" w:cs="Comic Sans MS"/>
          <w:b/>
          <w:sz w:val="24"/>
          <w:szCs w:val="24"/>
          <w:lang w:eastAsia="zh-CN"/>
        </w:rPr>
        <w:t>ΓΡΑΦΕΙΟ ΑΝΤΙΔΗΜΑΡΧΟΥ</w:t>
      </w: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       κ. Πρόεδρο Δημοτικού Συμβουλίου    </w:t>
      </w:r>
    </w:p>
    <w:p w:rsidR="00B67E7B" w:rsidRDefault="00B67E7B" w:rsidP="00B67E7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Αρμόδιος : Μ.ΒΑΡΔΑΒΑ  </w:t>
      </w:r>
    </w:p>
    <w:p w:rsidR="00B67E7B" w:rsidRPr="007B0580" w:rsidRDefault="00B67E7B" w:rsidP="00B67E7B">
      <w:pPr>
        <w:suppressAutoHyphens/>
        <w:spacing w:after="0" w:line="240" w:lineRule="auto"/>
        <w:jc w:val="both"/>
        <w:rPr>
          <w:rFonts w:ascii="Calibri" w:eastAsia="Times New Roman" w:hAnsi="Calibri" w:cs="Comic Sans MS"/>
          <w:b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b/>
          <w:sz w:val="24"/>
          <w:szCs w:val="24"/>
          <w:lang w:eastAsia="zh-CN"/>
        </w:rPr>
        <w:t xml:space="preserve">                         </w:t>
      </w:r>
    </w:p>
    <w:p w:rsidR="00B67E7B" w:rsidRPr="007B0580" w:rsidRDefault="00B67E7B" w:rsidP="00B67E7B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ΘΕΜΑ           : “Περί έγκρισης πρωτοκόλλων οριστικής παραλαβής    της Επιτροπής Παραλαβής εργασιών Πολιτισμού,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. Ωδείου και </w:t>
      </w:r>
      <w:proofErr w:type="spellStart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Δημ</w:t>
      </w:r>
      <w:proofErr w:type="spellEnd"/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>. Βιβλιοθήκης  που ο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>ρίστηκε</w:t>
      </w:r>
      <w:r w:rsidRPr="000812CC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με την 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απόφαση</w:t>
      </w:r>
      <w:r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9/2018 </w:t>
      </w:r>
      <w:r w:rsidRPr="007B0580">
        <w:rPr>
          <w:rFonts w:ascii="Calibri" w:eastAsia="Calibri" w:hAnsi="Calibri" w:cs="Calibri"/>
          <w:b/>
          <w:sz w:val="24"/>
          <w:szCs w:val="24"/>
          <w:lang w:eastAsia="zh-CN"/>
        </w:rPr>
        <w:t xml:space="preserve"> Δ.Σ.’’</w:t>
      </w:r>
    </w:p>
    <w:p w:rsidR="00B67E7B" w:rsidRPr="00054346" w:rsidRDefault="00B67E7B" w:rsidP="00B67E7B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7B0580"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                                                </w:t>
      </w:r>
    </w:p>
    <w:p w:rsidR="00B67E7B" w:rsidRPr="007B0580" w:rsidRDefault="00B67E7B" w:rsidP="00B67E7B">
      <w:pPr>
        <w:keepNext/>
        <w:widowControl w:val="0"/>
        <w:suppressAutoHyphens/>
        <w:overflowPunct w:val="0"/>
        <w:autoSpaceDE w:val="0"/>
        <w:spacing w:after="0" w:line="240" w:lineRule="auto"/>
        <w:textAlignment w:val="baseline"/>
        <w:outlineLvl w:val="0"/>
        <w:rPr>
          <w:rFonts w:ascii="Verdana" w:eastAsia="Lucida Sans Unicode" w:hAnsi="Verdana" w:cs="Mangal"/>
          <w:kern w:val="1"/>
          <w:lang w:eastAsia="zh-CN" w:bidi="hi-IN"/>
        </w:rPr>
      </w:pPr>
      <w:r w:rsidRPr="007B0580">
        <w:rPr>
          <w:rFonts w:ascii="Verdana" w:eastAsia="Calibri" w:hAnsi="Verdana" w:cs="Calibri"/>
          <w:b/>
          <w:bCs/>
          <w:kern w:val="1"/>
          <w:lang w:eastAsia="zh-CN" w:bidi="hi-IN"/>
        </w:rPr>
        <w:t xml:space="preserve">  </w:t>
      </w:r>
      <w:r w:rsidRPr="007B0580">
        <w:rPr>
          <w:rFonts w:ascii="Verdana" w:hAnsi="Verdana" w:cs="Times New Roman"/>
          <w:b/>
          <w:kern w:val="1"/>
          <w:lang w:eastAsia="zh-CN" w:bidi="hi-IN"/>
        </w:rPr>
        <w:t xml:space="preserve">        </w:t>
      </w:r>
      <w:r w:rsidRPr="007B0580">
        <w:rPr>
          <w:lang w:eastAsia="zh-CN"/>
        </w:rPr>
        <w:t xml:space="preserve">   Σας παρακαλούμε, κατά την προσεχή συνεδρίαση του Δημοτικού Συμβουλίου, όπως συμπεριλάβετε και το θέμα που αφορά στην έγκριση των πρωτοκόλλων οριστικής παραλαβής υπηρεσιών  , </w:t>
      </w:r>
    </w:p>
    <w:p w:rsidR="00B67E7B" w:rsidRPr="007B0580" w:rsidRDefault="00B67E7B" w:rsidP="00B67E7B">
      <w:pPr>
        <w:jc w:val="both"/>
        <w:rPr>
          <w:lang w:eastAsia="zh-CN"/>
        </w:rPr>
      </w:pPr>
      <w:r w:rsidRPr="007B0580">
        <w:rPr>
          <w:lang w:eastAsia="zh-CN"/>
        </w:rPr>
        <w:t>σύμφωνα με τις διατάξεις του άρθρου 65 παρ. 1 Ν. 3852/2010 “Νέα Αρχιτεκτονική της Αυτοδιοίκησης και της Αποκεντρωμένης Διοίκησης – Πρόγραμμα Καλλικράτης” (ΦΕΚ Α΄87/07-06-2010): &lt;&lt;</w:t>
      </w:r>
      <w:r w:rsidRPr="007B0580">
        <w:rPr>
          <w:i/>
          <w:lang w:eastAsia="zh-C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7B0580">
        <w:rPr>
          <w:lang w:eastAsia="zh-CN"/>
        </w:rPr>
        <w:t>&gt;&gt;</w:t>
      </w:r>
    </w:p>
    <w:p w:rsidR="00B67E7B" w:rsidRPr="007B0580" w:rsidRDefault="00B67E7B" w:rsidP="00B67E7B">
      <w:pPr>
        <w:jc w:val="both"/>
        <w:rPr>
          <w:lang w:eastAsia="zh-CN"/>
        </w:rPr>
      </w:pPr>
      <w:r w:rsidRPr="007B0580">
        <w:rPr>
          <w:lang w:eastAsia="zh-CN"/>
        </w:rPr>
        <w:t xml:space="preserve">σε συνδυασμό με τις ισχύουσες διατάξεις της παρ. 5 του  άρθρου 219 του Ν.4412/2016 , σύμφωνα με τις οποίες :  </w:t>
      </w:r>
    </w:p>
    <w:p w:rsidR="00B67E7B" w:rsidRPr="007B0580" w:rsidRDefault="00B67E7B" w:rsidP="00B67E7B">
      <w:pPr>
        <w:jc w:val="both"/>
        <w:rPr>
          <w:lang w:eastAsia="zh-CN"/>
        </w:rPr>
      </w:pPr>
      <w:r w:rsidRPr="007B0580">
        <w:rPr>
          <w:lang w:eastAsia="zh-CN"/>
        </w:rPr>
        <w:t xml:space="preserve">  ΄΄</w:t>
      </w:r>
      <w:r w:rsidRPr="007B0580">
        <w:rPr>
          <w:i/>
          <w:lang w:eastAsia="zh-CN"/>
        </w:rPr>
        <w:t>5.  Το πρωτόκολλο οριστικής παραλαβής ( ενν.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7B0580">
        <w:rPr>
          <w:lang w:eastAsia="zh-CN"/>
        </w:rPr>
        <w:t>.’’</w:t>
      </w:r>
    </w:p>
    <w:p w:rsidR="00B67E7B" w:rsidRDefault="00B67E7B" w:rsidP="00B67E7B">
      <w:pPr>
        <w:jc w:val="both"/>
        <w:rPr>
          <w:rFonts w:ascii="Calibri" w:hAnsi="Calibri" w:cs="Comic Sans MS"/>
          <w:lang w:eastAsia="zh-CN"/>
        </w:rPr>
      </w:pPr>
      <w:r w:rsidRPr="007B0580">
        <w:rPr>
          <w:rFonts w:ascii="Calibri" w:hAnsi="Calibri" w:cs="Comic Sans MS"/>
          <w:lang w:eastAsia="zh-CN"/>
        </w:rPr>
        <w:t xml:space="preserve">          Τα πρωτόκολλα οριστικής παραλαβής περιγράφονται αναλυτικά στο παρακάτω πίνακα , ως εξής:      </w:t>
      </w:r>
    </w:p>
    <w:p w:rsidR="00B67E7B" w:rsidRDefault="00B67E7B" w:rsidP="00B67E7B">
      <w:pPr>
        <w:jc w:val="both"/>
        <w:rPr>
          <w:rFonts w:ascii="Calibri" w:hAnsi="Calibri" w:cs="Comic Sans MS"/>
          <w:lang w:eastAsia="zh-CN"/>
        </w:rPr>
      </w:pPr>
    </w:p>
    <w:tbl>
      <w:tblPr>
        <w:tblW w:w="10632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701"/>
        <w:gridCol w:w="1843"/>
        <w:gridCol w:w="2268"/>
      </w:tblGrid>
      <w:tr w:rsidR="00B67E7B" w:rsidRPr="007B0580" w:rsidTr="004A1281">
        <w:trPr>
          <w:trHeight w:val="1691"/>
        </w:trPr>
        <w:tc>
          <w:tcPr>
            <w:tcW w:w="4820" w:type="dxa"/>
            <w:shd w:val="clear" w:color="auto" w:fill="auto"/>
            <w:vAlign w:val="center"/>
          </w:tcPr>
          <w:p w:rsidR="00B67E7B" w:rsidRPr="007B058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 xml:space="preserve">      ΠΕΡΙΓΡΑΦΗ  ΠΑΡΟΧΗΣ ΥΠΗΡΕΣΙΑΣ</w:t>
            </w:r>
          </w:p>
          <w:p w:rsidR="00B67E7B" w:rsidRPr="007B058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7E7B" w:rsidRPr="007B058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Κ.Α.</w:t>
            </w:r>
          </w:p>
          <w:p w:rsidR="00B67E7B" w:rsidRPr="007B058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ΠΡΟΫΠ/ΣΜΟΥ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Pr="007B0580" w:rsidRDefault="00B67E7B" w:rsidP="004A1281">
            <w:pPr>
              <w:rPr>
                <w:lang w:eastAsia="zh-CN"/>
              </w:rPr>
            </w:pP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ΑΡΙΘΜΟΣ ΠΑΡΑΣΤΑΤΙΚΟΥ /</w:t>
            </w:r>
            <w:r w:rsidRPr="007B0580">
              <w:rPr>
                <w:lang w:eastAsia="zh-CN"/>
              </w:rPr>
              <w:t xml:space="preserve"> </w:t>
            </w:r>
            <w:r w:rsidRPr="007B0580">
              <w:rPr>
                <w:b/>
                <w:lang w:eastAsia="zh-CN"/>
              </w:rPr>
              <w:t>ΠΟΣΟ ΔΑΠΑΝΗΣ ΠΡΩΤΟΚΟΛΛΟΥ ΣΕ ΕΥΡΩ ΜΕ ΦΠΑ</w:t>
            </w:r>
          </w:p>
        </w:tc>
        <w:tc>
          <w:tcPr>
            <w:tcW w:w="2268" w:type="dxa"/>
          </w:tcPr>
          <w:p w:rsidR="00B67E7B" w:rsidRPr="007B0580" w:rsidRDefault="00B67E7B" w:rsidP="004A128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ΑΡΙΘΜΟΣ ,</w:t>
            </w:r>
          </w:p>
          <w:p w:rsidR="00B67E7B" w:rsidRPr="007B0580" w:rsidRDefault="00B67E7B" w:rsidP="004A128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ΗΜΕΡΟΜΗΝΙΑ , ΠΟΣΟ  ΑΝΑΘΕΣΗΣ /ΣΥΜΒΑΣΗΣ</w:t>
            </w:r>
          </w:p>
          <w:p w:rsidR="00B67E7B" w:rsidRPr="007B0580" w:rsidRDefault="00B67E7B" w:rsidP="004A1281">
            <w:pPr>
              <w:spacing w:after="0" w:line="240" w:lineRule="auto"/>
              <w:rPr>
                <w:b/>
                <w:lang w:eastAsia="zh-CN"/>
              </w:rPr>
            </w:pPr>
            <w:r w:rsidRPr="007B0580">
              <w:rPr>
                <w:b/>
                <w:lang w:eastAsia="zh-CN"/>
              </w:rPr>
              <w:t>ΒΛΕΠΕ ΑΠΟΦΑΣΗ ΔΗΜΑΡΧΟΥ</w:t>
            </w:r>
          </w:p>
        </w:tc>
      </w:tr>
      <w:tr w:rsidR="00B67E7B" w:rsidRPr="00054346" w:rsidTr="004A1281">
        <w:trPr>
          <w:trHeight w:val="798"/>
        </w:trPr>
        <w:tc>
          <w:tcPr>
            <w:tcW w:w="4820" w:type="dxa"/>
            <w:shd w:val="clear" w:color="auto" w:fill="auto"/>
            <w:vAlign w:val="center"/>
          </w:tcPr>
          <w:p w:rsidR="00B67E7B" w:rsidRPr="00B67E7B" w:rsidRDefault="00B67E7B" w:rsidP="00192EE0">
            <w:pPr>
              <w:pStyle w:val="m6135669031992544746msobodytext"/>
              <w:shd w:val="clear" w:color="auto" w:fill="FFFFFF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ΔΕΚΑ ΧΟΡΔΙΣΜΑΤΑ ΠΙΑΝΟΥ ΓΙΑ ΤΙΣ ΑΝΓΚΕΣ ΤΟΥ ΔΗΜΟΥ ΚΑΛΛΙΘΕΑΣ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Pr="003F58A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15.6265.0012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155/2018</w:t>
            </w:r>
          </w:p>
          <w:p w:rsidR="00B67E7B" w:rsidRPr="003F58A0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620,00 ΕΥΡΩ</w:t>
            </w:r>
          </w:p>
        </w:tc>
        <w:tc>
          <w:tcPr>
            <w:tcW w:w="2268" w:type="dxa"/>
          </w:tcPr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824/9-10-2018</w:t>
            </w:r>
          </w:p>
          <w:p w:rsidR="00B67E7B" w:rsidRPr="007372F0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620,00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Pr="003F58A0" w:rsidRDefault="00B67E7B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ΠΑΡΟΥΣΙΑΣΗ ΜΟΥΣΙΚΟΥ ΣΧΗΜΑΤΟΣ (ΕΚΔΗΛΩΣΗ ΑΡΚΑΔΩΝ ΚΑΛΛΙΘΕΑΣ ΣΤΟ ΔΗΜΟΤΙΚΟ ΘΕΑΤΡΟ)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Pr="003F58A0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75/2018</w:t>
            </w:r>
          </w:p>
          <w:p w:rsidR="00B67E7B" w:rsidRPr="003F58A0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2.600,00 ΕΥΡΩ</w:t>
            </w:r>
          </w:p>
        </w:tc>
        <w:tc>
          <w:tcPr>
            <w:tcW w:w="2268" w:type="dxa"/>
          </w:tcPr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809/2-10-2018</w:t>
            </w:r>
          </w:p>
          <w:p w:rsidR="00B67E7B" w:rsidRPr="003F58A0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2.600,00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B67E7B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ΠΡΑΓΜΑΤΟΠΟΙΗΣΗ ΘΕΑΤΡΙΚΗΣ ΠΑΡΑΣΤΑΣΗΣ «ΤΟ ΚΟΡΑΚΙ» ΤΗΝ 27/9/2018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8/2018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900,00 ΕΥΡΩ</w:t>
            </w:r>
          </w:p>
        </w:tc>
        <w:tc>
          <w:tcPr>
            <w:tcW w:w="2268" w:type="dxa"/>
          </w:tcPr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784/26-09-2018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900,00 ΕΥΡΩ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B67E7B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ΔΙΟΡΓΑΝΩΣΗ ΕΚΔΗΛΩΣΗΣ ΣΤΗΝ ΠΛ. ΚΥΠΡΟΥ ΤΗΝ 7/10/18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228/2018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2.300,00 ΕΥΡΩ</w:t>
            </w:r>
          </w:p>
        </w:tc>
        <w:tc>
          <w:tcPr>
            <w:tcW w:w="2268" w:type="dxa"/>
          </w:tcPr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820/5-10-2018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2.300,00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B67E7B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lastRenderedPageBreak/>
              <w:t>ΠΡΑΓΜΑΤΟΠΟΙΗΣΗ ΜΟΥΣΙΚΗΣ ΣΥΝΑΥΛΙΑΣ ΤΗΝ 26/9/2018 ΣΤΟ ΙΖΟΛΑ ΣΤΑ ΠΛΑΙΣΙΑ ΤΟΥ ΜΕΣΟΓΕΙΑΚΟΥ ΦΕΣΤΙΒΑΛ ΚΑΛΛΙΘΕΑΣ 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11/2018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7.000,00 ΕΥΡΩ</w:t>
            </w:r>
          </w:p>
        </w:tc>
        <w:tc>
          <w:tcPr>
            <w:tcW w:w="2268" w:type="dxa"/>
          </w:tcPr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781/26-09-2018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7.000,00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B67E7B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ΚΑΘΑΡΙΣΜΟΣ ΣΤΟΛΩΝ ΦΙΛΑΡΜΟΝΙΚΗΣ (36 ΣΑΚΑΚΙΑ, 36 ΠΑΝΤΕΛΟΝΙΑ, 31 ΥΠΟΚΑΜΙΣΑ)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192EE0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15.6495.0004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788/2018</w:t>
            </w:r>
          </w:p>
          <w:p w:rsidR="00B67E7B" w:rsidRDefault="00B67E7B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389,36 ΕΥΡΩ</w:t>
            </w:r>
          </w:p>
        </w:tc>
        <w:tc>
          <w:tcPr>
            <w:tcW w:w="2268" w:type="dxa"/>
          </w:tcPr>
          <w:p w:rsidR="00B67E7B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699/23-08-2018</w:t>
            </w:r>
          </w:p>
          <w:p w:rsidR="00192EE0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1.000,00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192EE0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ΑΜΟΙΒΗ ΚΑΛΛΙΤΕΧΝΙΚΟΥ ΣΧΗΜΑΤΟΣ ΓΙΑ ΤΑ ΕΓΚΑΙΝΙ ΤΟΥ ΚΥΚΛΟΦΟΡΙΑΚΟΥ ΠΑΡΚΟΥ ΤΗΝ 13/10/18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192EE0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EE0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50/2018</w:t>
            </w:r>
          </w:p>
          <w:p w:rsidR="00B67E7B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1.850,00 ΕΥΡΩ</w:t>
            </w:r>
          </w:p>
        </w:tc>
        <w:tc>
          <w:tcPr>
            <w:tcW w:w="2268" w:type="dxa"/>
          </w:tcPr>
          <w:p w:rsidR="00B67E7B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832/12-10-2018</w:t>
            </w:r>
          </w:p>
          <w:p w:rsidR="00192EE0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1.850,00 ΕΥΡΩ</w:t>
            </w:r>
          </w:p>
        </w:tc>
      </w:tr>
      <w:tr w:rsidR="00B67E7B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B67E7B" w:rsidRDefault="00192EE0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>ΜΟΥΣΙΚΗ ΕΚΔΗΛΩΣΗ ΣΤΟ ΚΑΛΥΨΩ 8/10/2018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7E7B" w:rsidRDefault="00192EE0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15.6471.0001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67E7B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80/2018</w:t>
            </w:r>
          </w:p>
          <w:p w:rsidR="00192EE0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1.750,00 ΕΥΡΩ</w:t>
            </w:r>
          </w:p>
        </w:tc>
        <w:tc>
          <w:tcPr>
            <w:tcW w:w="2268" w:type="dxa"/>
          </w:tcPr>
          <w:p w:rsidR="00B67E7B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823/8-10-2018</w:t>
            </w:r>
          </w:p>
          <w:p w:rsidR="00192EE0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1.750,00 ΕΥΡΩ</w:t>
            </w:r>
          </w:p>
        </w:tc>
      </w:tr>
      <w:tr w:rsidR="00192EE0" w:rsidRPr="00054346" w:rsidTr="004A1281">
        <w:trPr>
          <w:trHeight w:val="610"/>
        </w:trPr>
        <w:tc>
          <w:tcPr>
            <w:tcW w:w="4820" w:type="dxa"/>
            <w:shd w:val="clear" w:color="auto" w:fill="auto"/>
            <w:vAlign w:val="center"/>
          </w:tcPr>
          <w:p w:rsidR="00192EE0" w:rsidRDefault="00192EE0" w:rsidP="00192EE0">
            <w:pPr>
              <w:pStyle w:val="m6135669031992544746msobodytext"/>
              <w:shd w:val="clear" w:color="auto" w:fill="FFFFFF"/>
              <w:spacing w:before="0" w:beforeAutospacing="0"/>
              <w:rPr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222222"/>
                <w:sz w:val="22"/>
                <w:szCs w:val="22"/>
              </w:rPr>
              <w:t xml:space="preserve">ΜΙΣΘΩΣΗ ΠΟΥΛΜΑΝ ΓΙΑ ΜΕΤΑΦΟΡΑ ΦΙΛΑΡΜΟΝΙΚΗΣ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92EE0" w:rsidRDefault="00192EE0" w:rsidP="004A1281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15.6413.0002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2EE0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2066/2018</w:t>
            </w:r>
          </w:p>
          <w:p w:rsidR="00192EE0" w:rsidRDefault="00192EE0" w:rsidP="004A1281">
            <w:pPr>
              <w:keepNext/>
              <w:suppressAutoHyphens/>
              <w:spacing w:after="0" w:line="240" w:lineRule="auto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eastAsia="zh-CN"/>
              </w:rPr>
              <w:t>1.488,00 ΕΥΡΩ</w:t>
            </w:r>
          </w:p>
        </w:tc>
        <w:tc>
          <w:tcPr>
            <w:tcW w:w="2268" w:type="dxa"/>
          </w:tcPr>
          <w:p w:rsidR="00192EE0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val="en-US" w:eastAsia="zh-CN"/>
              </w:rPr>
            </w:pPr>
            <w:r>
              <w:rPr>
                <w:rFonts w:eastAsia="Times New Roman" w:cs="Comic Sans MS"/>
                <w:lang w:eastAsia="zh-CN"/>
              </w:rPr>
              <w:t>Α.Δ.Α.Μ: 18</w:t>
            </w:r>
            <w:r>
              <w:rPr>
                <w:rFonts w:eastAsia="Times New Roman" w:cs="Comic Sans MS"/>
                <w:lang w:val="en-US" w:eastAsia="zh-CN"/>
              </w:rPr>
              <w:t>SYMV003348304</w:t>
            </w:r>
          </w:p>
          <w:p w:rsidR="00192EE0" w:rsidRPr="00192EE0" w:rsidRDefault="00192EE0" w:rsidP="004A1281">
            <w:pPr>
              <w:keepNext/>
              <w:suppressAutoHyphens/>
              <w:spacing w:after="0" w:line="240" w:lineRule="auto"/>
              <w:jc w:val="both"/>
              <w:outlineLvl w:val="2"/>
              <w:rPr>
                <w:rFonts w:eastAsia="Times New Roman" w:cs="Comic Sans MS"/>
                <w:lang w:eastAsia="zh-CN"/>
              </w:rPr>
            </w:pPr>
            <w:r>
              <w:rPr>
                <w:rFonts w:eastAsia="Times New Roman" w:cs="Comic Sans MS"/>
                <w:lang w:val="en-US" w:eastAsia="zh-CN"/>
              </w:rPr>
              <w:t xml:space="preserve">8.000,00 </w:t>
            </w:r>
            <w:r>
              <w:rPr>
                <w:rFonts w:eastAsia="Times New Roman" w:cs="Comic Sans MS"/>
                <w:lang w:eastAsia="zh-CN"/>
              </w:rPr>
              <w:t>ΕΥΡΩ</w:t>
            </w:r>
          </w:p>
        </w:tc>
      </w:tr>
    </w:tbl>
    <w:p w:rsidR="00B67E7B" w:rsidRPr="007B0580" w:rsidRDefault="00B67E7B" w:rsidP="00B67E7B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</w:pPr>
      <w:r>
        <w:rPr>
          <w:rFonts w:ascii="Calibri" w:eastAsia="Times New Roman" w:hAnsi="Calibri" w:cs="Comic Sans MS"/>
          <w:b/>
          <w:noProof/>
          <w:sz w:val="24"/>
          <w:szCs w:val="2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92C6" wp14:editId="2F226BE1">
                <wp:simplePos x="0" y="0"/>
                <wp:positionH relativeFrom="column">
                  <wp:posOffset>2876550</wp:posOffset>
                </wp:positionH>
                <wp:positionV relativeFrom="paragraph">
                  <wp:posOffset>117475</wp:posOffset>
                </wp:positionV>
                <wp:extent cx="2838450" cy="2705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70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E7B" w:rsidRPr="00F4135C" w:rsidRDefault="00B67E7B" w:rsidP="00B67E7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F4135C">
                              <w:rPr>
                                <w:b/>
                                <w:sz w:val="26"/>
                                <w:szCs w:val="26"/>
                              </w:rPr>
                              <w:t>Η ΕΠΙΤΡΟΠΗ ΠΑΡΑΛΑΒΗΣ</w:t>
                            </w: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ΒΑΒΥΛΟΥΣΑΚΗΣ ΑΝΤΩΝΙΟΣ</w:t>
                            </w: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ΒΑΡΔΑΒΑ ΜΑΡΙΑ</w:t>
                            </w: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E7B" w:rsidRPr="00F86317" w:rsidRDefault="00B67E7B" w:rsidP="00B67E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6317">
                              <w:rPr>
                                <w:b/>
                              </w:rPr>
                              <w:t>ΝΙΚΟΛΑΪΔΗΣ ΠΑΝΤΕΛΗΣ</w:t>
                            </w:r>
                          </w:p>
                          <w:p w:rsidR="00B67E7B" w:rsidRDefault="00B67E7B" w:rsidP="00B67E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0392C6" id="Πλαίσιο κειμένου 3" o:spid="_x0000_s1027" type="#_x0000_t202" style="position:absolute;left:0;text-align:left;margin-left:226.5pt;margin-top:9.25pt;width:223.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" fillcolor="window" stroked="f" strokeweight=".5pt">
                <v:textbox>
                  <w:txbxContent>
                    <w:p w:rsidR="00B67E7B" w:rsidRPr="00F4135C" w:rsidRDefault="00B67E7B" w:rsidP="00B67E7B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F4135C">
                        <w:rPr>
                          <w:b/>
                          <w:sz w:val="26"/>
                          <w:szCs w:val="26"/>
                        </w:rPr>
                        <w:t>Η ΕΠΙΤΡΟΠΗ ΠΑΡΑΛΑΒΗΣ</w:t>
                      </w: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ΒΑΒΥΛΟΥΣΑΚΗΣ ΑΝΤΩΝΙΟΣ</w:t>
                      </w: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</w:rPr>
                      </w:pP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ΒΑΡΔΑΒΑ ΜΑΡΙΑ</w:t>
                      </w: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</w:rPr>
                      </w:pPr>
                    </w:p>
                    <w:p w:rsidR="00B67E7B" w:rsidRPr="00F86317" w:rsidRDefault="00B67E7B" w:rsidP="00B67E7B">
                      <w:pPr>
                        <w:jc w:val="center"/>
                        <w:rPr>
                          <w:b/>
                        </w:rPr>
                      </w:pPr>
                      <w:r w:rsidRPr="00F86317">
                        <w:rPr>
                          <w:b/>
                        </w:rPr>
                        <w:t>ΝΙΚΟΛΑΪΔΗΣ ΠΑΝΤΕΛΗΣ</w:t>
                      </w:r>
                    </w:p>
                    <w:p w:rsidR="00B67E7B" w:rsidRDefault="00B67E7B" w:rsidP="00B67E7B"/>
                  </w:txbxContent>
                </v:textbox>
              </v:shape>
            </w:pict>
          </mc:Fallback>
        </mc:AlternateContent>
      </w:r>
      <w:r w:rsidRPr="007B0580">
        <w:rPr>
          <w:rFonts w:ascii="Calibri" w:eastAsia="Times New Roman" w:hAnsi="Calibri" w:cs="Comic Sans MS"/>
          <w:b/>
          <w:sz w:val="24"/>
          <w:szCs w:val="24"/>
          <w:u w:val="single"/>
          <w:lang w:eastAsia="zh-CN"/>
        </w:rPr>
        <w:t>Συνημμένα :</w:t>
      </w:r>
    </w:p>
    <w:p w:rsidR="00B67E7B" w:rsidRPr="007B0580" w:rsidRDefault="00B67E7B" w:rsidP="00B67E7B">
      <w:pPr>
        <w:keepNext/>
        <w:numPr>
          <w:ilvl w:val="2"/>
          <w:numId w:val="1"/>
        </w:numPr>
        <w:suppressAutoHyphens/>
        <w:spacing w:after="0" w:line="240" w:lineRule="auto"/>
        <w:jc w:val="both"/>
        <w:outlineLvl w:val="2"/>
        <w:rPr>
          <w:rFonts w:ascii="Calibri" w:eastAsia="Times New Roman" w:hAnsi="Calibri" w:cs="Comic Sans MS"/>
          <w:sz w:val="24"/>
          <w:szCs w:val="24"/>
          <w:lang w:eastAsia="zh-CN"/>
        </w:rPr>
      </w:pPr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>-Απλό φωτοαντίγραφο πρωτοκόλλων</w:t>
      </w:r>
      <w:r w:rsidRPr="00B67E7B">
        <w:rPr>
          <w:rFonts w:ascii="Calibri" w:eastAsia="Times New Roman" w:hAnsi="Calibri" w:cs="Comic Sans MS"/>
          <w:sz w:val="24"/>
          <w:szCs w:val="24"/>
          <w:lang w:eastAsia="zh-CN"/>
        </w:rPr>
        <w:t xml:space="preserve">  </w:t>
      </w:r>
    </w:p>
    <w:p w:rsidR="00B67E7B" w:rsidRPr="006443F5" w:rsidRDefault="00B67E7B" w:rsidP="00B67E7B">
      <w:r w:rsidRPr="007B0580">
        <w:rPr>
          <w:rFonts w:ascii="Calibri" w:eastAsia="Times New Roman" w:hAnsi="Calibri" w:cs="Comic Sans MS"/>
          <w:sz w:val="24"/>
          <w:szCs w:val="24"/>
          <w:lang w:eastAsia="zh-CN"/>
        </w:rPr>
        <w:t xml:space="preserve">                                                                                      </w:t>
      </w:r>
    </w:p>
    <w:p w:rsidR="00B67E7B" w:rsidRDefault="00B67E7B" w:rsidP="00B67E7B"/>
    <w:p w:rsidR="00E701A7" w:rsidRDefault="00E701A7"/>
    <w:sectPr w:rsidR="00E701A7" w:rsidSect="00B67E7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E7B"/>
    <w:rsid w:val="00147EBA"/>
    <w:rsid w:val="00192EE0"/>
    <w:rsid w:val="009F3AEA"/>
    <w:rsid w:val="00B67E7B"/>
    <w:rsid w:val="00E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B6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4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6135669031992544746msobodytext">
    <w:name w:val="m_6135669031992544746msobodytext"/>
    <w:basedOn w:val="a"/>
    <w:rsid w:val="00B6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14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bibliothhkh</dc:creator>
  <cp:keywords/>
  <dc:description/>
  <cp:lastModifiedBy>Άννα Τσολακίδου</cp:lastModifiedBy>
  <cp:revision>3</cp:revision>
  <dcterms:created xsi:type="dcterms:W3CDTF">2018-10-24T13:45:00Z</dcterms:created>
  <dcterms:modified xsi:type="dcterms:W3CDTF">2018-10-26T15:58:00Z</dcterms:modified>
</cp:coreProperties>
</file>