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3C" w:rsidRDefault="00ED513C" w:rsidP="00ED513C">
      <w:pPr>
        <w:jc w:val="both"/>
        <w:rPr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-47625</wp:posOffset>
            </wp:positionV>
            <wp:extent cx="993775" cy="666750"/>
            <wp:effectExtent l="0" t="0" r="0" b="0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13C" w:rsidRDefault="00ED513C" w:rsidP="00ED513C">
      <w:pPr>
        <w:jc w:val="both"/>
      </w:pPr>
    </w:p>
    <w:p w:rsid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</w:p>
    <w:p w:rsid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506" w:type="dxa"/>
        <w:tblInd w:w="-142" w:type="dxa"/>
        <w:tblLook w:val="04A0" w:firstRow="1" w:lastRow="0" w:firstColumn="1" w:lastColumn="0" w:noHBand="0" w:noVBand="1"/>
      </w:tblPr>
      <w:tblGrid>
        <w:gridCol w:w="1719"/>
        <w:gridCol w:w="2818"/>
        <w:gridCol w:w="3969"/>
      </w:tblGrid>
      <w:tr w:rsidR="00ED513C" w:rsidTr="00ED513C">
        <w:tc>
          <w:tcPr>
            <w:tcW w:w="4537" w:type="dxa"/>
            <w:gridSpan w:val="2"/>
          </w:tcPr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ΝΟΜΟΣ  ΑΤΤΙΚΗΣ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ΔΗΜΟΣ ΚΑΛΛΙΘΕΑΣ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  <w:t xml:space="preserve">ΔΙΕΥΘΥΝΣΗ:  ΔΙΟΙΚΗΤΙΚΗ                                                    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b/>
                <w:sz w:val="22"/>
                <w:szCs w:val="22"/>
                <w:lang w:eastAsia="en-US"/>
              </w:rPr>
              <w:t xml:space="preserve">ΤΜΗΜΑ :ΑΝΘΡΩΠΙΝΟΥ ΔΥΝΑΜΙΚΟΥ  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Καλλιθέα, </w:t>
            </w: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C0C0B"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  <w:t>29</w:t>
            </w: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/1/201</w:t>
            </w:r>
            <w:r w:rsidR="000B1B13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9</w:t>
            </w:r>
          </w:p>
          <w:p w:rsidR="00ED513C" w:rsidRPr="005C0C0B" w:rsidRDefault="00ED513C" w:rsidP="000B1B13">
            <w:pPr>
              <w:spacing w:line="254" w:lineRule="auto"/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Αρ. Πρωτ. </w:t>
            </w:r>
            <w:r w:rsidR="008A3FEF"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 xml:space="preserve">  </w:t>
            </w:r>
            <w:bookmarkStart w:id="0" w:name="_GoBack"/>
            <w:bookmarkEnd w:id="0"/>
            <w:r w:rsidR="005C0C0B">
              <w:rPr>
                <w:rFonts w:ascii="Tahoma" w:eastAsia="Batang" w:hAnsi="Tahoma" w:cs="Tahoma"/>
                <w:b/>
                <w:bCs/>
                <w:sz w:val="22"/>
                <w:szCs w:val="22"/>
                <w:lang w:val="en-US" w:eastAsia="en-US"/>
              </w:rPr>
              <w:t>5378</w:t>
            </w:r>
          </w:p>
        </w:tc>
      </w:tr>
      <w:tr w:rsidR="00ED513C" w:rsidTr="00ED513C">
        <w:tc>
          <w:tcPr>
            <w:tcW w:w="1719" w:type="dxa"/>
          </w:tcPr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ΤΑΧ.Δ/ΝΣΗ : 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Πληροφορίες: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Τηλέφωνο:     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Fax</w:t>
            </w: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:           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E</w:t>
            </w: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-</w:t>
            </w:r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mail</w:t>
            </w: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:    </w:t>
            </w:r>
          </w:p>
        </w:tc>
        <w:tc>
          <w:tcPr>
            <w:tcW w:w="2818" w:type="dxa"/>
            <w:hideMark/>
          </w:tcPr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Ματζαγριωτάκη</w:t>
            </w:r>
            <w:proofErr w:type="spellEnd"/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 76, 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Ράνια Θεοδοσίου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213-20.70.415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213-20.70.415</w:t>
            </w:r>
          </w:p>
          <w:p w:rsidR="00ED513C" w:rsidRDefault="00ED513C">
            <w:pPr>
              <w:spacing w:line="254" w:lineRule="auto"/>
              <w:jc w:val="both"/>
              <w:rPr>
                <w:rFonts w:ascii="Tahoma" w:eastAsia="Batang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r</w:t>
            </w: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theodosiou</w:t>
            </w:r>
            <w:proofErr w:type="spellEnd"/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@</w:t>
            </w:r>
            <w:proofErr w:type="spellStart"/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kallithea</w:t>
            </w:r>
            <w:proofErr w:type="spellEnd"/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>.</w:t>
            </w:r>
            <w:r>
              <w:rPr>
                <w:rFonts w:ascii="Tahoma" w:eastAsia="Batang" w:hAnsi="Tahoma" w:cs="Tahoma"/>
                <w:sz w:val="22"/>
                <w:szCs w:val="22"/>
                <w:lang w:val="en-US" w:eastAsia="en-US"/>
              </w:rPr>
              <w:t>gr</w:t>
            </w:r>
            <w:r>
              <w:rPr>
                <w:rFonts w:ascii="Tahoma" w:eastAsia="Batang" w:hAnsi="Tahoma" w:cs="Tahoma"/>
                <w:sz w:val="22"/>
                <w:szCs w:val="22"/>
                <w:lang w:eastAsia="en-US"/>
              </w:rPr>
              <w:t xml:space="preserve">                         </w:t>
            </w:r>
          </w:p>
        </w:tc>
        <w:tc>
          <w:tcPr>
            <w:tcW w:w="3969" w:type="dxa"/>
            <w:hideMark/>
          </w:tcPr>
          <w:p w:rsidR="00ED513C" w:rsidRDefault="00ED513C">
            <w:pPr>
              <w:spacing w:line="254" w:lineRule="auto"/>
              <w:jc w:val="center"/>
              <w:rPr>
                <w:rFonts w:ascii="Tahoma" w:eastAsia="Lucida Sans Unicode" w:hAnsi="Tahoma" w:cs="Tahoma"/>
                <w:b/>
                <w:kern w:val="2"/>
                <w:sz w:val="22"/>
                <w:szCs w:val="22"/>
                <w:u w:val="single"/>
                <w:lang w:eastAsia="en-US" w:bidi="hi-IN"/>
              </w:rPr>
            </w:pPr>
            <w:r>
              <w:rPr>
                <w:rFonts w:ascii="Tahoma" w:eastAsia="Lucida Sans Unicode" w:hAnsi="Tahoma" w:cs="Tahoma"/>
                <w:b/>
                <w:kern w:val="2"/>
                <w:sz w:val="22"/>
                <w:szCs w:val="22"/>
                <w:u w:val="single"/>
                <w:lang w:eastAsia="en-US" w:bidi="hi-IN"/>
              </w:rPr>
              <w:t>ΠΡΟΣ</w:t>
            </w:r>
          </w:p>
          <w:p w:rsidR="00ED513C" w:rsidRDefault="00ED513C">
            <w:pPr>
              <w:spacing w:line="254" w:lineRule="auto"/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Τον Πρόεδρο</w:t>
            </w:r>
          </w:p>
          <w:p w:rsidR="00ED513C" w:rsidRDefault="00ED513C">
            <w:pPr>
              <w:spacing w:line="254" w:lineRule="auto"/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  <w:lang w:eastAsia="en-US"/>
              </w:rPr>
              <w:t>του Δημοτικού Συμβουλίου</w:t>
            </w:r>
          </w:p>
        </w:tc>
      </w:tr>
    </w:tbl>
    <w:p w:rsidR="00ED513C" w:rsidRDefault="00ED513C" w:rsidP="00ED513C">
      <w:pPr>
        <w:ind w:right="-5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</w:p>
    <w:p w:rsidR="00ED513C" w:rsidRPr="000B1B13" w:rsidRDefault="00ED513C" w:rsidP="00ED513C">
      <w:pPr>
        <w:ind w:right="-5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Θέμα: </w:t>
      </w:r>
      <w:r w:rsidR="005C0C0B" w:rsidRPr="000B1B13">
        <w:rPr>
          <w:rFonts w:ascii="Tahoma" w:hAnsi="Tahoma" w:cs="Tahoma"/>
          <w:sz w:val="22"/>
          <w:szCs w:val="22"/>
        </w:rPr>
        <w:t>Διόρθωση</w:t>
      </w:r>
      <w:r w:rsidRPr="000B1B13">
        <w:rPr>
          <w:rFonts w:ascii="Tahoma" w:hAnsi="Tahoma" w:cs="Tahoma"/>
          <w:sz w:val="22"/>
          <w:szCs w:val="22"/>
        </w:rPr>
        <w:t xml:space="preserve"> της με αρ. 676/19.12.2018 απόφασης Δημοτικού Συμβουλίου με θέμα: «Καθορισμός  μίας θέσης πρακτικής άσκησης ασκούμενου/ης δικηγόρου στο Δήμο Καλλιθέας».</w:t>
      </w:r>
    </w:p>
    <w:p w:rsidR="00ED513C" w:rsidRDefault="00ED513C" w:rsidP="00ED513C">
      <w:pPr>
        <w:ind w:right="-58"/>
        <w:jc w:val="both"/>
        <w:rPr>
          <w:rFonts w:ascii="Tahoma" w:hAnsi="Tahoma" w:cs="Tahoma"/>
          <w:b/>
          <w:sz w:val="22"/>
          <w:szCs w:val="22"/>
        </w:rPr>
      </w:pPr>
    </w:p>
    <w:p w:rsidR="00ED513C" w:rsidRDefault="00ED513C" w:rsidP="00ED51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Παρακαλούμε όπως  συμπεριλάβετε στα θέματα ημερήσιας διάταξης της προσεχούς συνεδρίασης του Δημοτικού Συμβουλίου και το στην περίληψη αναφερόμενο θέμα, για το οποίο σας εκθέτουμε τα παρακάτω :</w:t>
      </w:r>
    </w:p>
    <w:p w:rsid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</w:p>
    <w:p w:rsidR="00ED513C" w:rsidRP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  <w:r w:rsidRPr="00ED513C">
        <w:rPr>
          <w:rFonts w:ascii="Tahoma" w:hAnsi="Tahoma" w:cs="Tahoma"/>
          <w:sz w:val="22"/>
          <w:szCs w:val="22"/>
        </w:rPr>
        <w:t xml:space="preserve">Στην με αρ. 676/19.12.2018 (ΑΔΑ: 7ΖΤΕΩΕΚ-ΠΛΔ) απόφαση Δημοτικού Συμβουλίου με θέμα: «Καθορισμός  μίας θέσης πρακτικής άσκησης ασκούμενου/ης δικηγόρου στο Δήμο Καλλιθέας γράφηκε εκ παραδρομής από την υπηρεσία μας ο Κ.Α. 10.641.003  «Αποζημίωση Ασκούμενου Δικηγόρου» αντί του </w:t>
      </w:r>
      <w:r w:rsidR="000B1B13" w:rsidRPr="00ED513C">
        <w:rPr>
          <w:rFonts w:ascii="Tahoma" w:hAnsi="Tahoma" w:cs="Tahoma"/>
          <w:sz w:val="22"/>
          <w:szCs w:val="22"/>
        </w:rPr>
        <w:t>ορθού</w:t>
      </w:r>
      <w:r w:rsidRPr="00ED513C">
        <w:rPr>
          <w:rFonts w:ascii="Tahoma" w:hAnsi="Tahoma" w:cs="Tahoma"/>
          <w:sz w:val="22"/>
          <w:szCs w:val="22"/>
        </w:rPr>
        <w:t xml:space="preserve"> 10.6041.0003.</w:t>
      </w:r>
    </w:p>
    <w:p w:rsid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</w:p>
    <w:p w:rsidR="00A953EB" w:rsidRDefault="00ED513C" w:rsidP="00ED513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Κατόπιν των ανωτέρω παρακαλούμε για την λήψη σχετικής απόφασης και τη </w:t>
      </w:r>
      <w:proofErr w:type="spellStart"/>
      <w:r>
        <w:rPr>
          <w:rFonts w:ascii="Tahoma" w:hAnsi="Tahoma" w:cs="Tahoma"/>
          <w:sz w:val="22"/>
          <w:szCs w:val="22"/>
        </w:rPr>
        <w:t>διορθωση</w:t>
      </w:r>
      <w:proofErr w:type="spellEnd"/>
      <w:r>
        <w:rPr>
          <w:rFonts w:ascii="Tahoma" w:hAnsi="Tahoma" w:cs="Tahoma"/>
          <w:sz w:val="22"/>
          <w:szCs w:val="22"/>
        </w:rPr>
        <w:t xml:space="preserve"> του εσφαλμένου Κ.Α.</w:t>
      </w:r>
      <w:r w:rsidR="00540760" w:rsidRPr="00540760">
        <w:rPr>
          <w:rFonts w:ascii="Tahoma" w:hAnsi="Tahoma" w:cs="Tahoma"/>
          <w:sz w:val="22"/>
          <w:szCs w:val="22"/>
        </w:rPr>
        <w:t xml:space="preserve"> </w:t>
      </w:r>
      <w:r w:rsidR="00540760" w:rsidRPr="00ED513C">
        <w:rPr>
          <w:rFonts w:ascii="Tahoma" w:hAnsi="Tahoma" w:cs="Tahoma"/>
          <w:sz w:val="22"/>
          <w:szCs w:val="22"/>
        </w:rPr>
        <w:t xml:space="preserve">10.641.003 </w:t>
      </w:r>
      <w:r w:rsidRPr="000B1B13">
        <w:rPr>
          <w:rFonts w:ascii="Tahoma" w:hAnsi="Tahoma" w:cs="Tahoma"/>
          <w:b/>
          <w:sz w:val="22"/>
          <w:szCs w:val="22"/>
        </w:rPr>
        <w:t>στον ορθό Κ.Α 10.6041.0003</w:t>
      </w:r>
      <w:r w:rsidR="000B1B13">
        <w:rPr>
          <w:rFonts w:ascii="Tahoma" w:hAnsi="Tahoma" w:cs="Tahoma"/>
          <w:b/>
          <w:sz w:val="22"/>
          <w:szCs w:val="22"/>
        </w:rPr>
        <w:t xml:space="preserve"> </w:t>
      </w:r>
      <w:r w:rsidR="000B1B13" w:rsidRPr="000B1B13">
        <w:rPr>
          <w:rFonts w:ascii="Tahoma" w:hAnsi="Tahoma" w:cs="Tahoma"/>
          <w:b/>
          <w:sz w:val="22"/>
          <w:szCs w:val="22"/>
        </w:rPr>
        <w:t>«Αποζημίωση Ασκούμενου Δικηγόρου»</w:t>
      </w:r>
      <w:r w:rsidR="00A953EB">
        <w:rPr>
          <w:rFonts w:ascii="Tahoma" w:hAnsi="Tahoma" w:cs="Tahoma"/>
          <w:b/>
          <w:sz w:val="22"/>
          <w:szCs w:val="22"/>
        </w:rPr>
        <w:t>.</w:t>
      </w:r>
    </w:p>
    <w:p w:rsidR="00A953EB" w:rsidRDefault="00A953EB" w:rsidP="00ED51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</w:t>
      </w:r>
      <w:r w:rsidRPr="00A953EB">
        <w:rPr>
          <w:rFonts w:ascii="Tahoma" w:hAnsi="Tahoma" w:cs="Tahoma"/>
          <w:sz w:val="22"/>
          <w:szCs w:val="22"/>
        </w:rPr>
        <w:t>ατά τα λοιπά η με αρ.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ED513C">
        <w:rPr>
          <w:rFonts w:ascii="Tahoma" w:hAnsi="Tahoma" w:cs="Tahoma"/>
          <w:sz w:val="22"/>
          <w:szCs w:val="22"/>
        </w:rPr>
        <w:t xml:space="preserve"> 676/19.12.2018 (ΑΔΑ: 7ΖΤΕΩΕΚ-ΠΛΔ) απόφαση Δημοτικού Συμβουλίου</w:t>
      </w:r>
      <w:r>
        <w:rPr>
          <w:rFonts w:ascii="Tahoma" w:hAnsi="Tahoma" w:cs="Tahoma"/>
          <w:sz w:val="22"/>
          <w:szCs w:val="22"/>
        </w:rPr>
        <w:t xml:space="preserve"> παραμένει ως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A953EB">
        <w:rPr>
          <w:rFonts w:ascii="Tahoma" w:hAnsi="Tahoma" w:cs="Tahoma"/>
          <w:sz w:val="22"/>
          <w:szCs w:val="22"/>
        </w:rPr>
        <w:t>έχει</w:t>
      </w:r>
      <w:r>
        <w:rPr>
          <w:rFonts w:ascii="Tahoma" w:hAnsi="Tahoma" w:cs="Tahoma"/>
          <w:sz w:val="22"/>
          <w:szCs w:val="22"/>
        </w:rPr>
        <w:t>.</w:t>
      </w:r>
    </w:p>
    <w:p w:rsidR="00A953EB" w:rsidRDefault="00A953EB" w:rsidP="00ED513C">
      <w:pPr>
        <w:jc w:val="both"/>
        <w:rPr>
          <w:rFonts w:ascii="Tahoma" w:hAnsi="Tahoma" w:cs="Tahoma"/>
          <w:sz w:val="22"/>
          <w:szCs w:val="22"/>
        </w:rPr>
      </w:pPr>
    </w:p>
    <w:p w:rsid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D513C" w:rsidTr="00ED513C">
        <w:tc>
          <w:tcPr>
            <w:tcW w:w="4148" w:type="dxa"/>
            <w:hideMark/>
          </w:tcPr>
          <w:p w:rsidR="00ED513C" w:rsidRDefault="00ED5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Εσωτ.Διανομη</w:t>
            </w:r>
            <w:proofErr w:type="spellEnd"/>
          </w:p>
          <w:p w:rsidR="00ED513C" w:rsidRDefault="00ED5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Γρ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Δημάρχου</w:t>
            </w:r>
          </w:p>
          <w:p w:rsidR="00ED513C" w:rsidRDefault="00ED5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Γρ.Γενικου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Γραμματέα</w:t>
            </w:r>
          </w:p>
          <w:p w:rsidR="00ED513C" w:rsidRDefault="00ED5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-Γραφείο Νομικής Υπηρεσίας</w:t>
            </w:r>
          </w:p>
          <w:p w:rsidR="00ED513C" w:rsidRDefault="00ED5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-Τμήμα Ανθρώπινου Δυναμικού </w:t>
            </w:r>
          </w:p>
        </w:tc>
        <w:tc>
          <w:tcPr>
            <w:tcW w:w="4148" w:type="dxa"/>
          </w:tcPr>
          <w:p w:rsidR="00ED513C" w:rsidRDefault="00ED513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Ο ΑΝΤΙΔΗΜΑΡΧΟΣ</w:t>
            </w:r>
          </w:p>
          <w:p w:rsidR="00ED513C" w:rsidRDefault="00ED513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D513C" w:rsidRDefault="00ED513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D513C" w:rsidRDefault="00ED513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D513C" w:rsidRDefault="00ED513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ΕΥΑΓΓΕΛΟΣ  ΜΠΑΡΜΠΑΚΟΣ</w:t>
            </w:r>
          </w:p>
          <w:p w:rsidR="00ED513C" w:rsidRDefault="00ED5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D513C" w:rsidRDefault="00ED513C" w:rsidP="00ED513C">
      <w:pPr>
        <w:jc w:val="both"/>
        <w:rPr>
          <w:rFonts w:ascii="Tahoma" w:hAnsi="Tahoma" w:cs="Tahoma"/>
          <w:sz w:val="22"/>
          <w:szCs w:val="22"/>
        </w:rPr>
      </w:pPr>
    </w:p>
    <w:p w:rsidR="0086116D" w:rsidRDefault="0086116D"/>
    <w:sectPr w:rsidR="008611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6543"/>
    <w:multiLevelType w:val="hybridMultilevel"/>
    <w:tmpl w:val="22E2B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E9"/>
    <w:rsid w:val="000B1B13"/>
    <w:rsid w:val="00540760"/>
    <w:rsid w:val="005C0C0B"/>
    <w:rsid w:val="006070E9"/>
    <w:rsid w:val="0086116D"/>
    <w:rsid w:val="008A3FEF"/>
    <w:rsid w:val="00A953EB"/>
    <w:rsid w:val="00C35A74"/>
    <w:rsid w:val="00E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2157"/>
  <w15:chartTrackingRefBased/>
  <w15:docId w15:val="{ABF363AF-45D4-404E-A92F-0C46E6D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3C"/>
    <w:pPr>
      <w:ind w:left="720"/>
      <w:contextualSpacing/>
    </w:pPr>
  </w:style>
  <w:style w:type="table" w:styleId="a4">
    <w:name w:val="Table Grid"/>
    <w:basedOn w:val="a1"/>
    <w:uiPriority w:val="39"/>
    <w:rsid w:val="00ED51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53E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953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Άννα Τσολακίδου</cp:lastModifiedBy>
  <cp:revision>5</cp:revision>
  <cp:lastPrinted>2019-01-29T13:21:00Z</cp:lastPrinted>
  <dcterms:created xsi:type="dcterms:W3CDTF">2019-01-29T06:21:00Z</dcterms:created>
  <dcterms:modified xsi:type="dcterms:W3CDTF">2019-02-01T15:25:00Z</dcterms:modified>
</cp:coreProperties>
</file>