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B3FE0" w:rsidTr="00E3641F">
        <w:tc>
          <w:tcPr>
            <w:tcW w:w="4148" w:type="dxa"/>
          </w:tcPr>
          <w:p w:rsidR="00DB3FE0" w:rsidRDefault="00DB3FE0">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133603C0" wp14:editId="1A3A9DDE">
                  <wp:simplePos x="0" y="0"/>
                  <wp:positionH relativeFrom="column">
                    <wp:posOffset>-6350</wp:posOffset>
                  </wp:positionH>
                  <wp:positionV relativeFrom="paragraph">
                    <wp:posOffset>149225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4148" w:type="dxa"/>
          </w:tcPr>
          <w:p w:rsidR="00DB3FE0" w:rsidRDefault="00DB3FE0">
            <w:pPr>
              <w:rPr>
                <w:rFonts w:asciiTheme="minorHAnsi" w:hAnsiTheme="minorHAnsi" w:cs="Calibri"/>
                <w:b/>
                <w:sz w:val="24"/>
                <w:szCs w:val="24"/>
              </w:rPr>
            </w:pPr>
            <w:r w:rsidRPr="0026600D">
              <w:rPr>
                <w:rFonts w:asciiTheme="minorHAnsi" w:hAnsiTheme="minorHAnsi" w:cs="Calibri"/>
                <w:b/>
                <w:sz w:val="24"/>
                <w:szCs w:val="24"/>
              </w:rPr>
              <w:t xml:space="preserve">Καλλιθέα, </w:t>
            </w:r>
            <w:r w:rsidR="00AE6D54">
              <w:rPr>
                <w:rFonts w:asciiTheme="minorHAnsi" w:hAnsiTheme="minorHAnsi" w:cs="Calibri"/>
                <w:b/>
                <w:sz w:val="24"/>
                <w:szCs w:val="24"/>
              </w:rPr>
              <w:t>09-04</w:t>
            </w:r>
            <w:r>
              <w:rPr>
                <w:rFonts w:asciiTheme="minorHAnsi" w:hAnsiTheme="minorHAnsi" w:cs="Calibri"/>
                <w:b/>
                <w:sz w:val="24"/>
                <w:szCs w:val="24"/>
              </w:rPr>
              <w:t>-2019</w:t>
            </w:r>
          </w:p>
          <w:p w:rsidR="00DB3FE0" w:rsidRDefault="00DB3FE0">
            <w:pPr>
              <w:rPr>
                <w:rFonts w:asciiTheme="minorHAnsi" w:hAnsiTheme="minorHAnsi" w:cs="Calibri"/>
                <w:b/>
                <w:sz w:val="24"/>
                <w:szCs w:val="24"/>
              </w:rPr>
            </w:pPr>
          </w:p>
          <w:p w:rsidR="00DB3FE0" w:rsidRPr="00D6492D" w:rsidRDefault="00D6492D">
            <w:pPr>
              <w:rPr>
                <w:lang w:val="en-US"/>
              </w:rPr>
            </w:pPr>
            <w:r>
              <w:rPr>
                <w:rFonts w:asciiTheme="minorHAnsi" w:hAnsiTheme="minorHAnsi" w:cs="Calibri"/>
                <w:b/>
                <w:sz w:val="24"/>
                <w:szCs w:val="24"/>
                <w:lang w:val="en-US"/>
              </w:rPr>
              <w:t xml:space="preserve">  </w:t>
            </w:r>
            <w:bookmarkStart w:id="0" w:name="_GoBack"/>
            <w:bookmarkEnd w:id="0"/>
            <w:proofErr w:type="spellStart"/>
            <w:r w:rsidR="00DB3FE0" w:rsidRPr="0026600D">
              <w:rPr>
                <w:rFonts w:asciiTheme="minorHAnsi" w:hAnsiTheme="minorHAnsi" w:cs="Calibri"/>
                <w:b/>
                <w:sz w:val="24"/>
                <w:szCs w:val="24"/>
              </w:rPr>
              <w:t>Αρ.Πρ</w:t>
            </w:r>
            <w:proofErr w:type="spellEnd"/>
            <w:r w:rsidR="00DB3FE0" w:rsidRPr="0026600D">
              <w:rPr>
                <w:rFonts w:asciiTheme="minorHAnsi" w:hAnsiTheme="minorHAnsi" w:cs="Calibri"/>
                <w:b/>
                <w:sz w:val="24"/>
                <w:szCs w:val="24"/>
              </w:rPr>
              <w:t>.:</w:t>
            </w:r>
            <w:r>
              <w:rPr>
                <w:rFonts w:asciiTheme="minorHAnsi" w:hAnsiTheme="minorHAnsi" w:cs="Calibri"/>
                <w:b/>
                <w:sz w:val="24"/>
                <w:szCs w:val="24"/>
                <w:lang w:val="en-US"/>
              </w:rPr>
              <w:t>20367</w:t>
            </w:r>
          </w:p>
        </w:tc>
      </w:tr>
      <w:tr w:rsidR="00DB3FE0" w:rsidTr="00E3641F">
        <w:tc>
          <w:tcPr>
            <w:tcW w:w="4148" w:type="dxa"/>
          </w:tcPr>
          <w:p w:rsidR="00DB3FE0" w:rsidRPr="0026600D" w:rsidRDefault="00DB3FE0" w:rsidP="00DB3FE0">
            <w:pPr>
              <w:rPr>
                <w:rFonts w:asciiTheme="minorHAnsi" w:hAnsiTheme="minorHAnsi" w:cs="Tahoma"/>
                <w:b/>
                <w:sz w:val="24"/>
                <w:szCs w:val="24"/>
              </w:rPr>
            </w:pPr>
            <w:r w:rsidRPr="0026600D">
              <w:rPr>
                <w:rFonts w:asciiTheme="minorHAnsi" w:hAnsiTheme="minorHAnsi" w:cs="Tahoma"/>
                <w:b/>
                <w:sz w:val="24"/>
                <w:szCs w:val="24"/>
              </w:rPr>
              <w:t>ΕΛΛΗΝΙΚΗ ΔΗΜΟΚΡΑΤΙΑ</w:t>
            </w:r>
          </w:p>
          <w:p w:rsidR="00DB3FE0" w:rsidRDefault="00DB3FE0">
            <w:pPr>
              <w:rPr>
                <w:rFonts w:asciiTheme="minorHAnsi" w:hAnsiTheme="minorHAnsi" w:cs="Tahoma"/>
                <w:b/>
                <w:sz w:val="28"/>
                <w:szCs w:val="25"/>
              </w:rPr>
            </w:pPr>
            <w:r w:rsidRPr="0026600D">
              <w:rPr>
                <w:rFonts w:asciiTheme="minorHAnsi" w:hAnsiTheme="minorHAnsi" w:cs="Tahoma"/>
                <w:b/>
                <w:sz w:val="28"/>
                <w:szCs w:val="25"/>
              </w:rPr>
              <w:t>ΔΗΜΟΣ ΚΑΛΛΙΘΕΑΣ</w:t>
            </w:r>
          </w:p>
          <w:p w:rsidR="00DB3FE0" w:rsidRDefault="00DB3FE0">
            <w:pPr>
              <w:rPr>
                <w:rFonts w:asciiTheme="minorHAnsi" w:hAnsiTheme="minorHAnsi" w:cs="Calibri"/>
                <w:b/>
                <w:sz w:val="24"/>
                <w:szCs w:val="24"/>
              </w:rPr>
            </w:pPr>
            <w:r>
              <w:rPr>
                <w:rFonts w:asciiTheme="minorHAnsi" w:hAnsiTheme="minorHAnsi" w:cs="Calibri"/>
                <w:b/>
                <w:sz w:val="24"/>
                <w:szCs w:val="24"/>
              </w:rPr>
              <w:t>ΓΡΑΦΕΙΟ</w:t>
            </w:r>
            <w:r w:rsidRPr="0026600D">
              <w:rPr>
                <w:rFonts w:asciiTheme="minorHAnsi" w:hAnsiTheme="minorHAnsi" w:cs="Calibri"/>
                <w:b/>
                <w:sz w:val="24"/>
                <w:szCs w:val="24"/>
              </w:rPr>
              <w:t xml:space="preserve"> </w:t>
            </w:r>
            <w:r w:rsidR="00227784">
              <w:rPr>
                <w:rFonts w:asciiTheme="minorHAnsi" w:hAnsiTheme="minorHAnsi" w:cs="Calibri"/>
                <w:b/>
                <w:sz w:val="24"/>
                <w:szCs w:val="24"/>
                <w:lang w:val="en-US"/>
              </w:rPr>
              <w:t>ANTI</w:t>
            </w:r>
            <w:r>
              <w:rPr>
                <w:rFonts w:asciiTheme="minorHAnsi" w:hAnsiTheme="minorHAnsi" w:cs="Calibri"/>
                <w:b/>
                <w:sz w:val="24"/>
                <w:szCs w:val="24"/>
              </w:rPr>
              <w:t>ΔΗΜΑΡΧΟΥ</w:t>
            </w:r>
          </w:p>
          <w:p w:rsidR="00227784" w:rsidRDefault="00227784" w:rsidP="00227784">
            <w:pPr>
              <w:rPr>
                <w:rFonts w:asciiTheme="minorHAnsi" w:hAnsiTheme="minorHAnsi" w:cs="Calibri"/>
                <w:b/>
                <w:sz w:val="24"/>
                <w:szCs w:val="24"/>
              </w:rPr>
            </w:pPr>
            <w:r>
              <w:rPr>
                <w:rFonts w:asciiTheme="minorHAnsi" w:hAnsiTheme="minorHAnsi" w:cs="Calibri"/>
                <w:b/>
                <w:sz w:val="24"/>
                <w:szCs w:val="24"/>
              </w:rPr>
              <w:t xml:space="preserve">Πολιτισμού – Παιδείας και </w:t>
            </w:r>
          </w:p>
          <w:p w:rsidR="00DB3FE0" w:rsidRPr="00227784" w:rsidRDefault="00227784" w:rsidP="00227784">
            <w:r>
              <w:rPr>
                <w:rFonts w:asciiTheme="minorHAnsi" w:hAnsiTheme="minorHAnsi" w:cs="Calibri"/>
                <w:b/>
                <w:sz w:val="24"/>
                <w:szCs w:val="24"/>
              </w:rPr>
              <w:t xml:space="preserve">     Τοπικής Ανάπτυξης </w:t>
            </w:r>
          </w:p>
        </w:tc>
        <w:tc>
          <w:tcPr>
            <w:tcW w:w="4148" w:type="dxa"/>
          </w:tcPr>
          <w:p w:rsidR="00DB3FE0" w:rsidRPr="00E3641F" w:rsidRDefault="006255DF" w:rsidP="006255DF">
            <w:pPr>
              <w:rPr>
                <w:rFonts w:asciiTheme="minorHAnsi" w:hAnsiTheme="minorHAnsi" w:cs="Calibri"/>
                <w:b/>
                <w:sz w:val="24"/>
                <w:szCs w:val="24"/>
              </w:rPr>
            </w:pPr>
            <w:r w:rsidRPr="00E3641F">
              <w:rPr>
                <w:rFonts w:asciiTheme="minorHAnsi" w:hAnsiTheme="minorHAnsi" w:cs="Calibri"/>
                <w:b/>
                <w:sz w:val="24"/>
                <w:szCs w:val="24"/>
              </w:rPr>
              <w:t>Προς:</w:t>
            </w:r>
          </w:p>
          <w:p w:rsidR="006255DF" w:rsidRDefault="006255DF" w:rsidP="006255DF">
            <w:pPr>
              <w:jc w:val="center"/>
              <w:rPr>
                <w:rFonts w:asciiTheme="minorHAnsi" w:hAnsiTheme="minorHAnsi" w:cs="Calibri"/>
                <w:sz w:val="24"/>
                <w:szCs w:val="24"/>
              </w:rPr>
            </w:pPr>
            <w:r>
              <w:rPr>
                <w:rFonts w:asciiTheme="minorHAnsi" w:hAnsiTheme="minorHAnsi" w:cs="Calibri"/>
                <w:sz w:val="24"/>
                <w:szCs w:val="24"/>
              </w:rPr>
              <w:t>Τον Πρόεδρο του</w:t>
            </w:r>
          </w:p>
          <w:p w:rsidR="006255DF" w:rsidRPr="00E3641F" w:rsidRDefault="006255DF" w:rsidP="006255DF">
            <w:pPr>
              <w:jc w:val="center"/>
              <w:rPr>
                <w:rFonts w:asciiTheme="minorHAnsi" w:hAnsiTheme="minorHAnsi" w:cs="Calibri"/>
                <w:sz w:val="24"/>
                <w:szCs w:val="24"/>
              </w:rPr>
            </w:pPr>
            <w:r>
              <w:rPr>
                <w:rFonts w:asciiTheme="minorHAnsi" w:hAnsiTheme="minorHAnsi" w:cs="Calibri"/>
                <w:sz w:val="24"/>
                <w:szCs w:val="24"/>
              </w:rPr>
              <w:t>Δημοτικού Συμβουλίου</w:t>
            </w:r>
          </w:p>
        </w:tc>
      </w:tr>
    </w:tbl>
    <w:p w:rsidR="00DB3FE0" w:rsidRDefault="00DB3FE0" w:rsidP="00DB3FE0">
      <w:pPr>
        <w:rPr>
          <w:rFonts w:asciiTheme="minorHAnsi" w:hAnsiTheme="minorHAnsi" w:cs="Calibri"/>
          <w:sz w:val="24"/>
          <w:szCs w:val="24"/>
        </w:rPr>
      </w:pPr>
      <w:r>
        <w:rPr>
          <w:rFonts w:asciiTheme="minorHAnsi" w:hAnsiTheme="minorHAnsi" w:cs="Calibri"/>
          <w:b/>
          <w:sz w:val="24"/>
          <w:szCs w:val="24"/>
        </w:rPr>
        <w:t xml:space="preserve">  </w:t>
      </w:r>
      <w:r w:rsidRPr="0026600D">
        <w:rPr>
          <w:rFonts w:asciiTheme="minorHAnsi" w:hAnsiTheme="minorHAnsi" w:cs="Calibri"/>
          <w:b/>
          <w:sz w:val="24"/>
          <w:szCs w:val="24"/>
        </w:rPr>
        <w:t>Διεύθυνση:</w:t>
      </w:r>
      <w:r w:rsidRPr="00DB3FE0">
        <w:rPr>
          <w:rFonts w:asciiTheme="minorHAnsi" w:hAnsiTheme="minorHAnsi" w:cs="Calibri"/>
          <w:sz w:val="24"/>
          <w:szCs w:val="24"/>
        </w:rPr>
        <w:t xml:space="preserve"> </w:t>
      </w:r>
      <w:proofErr w:type="spellStart"/>
      <w:r w:rsidRPr="0026600D">
        <w:rPr>
          <w:rFonts w:asciiTheme="minorHAnsi" w:hAnsiTheme="minorHAnsi" w:cs="Calibri"/>
          <w:sz w:val="24"/>
          <w:szCs w:val="24"/>
        </w:rPr>
        <w:t>Ματζαγριωτάκη</w:t>
      </w:r>
      <w:proofErr w:type="spellEnd"/>
      <w:r w:rsidRPr="0026600D">
        <w:rPr>
          <w:rFonts w:asciiTheme="minorHAnsi" w:hAnsiTheme="minorHAnsi" w:cs="Calibri"/>
          <w:sz w:val="24"/>
          <w:szCs w:val="24"/>
        </w:rPr>
        <w:t xml:space="preserve"> 76 </w:t>
      </w:r>
    </w:p>
    <w:p w:rsidR="00DB3FE0" w:rsidRDefault="00DB3FE0">
      <w:r>
        <w:rPr>
          <w:rFonts w:asciiTheme="minorHAnsi" w:hAnsiTheme="minorHAnsi" w:cs="Calibri"/>
          <w:sz w:val="24"/>
          <w:szCs w:val="24"/>
        </w:rPr>
        <w:t xml:space="preserve">                        </w:t>
      </w:r>
      <w:r w:rsidRPr="0026600D">
        <w:rPr>
          <w:rFonts w:asciiTheme="minorHAnsi" w:hAnsiTheme="minorHAnsi" w:cs="Calibri"/>
          <w:sz w:val="24"/>
          <w:szCs w:val="24"/>
        </w:rPr>
        <w:t>17676</w:t>
      </w:r>
      <w:r w:rsidR="006255DF" w:rsidRPr="006255DF">
        <w:rPr>
          <w:rFonts w:asciiTheme="minorHAnsi" w:hAnsiTheme="minorHAnsi" w:cs="Calibri"/>
          <w:sz w:val="24"/>
          <w:szCs w:val="24"/>
        </w:rPr>
        <w:t xml:space="preserve"> </w:t>
      </w:r>
      <w:r w:rsidR="006255DF" w:rsidRPr="0026600D">
        <w:rPr>
          <w:rFonts w:asciiTheme="minorHAnsi" w:hAnsiTheme="minorHAnsi" w:cs="Calibri"/>
          <w:sz w:val="24"/>
          <w:szCs w:val="24"/>
        </w:rPr>
        <w:t>Καλλιθέα</w:t>
      </w:r>
    </w:p>
    <w:p w:rsidR="00DB3FE0" w:rsidRPr="00227784" w:rsidRDefault="00DB3FE0">
      <w:r>
        <w:rPr>
          <w:rFonts w:asciiTheme="minorHAnsi" w:hAnsiTheme="minorHAnsi" w:cs="Calibri"/>
          <w:b/>
          <w:sz w:val="24"/>
          <w:szCs w:val="24"/>
        </w:rPr>
        <w:t xml:space="preserve">  </w:t>
      </w:r>
      <w:r w:rsidRPr="0026600D">
        <w:rPr>
          <w:rFonts w:asciiTheme="minorHAnsi" w:hAnsiTheme="minorHAnsi" w:cs="Calibri"/>
          <w:b/>
          <w:sz w:val="24"/>
          <w:szCs w:val="24"/>
        </w:rPr>
        <w:t>Τηλέφωνο</w:t>
      </w:r>
      <w:r w:rsidRPr="00227784">
        <w:rPr>
          <w:rFonts w:asciiTheme="minorHAnsi" w:hAnsiTheme="minorHAnsi" w:cs="Calibri"/>
          <w:b/>
          <w:sz w:val="24"/>
          <w:szCs w:val="24"/>
        </w:rPr>
        <w:t>:</w:t>
      </w:r>
      <w:r w:rsidRPr="00227784">
        <w:rPr>
          <w:rFonts w:asciiTheme="minorHAnsi" w:hAnsiTheme="minorHAnsi" w:cs="Calibri"/>
          <w:sz w:val="24"/>
          <w:szCs w:val="24"/>
        </w:rPr>
        <w:t xml:space="preserve"> </w:t>
      </w:r>
      <w:r w:rsidR="00227784" w:rsidRPr="00227784">
        <w:rPr>
          <w:rFonts w:asciiTheme="minorHAnsi" w:hAnsiTheme="minorHAnsi" w:cs="Calibri"/>
          <w:sz w:val="24"/>
          <w:szCs w:val="24"/>
        </w:rPr>
        <w:t>213 2070</w:t>
      </w:r>
      <w:r w:rsidR="00227784">
        <w:rPr>
          <w:rFonts w:asciiTheme="minorHAnsi" w:hAnsiTheme="minorHAnsi" w:cs="Calibri"/>
          <w:sz w:val="24"/>
          <w:szCs w:val="24"/>
        </w:rPr>
        <w:t xml:space="preserve"> 318</w:t>
      </w:r>
    </w:p>
    <w:p w:rsidR="00DB3FE0" w:rsidRDefault="00DB3FE0" w:rsidP="00DB3FE0">
      <w:pPr>
        <w:rPr>
          <w:rStyle w:val="-"/>
          <w:rFonts w:asciiTheme="minorHAnsi" w:hAnsiTheme="minorHAnsi" w:cs="Calibri"/>
          <w:sz w:val="24"/>
          <w:szCs w:val="24"/>
          <w:lang w:val="fr-FR"/>
        </w:rPr>
      </w:pPr>
      <w:r w:rsidRPr="00227784">
        <w:rPr>
          <w:rFonts w:asciiTheme="minorHAnsi" w:hAnsiTheme="minorHAnsi" w:cs="Calibri"/>
          <w:b/>
          <w:sz w:val="24"/>
          <w:szCs w:val="24"/>
          <w:lang w:val="fr-FR"/>
        </w:rPr>
        <w:t xml:space="preserve">  </w:t>
      </w:r>
      <w:r w:rsidRPr="00DB3FE0">
        <w:rPr>
          <w:rFonts w:asciiTheme="minorHAnsi" w:hAnsiTheme="minorHAnsi" w:cs="Calibri"/>
          <w:b/>
          <w:sz w:val="24"/>
          <w:szCs w:val="24"/>
          <w:lang w:val="fr-FR"/>
        </w:rPr>
        <w:t>E</w:t>
      </w:r>
      <w:r w:rsidRPr="00227784">
        <w:rPr>
          <w:rFonts w:asciiTheme="minorHAnsi" w:hAnsiTheme="minorHAnsi" w:cs="Calibri"/>
          <w:b/>
          <w:sz w:val="24"/>
          <w:szCs w:val="24"/>
          <w:lang w:val="fr-FR"/>
        </w:rPr>
        <w:t>-</w:t>
      </w:r>
      <w:r w:rsidRPr="00DB3FE0">
        <w:rPr>
          <w:rFonts w:asciiTheme="minorHAnsi" w:hAnsiTheme="minorHAnsi" w:cs="Calibri"/>
          <w:b/>
          <w:sz w:val="24"/>
          <w:szCs w:val="24"/>
          <w:lang w:val="fr-FR"/>
        </w:rPr>
        <w:t>mail</w:t>
      </w:r>
      <w:r w:rsidRPr="00227784">
        <w:rPr>
          <w:rFonts w:asciiTheme="minorHAnsi" w:hAnsiTheme="minorHAnsi" w:cs="Calibri"/>
          <w:b/>
          <w:sz w:val="24"/>
          <w:szCs w:val="24"/>
          <w:lang w:val="fr-FR"/>
        </w:rPr>
        <w:t>:</w:t>
      </w:r>
      <w:r w:rsidRPr="00227784">
        <w:rPr>
          <w:rFonts w:asciiTheme="minorHAnsi" w:hAnsiTheme="minorHAnsi" w:cs="Calibri"/>
          <w:sz w:val="24"/>
          <w:szCs w:val="24"/>
          <w:lang w:val="fr-FR"/>
        </w:rPr>
        <w:t xml:space="preserve"> </w:t>
      </w:r>
      <w:hyperlink r:id="rId10" w:history="1">
        <w:r w:rsidR="00227784" w:rsidRPr="00CD7404">
          <w:rPr>
            <w:rStyle w:val="-"/>
            <w:rFonts w:asciiTheme="minorHAnsi" w:hAnsiTheme="minorHAnsi" w:cs="Calibri"/>
            <w:sz w:val="24"/>
            <w:szCs w:val="24"/>
            <w:lang w:val="fr-FR"/>
          </w:rPr>
          <w:t>mkostakis.gr@gmail.com</w:t>
        </w:r>
      </w:hyperlink>
    </w:p>
    <w:p w:rsidR="00227784" w:rsidRPr="00227784" w:rsidRDefault="00227784" w:rsidP="00227784">
      <w:pPr>
        <w:ind w:right="84"/>
        <w:rPr>
          <w:rFonts w:asciiTheme="minorHAnsi" w:hAnsiTheme="minorHAnsi" w:cs="Calibri"/>
          <w:sz w:val="24"/>
          <w:szCs w:val="24"/>
          <w:lang w:val="fr-FR"/>
        </w:rPr>
      </w:pPr>
    </w:p>
    <w:tbl>
      <w:tblPr>
        <w:tblW w:w="8823" w:type="dxa"/>
        <w:tblInd w:w="-601" w:type="dxa"/>
        <w:tblLayout w:type="fixed"/>
        <w:tblLook w:val="04A0" w:firstRow="1" w:lastRow="0" w:firstColumn="1" w:lastColumn="0" w:noHBand="0" w:noVBand="1"/>
      </w:tblPr>
      <w:tblGrid>
        <w:gridCol w:w="1735"/>
        <w:gridCol w:w="7088"/>
      </w:tblGrid>
      <w:tr w:rsidR="00227784" w:rsidRPr="00227784" w:rsidTr="00227784">
        <w:tc>
          <w:tcPr>
            <w:tcW w:w="1735" w:type="dxa"/>
          </w:tcPr>
          <w:p w:rsidR="00227784" w:rsidRPr="00227784" w:rsidRDefault="00227784" w:rsidP="00BC4B79">
            <w:pPr>
              <w:spacing w:line="276" w:lineRule="auto"/>
              <w:jc w:val="right"/>
              <w:rPr>
                <w:rFonts w:asciiTheme="minorHAnsi" w:hAnsiTheme="minorHAnsi" w:cs="Calibri"/>
                <w:sz w:val="24"/>
                <w:szCs w:val="24"/>
                <w:lang w:val="en-US"/>
              </w:rPr>
            </w:pPr>
            <w:r w:rsidRPr="00227784">
              <w:rPr>
                <w:rFonts w:asciiTheme="minorHAnsi" w:hAnsiTheme="minorHAnsi" w:cs="Calibri"/>
                <w:b/>
                <w:sz w:val="24"/>
                <w:szCs w:val="24"/>
              </w:rPr>
              <w:t>Θέμα</w:t>
            </w:r>
            <w:r w:rsidRPr="00227784">
              <w:rPr>
                <w:rFonts w:asciiTheme="minorHAnsi" w:hAnsiTheme="minorHAnsi" w:cs="Calibri"/>
                <w:b/>
                <w:sz w:val="24"/>
                <w:szCs w:val="24"/>
                <w:lang w:val="en-US"/>
              </w:rPr>
              <w:t>:</w:t>
            </w:r>
          </w:p>
        </w:tc>
        <w:tc>
          <w:tcPr>
            <w:tcW w:w="7088" w:type="dxa"/>
          </w:tcPr>
          <w:p w:rsidR="00227784" w:rsidRPr="00227784" w:rsidRDefault="00227784" w:rsidP="00BC4B79">
            <w:pPr>
              <w:spacing w:line="276" w:lineRule="auto"/>
              <w:jc w:val="both"/>
              <w:rPr>
                <w:rFonts w:asciiTheme="minorHAnsi" w:hAnsiTheme="minorHAnsi" w:cs="Calibri"/>
                <w:b/>
                <w:sz w:val="24"/>
                <w:szCs w:val="24"/>
              </w:rPr>
            </w:pPr>
            <w:r w:rsidRPr="00227784">
              <w:rPr>
                <w:rFonts w:asciiTheme="minorHAnsi" w:hAnsiTheme="minorHAnsi" w:cs="Calibri"/>
                <w:b/>
                <w:sz w:val="24"/>
                <w:szCs w:val="24"/>
              </w:rPr>
              <w:t>«Λήψη απόφασης για την έγκριση της διενέργειας όλων εκείνων των ενεργειών που είναι απαραίτητες, προκειμένου να βρεθούν Ευρωπαϊκές πόλεις και περιφέρειες προς αδερφοποίηση.»</w:t>
            </w:r>
          </w:p>
        </w:tc>
      </w:tr>
    </w:tbl>
    <w:p w:rsidR="00227784" w:rsidRPr="00227784" w:rsidRDefault="00227784" w:rsidP="00227784">
      <w:pPr>
        <w:spacing w:line="276" w:lineRule="auto"/>
        <w:rPr>
          <w:rFonts w:asciiTheme="minorHAnsi" w:hAnsiTheme="minorHAnsi"/>
          <w:sz w:val="24"/>
          <w:szCs w:val="24"/>
        </w:rPr>
      </w:pPr>
    </w:p>
    <w:p w:rsidR="00227784" w:rsidRPr="00227784" w:rsidRDefault="00227784" w:rsidP="00227784">
      <w:pPr>
        <w:spacing w:line="276" w:lineRule="auto"/>
        <w:jc w:val="both"/>
        <w:rPr>
          <w:rFonts w:asciiTheme="minorHAnsi" w:hAnsiTheme="minorHAnsi" w:cs="Calibri"/>
          <w:sz w:val="24"/>
          <w:szCs w:val="24"/>
        </w:rPr>
      </w:pPr>
      <w:r w:rsidRPr="00227784">
        <w:rPr>
          <w:rFonts w:asciiTheme="minorHAnsi" w:hAnsiTheme="minorHAnsi" w:cs="Calibri"/>
          <w:sz w:val="24"/>
          <w:szCs w:val="24"/>
        </w:rPr>
        <w:t xml:space="preserve">          Παρακαλούμε όπως κατά την προσεχή συνεδρίαση του Δημοτικού Συμβουλίου, συμπεριλάβετε και το θέμα της έγκρισης της διενέργειας όλων εκείνων των ενεργειών που είναι απαραίτητες, προκειμένου να βρεθούν Ευρωπαϊκές πόλεις και περιφέρειες προς αδερφοποίηση.</w:t>
      </w:r>
    </w:p>
    <w:p w:rsidR="00227784" w:rsidRPr="00227784" w:rsidRDefault="00227784" w:rsidP="00227784">
      <w:pPr>
        <w:spacing w:line="276" w:lineRule="auto"/>
        <w:jc w:val="both"/>
        <w:rPr>
          <w:rFonts w:asciiTheme="minorHAnsi" w:hAnsiTheme="minorHAnsi" w:cs="Arial"/>
          <w:color w:val="000000"/>
          <w:sz w:val="24"/>
          <w:szCs w:val="24"/>
          <w:shd w:val="clear" w:color="auto" w:fill="FFFFFF"/>
        </w:rPr>
      </w:pPr>
      <w:r w:rsidRPr="00227784">
        <w:rPr>
          <w:rFonts w:asciiTheme="minorHAnsi" w:hAnsiTheme="minorHAnsi" w:cs="Calibri"/>
          <w:sz w:val="24"/>
          <w:szCs w:val="24"/>
        </w:rPr>
        <w:t xml:space="preserve"> </w:t>
      </w:r>
      <w:r w:rsidRPr="00227784">
        <w:rPr>
          <w:rFonts w:asciiTheme="minorHAnsi" w:hAnsiTheme="minorHAnsi" w:cs="Arial"/>
          <w:color w:val="000000"/>
          <w:sz w:val="24"/>
          <w:szCs w:val="24"/>
          <w:shd w:val="clear" w:color="auto" w:fill="FFFFFF"/>
        </w:rPr>
        <w:t xml:space="preserve">       </w:t>
      </w:r>
      <w:r w:rsidRPr="00227784">
        <w:rPr>
          <w:rFonts w:asciiTheme="minorHAnsi" w:hAnsiTheme="minorHAnsi" w:cs="Arial"/>
          <w:color w:val="000000"/>
          <w:sz w:val="24"/>
          <w:szCs w:val="24"/>
          <w:shd w:val="clear" w:color="auto" w:fill="FFFFFF"/>
          <w:lang w:val="en-US"/>
        </w:rPr>
        <w:t>O</w:t>
      </w:r>
      <w:r w:rsidRPr="00227784">
        <w:rPr>
          <w:rFonts w:asciiTheme="minorHAnsi" w:hAnsiTheme="minorHAnsi" w:cs="Arial"/>
          <w:color w:val="000000"/>
          <w:sz w:val="24"/>
          <w:szCs w:val="24"/>
          <w:shd w:val="clear" w:color="auto" w:fill="FFFFFF"/>
        </w:rPr>
        <w:t xml:space="preserve"> θεσμός των αδελφοποιήσεων ξεκίνησε το 1989 έχοντας σαν στόχους την ανάδειξη της κοινής ιδιότητας του ευρωπαίου πολίτη , την ανάδειξη της συνεργασίας και την ενίσχυση των δεσμών μεταξύ των τοπικών αρχών ως ένα βασικό εργαλείο που συμβάλλει στην ιδέα της ευρωπαϊκής ολοκλήρωσης.</w:t>
      </w:r>
    </w:p>
    <w:p w:rsidR="00227784" w:rsidRPr="00227784" w:rsidRDefault="00227784" w:rsidP="00227784">
      <w:pPr>
        <w:spacing w:line="276" w:lineRule="auto"/>
        <w:jc w:val="both"/>
        <w:rPr>
          <w:rFonts w:asciiTheme="minorHAnsi" w:hAnsiTheme="minorHAnsi"/>
          <w:sz w:val="24"/>
          <w:szCs w:val="24"/>
        </w:rPr>
      </w:pPr>
      <w:r w:rsidRPr="00227784">
        <w:rPr>
          <w:rFonts w:asciiTheme="minorHAnsi" w:hAnsiTheme="minorHAnsi"/>
          <w:sz w:val="24"/>
          <w:szCs w:val="24"/>
        </w:rPr>
        <w:t xml:space="preserve">          Με τον όρο «Αδελφοποίηση» νοείται η προσέγγιση δύο ή περισσοτέρων κοινοτήτων που επιδιώκουν με αυτό τον τρόπο να λειτουργήσουν με ευρωπαϊκή προοπτική, προκειμένου να αντιμετωπίζουν τα προβλήματά τους και να αναπτύξουν μεταξύ τους ολοένα στενότερους δεσμούς φιλίας». </w:t>
      </w:r>
    </w:p>
    <w:p w:rsidR="00227784" w:rsidRPr="00227784" w:rsidRDefault="00227784" w:rsidP="00227784">
      <w:pPr>
        <w:spacing w:line="276" w:lineRule="auto"/>
        <w:jc w:val="both"/>
        <w:rPr>
          <w:rFonts w:asciiTheme="minorHAnsi" w:hAnsiTheme="minorHAnsi" w:cs="Arial"/>
          <w:color w:val="000000"/>
          <w:sz w:val="24"/>
          <w:szCs w:val="24"/>
          <w:shd w:val="clear" w:color="auto" w:fill="FFFFFF"/>
        </w:rPr>
      </w:pPr>
      <w:r w:rsidRPr="00227784">
        <w:rPr>
          <w:rFonts w:asciiTheme="minorHAnsi" w:hAnsiTheme="minorHAnsi"/>
          <w:sz w:val="24"/>
          <w:szCs w:val="24"/>
        </w:rPr>
        <w:t xml:space="preserve">          </w:t>
      </w:r>
      <w:r w:rsidRPr="00227784">
        <w:rPr>
          <w:rFonts w:asciiTheme="minorHAnsi" w:hAnsiTheme="minorHAnsi" w:cs="Arial"/>
          <w:color w:val="000000"/>
          <w:sz w:val="24"/>
          <w:szCs w:val="24"/>
          <w:shd w:val="clear" w:color="auto" w:fill="FFFFFF"/>
        </w:rPr>
        <w:t xml:space="preserve">Οι αδελφοποιήσεις προσφέρουν λοιπόν το ιδανικό εργαλείο υλοποίησης της αλληλεγγύης μεταξύ των λαών της Ευρώπης και το πέρα από </w:t>
      </w:r>
      <w:proofErr w:type="spellStart"/>
      <w:r w:rsidRPr="00227784">
        <w:rPr>
          <w:rFonts w:asciiTheme="minorHAnsi" w:hAnsiTheme="minorHAnsi" w:cs="Arial"/>
          <w:color w:val="000000"/>
          <w:sz w:val="24"/>
          <w:szCs w:val="24"/>
          <w:shd w:val="clear" w:color="auto" w:fill="FFFFFF"/>
        </w:rPr>
        <w:t>κρατοκεντρικές</w:t>
      </w:r>
      <w:proofErr w:type="spellEnd"/>
      <w:r w:rsidRPr="00227784">
        <w:rPr>
          <w:rFonts w:asciiTheme="minorHAnsi" w:hAnsiTheme="minorHAnsi" w:cs="Arial"/>
          <w:color w:val="000000"/>
          <w:sz w:val="24"/>
          <w:szCs w:val="24"/>
          <w:shd w:val="clear" w:color="auto" w:fill="FFFFFF"/>
        </w:rPr>
        <w:t xml:space="preserve"> λογικές, ευέλικτο πλαίσιο ανταλλαγών βέλτιστων πρακτικών.</w:t>
      </w:r>
      <w:r w:rsidRPr="00227784">
        <w:rPr>
          <w:rStyle w:val="apple-converted-space"/>
          <w:rFonts w:asciiTheme="minorHAnsi" w:hAnsiTheme="minorHAnsi"/>
          <w:color w:val="000000"/>
          <w:shd w:val="clear" w:color="auto" w:fill="FFFFFF"/>
        </w:rPr>
        <w:t> </w:t>
      </w:r>
      <w:r w:rsidRPr="00227784">
        <w:rPr>
          <w:rFonts w:asciiTheme="minorHAnsi" w:hAnsiTheme="minorHAnsi"/>
          <w:sz w:val="24"/>
          <w:szCs w:val="24"/>
        </w:rPr>
        <w:t xml:space="preserve">Πρακτικά λοιπόν, οι αδελφοποιήσεις είναι "συμφωνίες συνεργασίας" δύο ή περισσότερων Δήμων ή Περιφερειών από διαφορετικά κράτη, με βάση τις οποίες, τα "συμβαλλόμενα μέρη" προχωρούν στην πραγματοποίηση κοινών δράσεων, με ευρωπαϊκή διάσταση, για την προώθηση της αμοιβαίας γνώσης και κατανόησης μεταξύ πολιτών και μεταξύ πολιτισμών. </w:t>
      </w:r>
    </w:p>
    <w:p w:rsidR="00227784" w:rsidRPr="00227784" w:rsidRDefault="00227784" w:rsidP="00227784">
      <w:pPr>
        <w:spacing w:line="276" w:lineRule="auto"/>
        <w:jc w:val="both"/>
        <w:rPr>
          <w:rFonts w:asciiTheme="minorHAnsi" w:hAnsiTheme="minorHAnsi" w:cs="Arial"/>
          <w:color w:val="000000"/>
          <w:sz w:val="24"/>
          <w:szCs w:val="24"/>
          <w:shd w:val="clear" w:color="auto" w:fill="FFFFFF"/>
        </w:rPr>
      </w:pPr>
      <w:r w:rsidRPr="00227784">
        <w:rPr>
          <w:rFonts w:asciiTheme="minorHAnsi" w:hAnsiTheme="minorHAnsi" w:cs="Arial"/>
          <w:color w:val="000000"/>
          <w:sz w:val="24"/>
          <w:szCs w:val="24"/>
          <w:shd w:val="clear" w:color="auto" w:fill="FFFFFF"/>
        </w:rPr>
        <w:t xml:space="preserve">          Οι δράσεις που δύνανται να αναπτυχθούν στο πλαίσιο μιας αδελφοποίησης μεταξύ ΟΤΑ είναι κυρίως η συνεργασία και η ανταλλαγή καλών πρακτικών στους τομείς της εκπαίδευσης, του πολιτισμού, του αθλητισμού, καθώς και στον τομέα της τεχνογνωσίας σε ζητήματα διοίκησης, τοπικής αυτοδιοίκησης και η ανταλλαγή </w:t>
      </w:r>
      <w:r w:rsidRPr="00227784">
        <w:rPr>
          <w:rFonts w:asciiTheme="minorHAnsi" w:hAnsiTheme="minorHAnsi" w:cs="Arial"/>
          <w:color w:val="000000"/>
          <w:sz w:val="24"/>
          <w:szCs w:val="24"/>
          <w:shd w:val="clear" w:color="auto" w:fill="FFFFFF"/>
        </w:rPr>
        <w:lastRenderedPageBreak/>
        <w:t>εμπειριών σε τομείς, όπως, ανάπτυξη, πολεοδομία και χωροταξία, προστασία φυσικού και πολιτιστικού περιβάλλοντος, ποιότητα ζωής, πολιτική προστασία, καταπολέμηση της ανεργίας, επαγγελματική κατάρτιση, απασχόληση, ένταξη ατόμων με ειδικές δεξιότητες, μεταναστών, καταπολέμηση της ξενοφοβίας και του ρατσισμού, πρόληψη της εγκληματικότητας, εθελοντισμός κ.α..</w:t>
      </w:r>
      <w:r w:rsidRPr="00227784">
        <w:rPr>
          <w:rStyle w:val="apple-converted-space"/>
          <w:rFonts w:asciiTheme="minorHAnsi" w:hAnsiTheme="minorHAnsi"/>
          <w:color w:val="000000"/>
          <w:shd w:val="clear" w:color="auto" w:fill="FFFFFF"/>
        </w:rPr>
        <w:t> </w:t>
      </w:r>
    </w:p>
    <w:p w:rsidR="00227784" w:rsidRPr="00227784" w:rsidRDefault="00227784" w:rsidP="00227784">
      <w:pPr>
        <w:tabs>
          <w:tab w:val="left" w:pos="5556"/>
        </w:tabs>
        <w:spacing w:line="276" w:lineRule="auto"/>
        <w:jc w:val="both"/>
        <w:rPr>
          <w:rFonts w:asciiTheme="minorHAnsi" w:hAnsiTheme="minorHAnsi" w:cs="Calibri"/>
          <w:sz w:val="24"/>
          <w:szCs w:val="24"/>
        </w:rPr>
      </w:pPr>
      <w:r w:rsidRPr="00227784">
        <w:rPr>
          <w:rFonts w:asciiTheme="minorHAnsi" w:hAnsiTheme="minorHAnsi" w:cs="Calibri"/>
          <w:sz w:val="24"/>
          <w:szCs w:val="24"/>
        </w:rPr>
        <w:t xml:space="preserve">          Σε μια εποχή μειωμένων  εθνικών πόρων και χρηματοδοτήσεων, ο Δήμος Καλλιθέας θα πρέπει να αναζητήσει πόρους από τα Ευρωπαϊκά Προγράμματα τα οποία είναι ιδιαίτερα ανταγωνιστικά και απαιτούν τη δημιουργία στρατηγικών συμπράξεων πολλών ευρωπαϊκών πόλεων και περιφερειών καθώς και φορέων του δημοσίου και του ιδιωτικού τομέα. Σε μια κατεύθυνση εξωστρέφειας  και δημιουργίας συμμάχων - εταίρων από άλλες ευρωπαϊκές χώρες αλλά και την  απόκτηση της απαραίτητης τεχνογνωσίας για την όσο το δυνατό ανταγωνιστικότερη και αποδοτικότερη κάθοδο στα προγράμματα αυτά αποτελεί μονόδρομο η διεύρυνση του υπάρχοντος δικτύου </w:t>
      </w:r>
      <w:proofErr w:type="spellStart"/>
      <w:r w:rsidRPr="00227784">
        <w:rPr>
          <w:rFonts w:asciiTheme="minorHAnsi" w:hAnsiTheme="minorHAnsi" w:cs="Calibri"/>
          <w:sz w:val="24"/>
          <w:szCs w:val="24"/>
        </w:rPr>
        <w:t>αδερφοποιημένων</w:t>
      </w:r>
      <w:proofErr w:type="spellEnd"/>
      <w:r w:rsidRPr="00227784">
        <w:rPr>
          <w:rFonts w:asciiTheme="minorHAnsi" w:hAnsiTheme="minorHAnsi" w:cs="Calibri"/>
          <w:sz w:val="24"/>
          <w:szCs w:val="24"/>
        </w:rPr>
        <w:t xml:space="preserve"> πόλεων, το οποίο αποτελείται από τις παρακάτω πόλεις:</w:t>
      </w:r>
    </w:p>
    <w:p w:rsidR="00227784" w:rsidRPr="00227784" w:rsidRDefault="00227784" w:rsidP="00227784">
      <w:pPr>
        <w:pStyle w:val="a5"/>
        <w:numPr>
          <w:ilvl w:val="0"/>
          <w:numId w:val="33"/>
        </w:numPr>
        <w:tabs>
          <w:tab w:val="left" w:pos="5556"/>
        </w:tabs>
        <w:spacing w:line="276" w:lineRule="auto"/>
        <w:jc w:val="both"/>
        <w:rPr>
          <w:rFonts w:asciiTheme="minorHAnsi" w:hAnsiTheme="minorHAnsi" w:cs="Calibri"/>
          <w:sz w:val="24"/>
          <w:szCs w:val="24"/>
        </w:rPr>
      </w:pPr>
      <w:r w:rsidRPr="00227784">
        <w:rPr>
          <w:rFonts w:asciiTheme="minorHAnsi" w:hAnsiTheme="minorHAnsi" w:cs="Calibri"/>
          <w:sz w:val="24"/>
          <w:szCs w:val="24"/>
          <w:lang w:val="fr-FR"/>
        </w:rPr>
        <w:t>Ferrara</w:t>
      </w:r>
      <w:r w:rsidRPr="00227784">
        <w:rPr>
          <w:rFonts w:asciiTheme="minorHAnsi" w:hAnsiTheme="minorHAnsi" w:cs="Calibri"/>
          <w:sz w:val="24"/>
          <w:szCs w:val="24"/>
        </w:rPr>
        <w:t>, πόλη της Ιταλικής Δημοκρατίας</w:t>
      </w:r>
    </w:p>
    <w:p w:rsidR="00227784" w:rsidRPr="00227784" w:rsidRDefault="00227784" w:rsidP="00227784">
      <w:pPr>
        <w:pStyle w:val="a5"/>
        <w:numPr>
          <w:ilvl w:val="0"/>
          <w:numId w:val="33"/>
        </w:numPr>
        <w:tabs>
          <w:tab w:val="left" w:pos="5556"/>
        </w:tabs>
        <w:spacing w:line="276" w:lineRule="auto"/>
        <w:jc w:val="both"/>
        <w:rPr>
          <w:rFonts w:asciiTheme="minorHAnsi" w:hAnsiTheme="minorHAnsi" w:cs="Calibri"/>
          <w:sz w:val="24"/>
          <w:szCs w:val="24"/>
        </w:rPr>
      </w:pPr>
      <w:proofErr w:type="spellStart"/>
      <w:r w:rsidRPr="00227784">
        <w:rPr>
          <w:rFonts w:asciiTheme="minorHAnsi" w:hAnsiTheme="minorHAnsi" w:cs="Calibri"/>
          <w:sz w:val="24"/>
          <w:szCs w:val="24"/>
          <w:lang w:val="fr-FR"/>
        </w:rPr>
        <w:t>Gelendzhik</w:t>
      </w:r>
      <w:proofErr w:type="spellEnd"/>
      <w:r w:rsidRPr="00227784">
        <w:rPr>
          <w:rFonts w:asciiTheme="minorHAnsi" w:hAnsiTheme="minorHAnsi" w:cs="Calibri"/>
          <w:sz w:val="24"/>
          <w:szCs w:val="24"/>
        </w:rPr>
        <w:t>, πόλη της Ρωσικής Ομοσπονδίας</w:t>
      </w:r>
    </w:p>
    <w:p w:rsidR="00227784" w:rsidRPr="00227784" w:rsidRDefault="00227784" w:rsidP="00227784">
      <w:pPr>
        <w:pStyle w:val="a5"/>
        <w:numPr>
          <w:ilvl w:val="0"/>
          <w:numId w:val="33"/>
        </w:numPr>
        <w:tabs>
          <w:tab w:val="left" w:pos="5556"/>
        </w:tabs>
        <w:spacing w:line="276" w:lineRule="auto"/>
        <w:jc w:val="both"/>
        <w:rPr>
          <w:rFonts w:asciiTheme="minorHAnsi" w:hAnsiTheme="minorHAnsi" w:cs="Calibri"/>
          <w:sz w:val="24"/>
          <w:szCs w:val="24"/>
        </w:rPr>
      </w:pPr>
      <w:proofErr w:type="spellStart"/>
      <w:r w:rsidRPr="00227784">
        <w:rPr>
          <w:rFonts w:asciiTheme="minorHAnsi" w:hAnsiTheme="minorHAnsi" w:cs="Calibri"/>
          <w:sz w:val="24"/>
          <w:szCs w:val="24"/>
          <w:lang w:val="en-US"/>
        </w:rPr>
        <w:t>Haskovo</w:t>
      </w:r>
      <w:proofErr w:type="spellEnd"/>
      <w:r w:rsidRPr="00227784">
        <w:rPr>
          <w:rFonts w:asciiTheme="minorHAnsi" w:hAnsiTheme="minorHAnsi" w:cs="Calibri"/>
          <w:sz w:val="24"/>
          <w:szCs w:val="24"/>
        </w:rPr>
        <w:t>, πόλη της Δημοκρατίας της Βουλγαρίας</w:t>
      </w:r>
    </w:p>
    <w:p w:rsidR="00227784" w:rsidRPr="00227784" w:rsidRDefault="00227784" w:rsidP="00227784">
      <w:pPr>
        <w:pStyle w:val="a5"/>
        <w:numPr>
          <w:ilvl w:val="0"/>
          <w:numId w:val="33"/>
        </w:numPr>
        <w:tabs>
          <w:tab w:val="left" w:pos="5556"/>
        </w:tabs>
        <w:spacing w:line="276" w:lineRule="auto"/>
        <w:jc w:val="both"/>
        <w:rPr>
          <w:rFonts w:asciiTheme="minorHAnsi" w:hAnsiTheme="minorHAnsi" w:cs="Calibri"/>
          <w:sz w:val="24"/>
          <w:szCs w:val="24"/>
        </w:rPr>
      </w:pPr>
      <w:r w:rsidRPr="00227784">
        <w:rPr>
          <w:rFonts w:asciiTheme="minorHAnsi" w:hAnsiTheme="minorHAnsi" w:cs="Calibri"/>
          <w:sz w:val="24"/>
          <w:szCs w:val="24"/>
          <w:lang w:val="en-US"/>
        </w:rPr>
        <w:t xml:space="preserve">Prague 5, </w:t>
      </w:r>
      <w:r w:rsidRPr="00227784">
        <w:rPr>
          <w:rFonts w:asciiTheme="minorHAnsi" w:hAnsiTheme="minorHAnsi" w:cs="Calibri"/>
          <w:sz w:val="24"/>
          <w:szCs w:val="24"/>
        </w:rPr>
        <w:t>πόλη της Τσεχικής Δημοκρατίας</w:t>
      </w:r>
    </w:p>
    <w:p w:rsidR="00227784" w:rsidRPr="00227784" w:rsidRDefault="00227784" w:rsidP="00227784">
      <w:pPr>
        <w:pStyle w:val="a5"/>
        <w:numPr>
          <w:ilvl w:val="0"/>
          <w:numId w:val="33"/>
        </w:numPr>
        <w:tabs>
          <w:tab w:val="left" w:pos="5556"/>
        </w:tabs>
        <w:spacing w:line="276" w:lineRule="auto"/>
        <w:jc w:val="both"/>
        <w:rPr>
          <w:rFonts w:asciiTheme="minorHAnsi" w:hAnsiTheme="minorHAnsi" w:cs="Calibri"/>
          <w:sz w:val="24"/>
          <w:szCs w:val="24"/>
        </w:rPr>
      </w:pPr>
      <w:proofErr w:type="spellStart"/>
      <w:r w:rsidRPr="00227784">
        <w:rPr>
          <w:rFonts w:asciiTheme="minorHAnsi" w:hAnsiTheme="minorHAnsi" w:cs="Calibri"/>
          <w:sz w:val="24"/>
          <w:szCs w:val="24"/>
          <w:lang w:val="en-US"/>
        </w:rPr>
        <w:t>Sartrouville</w:t>
      </w:r>
      <w:proofErr w:type="spellEnd"/>
      <w:r w:rsidRPr="00227784">
        <w:rPr>
          <w:rFonts w:asciiTheme="minorHAnsi" w:hAnsiTheme="minorHAnsi" w:cs="Calibri"/>
          <w:sz w:val="24"/>
          <w:szCs w:val="24"/>
        </w:rPr>
        <w:t>, πόλη της Γαλλικής Δημοκρατίας</w:t>
      </w:r>
    </w:p>
    <w:p w:rsidR="00227784" w:rsidRPr="00227784" w:rsidRDefault="00227784" w:rsidP="00227784">
      <w:pPr>
        <w:adjustRightInd w:val="0"/>
        <w:jc w:val="both"/>
        <w:rPr>
          <w:rFonts w:asciiTheme="minorHAnsi" w:hAnsiTheme="minorHAnsi" w:cs="Calibri"/>
          <w:sz w:val="24"/>
          <w:szCs w:val="24"/>
        </w:rPr>
      </w:pPr>
      <w:r w:rsidRPr="00227784">
        <w:rPr>
          <w:rFonts w:asciiTheme="minorHAnsi" w:hAnsiTheme="minorHAnsi" w:cs="Calibri"/>
          <w:sz w:val="24"/>
          <w:szCs w:val="24"/>
        </w:rPr>
        <w:t xml:space="preserve">           Οι αναζητούμενοι εταίροι θα πρέπει να έχουν κοινά χαρακτηριστικά ( </w:t>
      </w:r>
      <w:proofErr w:type="spellStart"/>
      <w:r w:rsidRPr="00227784">
        <w:rPr>
          <w:rFonts w:asciiTheme="minorHAnsi" w:hAnsiTheme="minorHAnsi" w:cs="Calibri"/>
          <w:sz w:val="24"/>
          <w:szCs w:val="24"/>
        </w:rPr>
        <w:t>δημογρα</w:t>
      </w:r>
      <w:proofErr w:type="spellEnd"/>
      <w:r w:rsidRPr="00227784">
        <w:rPr>
          <w:rFonts w:asciiTheme="minorHAnsi" w:hAnsiTheme="minorHAnsi" w:cs="Calibri"/>
          <w:sz w:val="24"/>
          <w:szCs w:val="24"/>
        </w:rPr>
        <w:t>-</w:t>
      </w:r>
      <w:proofErr w:type="spellStart"/>
      <w:r w:rsidRPr="00227784">
        <w:rPr>
          <w:rFonts w:asciiTheme="minorHAnsi" w:hAnsiTheme="minorHAnsi" w:cs="Calibri"/>
          <w:sz w:val="24"/>
          <w:szCs w:val="24"/>
        </w:rPr>
        <w:t>φικά</w:t>
      </w:r>
      <w:proofErr w:type="spellEnd"/>
      <w:r w:rsidRPr="00227784">
        <w:rPr>
          <w:rFonts w:asciiTheme="minorHAnsi" w:hAnsiTheme="minorHAnsi" w:cs="Calibri"/>
          <w:sz w:val="24"/>
          <w:szCs w:val="24"/>
        </w:rPr>
        <w:t xml:space="preserve">, γεωγραφικά, διοικητικά, πολιτιστικά κ.λπ.) και κοινούς στόχους με το Δήμο μας και θα αναζητηθούν </w:t>
      </w:r>
      <w:r>
        <w:rPr>
          <w:rFonts w:asciiTheme="minorHAnsi" w:hAnsiTheme="minorHAnsi" w:cs="Calibri"/>
          <w:sz w:val="24"/>
          <w:szCs w:val="24"/>
        </w:rPr>
        <w:t xml:space="preserve">είτε </w:t>
      </w:r>
      <w:r w:rsidRPr="00227784">
        <w:rPr>
          <w:rFonts w:asciiTheme="minorHAnsi" w:hAnsiTheme="minorHAnsi" w:cs="Calibri"/>
          <w:sz w:val="24"/>
          <w:szCs w:val="24"/>
        </w:rPr>
        <w:t>μέσα από τη ηλεκτρονική πλατφόρμα της ιστοσελίδας «</w:t>
      </w:r>
      <w:r w:rsidRPr="00227784">
        <w:rPr>
          <w:rFonts w:asciiTheme="minorHAnsi" w:hAnsiTheme="minorHAnsi" w:cs="Calibri"/>
          <w:sz w:val="24"/>
          <w:szCs w:val="24"/>
          <w:lang w:val="en-US"/>
        </w:rPr>
        <w:t>Twinning</w:t>
      </w:r>
      <w:r w:rsidRPr="00227784">
        <w:rPr>
          <w:rFonts w:asciiTheme="minorHAnsi" w:hAnsiTheme="minorHAnsi" w:cs="Calibri"/>
          <w:sz w:val="24"/>
          <w:szCs w:val="24"/>
        </w:rPr>
        <w:t>.</w:t>
      </w:r>
      <w:proofErr w:type="spellStart"/>
      <w:r w:rsidRPr="00227784">
        <w:rPr>
          <w:rFonts w:asciiTheme="minorHAnsi" w:hAnsiTheme="minorHAnsi" w:cs="Calibri"/>
          <w:sz w:val="24"/>
          <w:szCs w:val="24"/>
        </w:rPr>
        <w:t>org</w:t>
      </w:r>
      <w:proofErr w:type="spellEnd"/>
      <w:r w:rsidRPr="00227784">
        <w:rPr>
          <w:rFonts w:asciiTheme="minorHAnsi" w:hAnsiTheme="minorHAnsi" w:cs="Calibri"/>
          <w:sz w:val="24"/>
          <w:szCs w:val="24"/>
        </w:rPr>
        <w:t xml:space="preserve">» του </w:t>
      </w:r>
      <w:r w:rsidRPr="00227784">
        <w:rPr>
          <w:rFonts w:asciiTheme="minorHAnsi" w:hAnsiTheme="minorHAnsi" w:cs="Calibri"/>
          <w:sz w:val="24"/>
          <w:szCs w:val="24"/>
          <w:lang w:val="en-US"/>
        </w:rPr>
        <w:t>CCRE</w:t>
      </w:r>
      <w:r w:rsidRPr="00227784">
        <w:rPr>
          <w:rFonts w:asciiTheme="minorHAnsi" w:hAnsiTheme="minorHAnsi" w:cs="Calibri"/>
          <w:sz w:val="24"/>
          <w:szCs w:val="24"/>
        </w:rPr>
        <w:t xml:space="preserve"> – </w:t>
      </w:r>
      <w:r w:rsidRPr="00227784">
        <w:rPr>
          <w:rFonts w:asciiTheme="minorHAnsi" w:hAnsiTheme="minorHAnsi" w:cs="Calibri"/>
          <w:sz w:val="24"/>
          <w:szCs w:val="24"/>
          <w:lang w:val="en-US"/>
        </w:rPr>
        <w:t>CEMR</w:t>
      </w:r>
      <w:r w:rsidRPr="00227784">
        <w:rPr>
          <w:rFonts w:asciiTheme="minorHAnsi" w:hAnsiTheme="minorHAnsi" w:cs="Calibri"/>
          <w:sz w:val="24"/>
          <w:szCs w:val="24"/>
        </w:rPr>
        <w:t xml:space="preserve"> </w:t>
      </w:r>
      <w:r w:rsidRPr="00227784">
        <w:rPr>
          <w:rFonts w:asciiTheme="minorHAnsi" w:hAnsiTheme="minorHAnsi" w:cs="Calibri"/>
          <w:sz w:val="24"/>
          <w:szCs w:val="24"/>
          <w:lang w:val="en-US"/>
        </w:rPr>
        <w:t>Local</w:t>
      </w:r>
      <w:r w:rsidRPr="00227784">
        <w:rPr>
          <w:rFonts w:asciiTheme="minorHAnsi" w:hAnsiTheme="minorHAnsi" w:cs="Calibri"/>
          <w:sz w:val="24"/>
          <w:szCs w:val="24"/>
        </w:rPr>
        <w:t xml:space="preserve"> &amp; </w:t>
      </w:r>
      <w:r w:rsidRPr="00227784">
        <w:rPr>
          <w:rFonts w:asciiTheme="minorHAnsi" w:hAnsiTheme="minorHAnsi" w:cs="Calibri"/>
          <w:sz w:val="24"/>
          <w:szCs w:val="24"/>
          <w:lang w:val="en-US"/>
        </w:rPr>
        <w:t>Regional</w:t>
      </w:r>
      <w:r w:rsidRPr="00227784">
        <w:rPr>
          <w:rFonts w:asciiTheme="minorHAnsi" w:hAnsiTheme="minorHAnsi" w:cs="Calibri"/>
          <w:sz w:val="24"/>
          <w:szCs w:val="24"/>
        </w:rPr>
        <w:t xml:space="preserve"> </w:t>
      </w:r>
      <w:r w:rsidRPr="00227784">
        <w:rPr>
          <w:rFonts w:asciiTheme="minorHAnsi" w:hAnsiTheme="minorHAnsi" w:cs="Calibri"/>
          <w:sz w:val="24"/>
          <w:szCs w:val="24"/>
          <w:lang w:val="en-US"/>
        </w:rPr>
        <w:t>Europe</w:t>
      </w:r>
      <w:r w:rsidRPr="00227784">
        <w:rPr>
          <w:rFonts w:asciiTheme="minorHAnsi" w:hAnsiTheme="minorHAnsi" w:cs="Calibri"/>
          <w:sz w:val="24"/>
          <w:szCs w:val="24"/>
        </w:rPr>
        <w:t xml:space="preserve"> και μέσω του εθνικού σημείου επαφής </w:t>
      </w:r>
      <w:r w:rsidRPr="00227784">
        <w:rPr>
          <w:rFonts w:asciiTheme="minorHAnsi" w:hAnsiTheme="minorHAnsi" w:cs="Tahoma,Bold"/>
          <w:b/>
          <w:bCs/>
          <w:color w:val="0000FF"/>
          <w:sz w:val="56"/>
          <w:szCs w:val="56"/>
        </w:rPr>
        <w:t xml:space="preserve"> </w:t>
      </w:r>
      <w:r w:rsidRPr="00227784">
        <w:rPr>
          <w:rFonts w:asciiTheme="minorHAnsi" w:hAnsiTheme="minorHAnsi" w:cs="Calibri"/>
          <w:sz w:val="24"/>
          <w:szCs w:val="24"/>
        </w:rPr>
        <w:t>‘Ευρώπη για τους Πολίτες, 2014-2020’</w:t>
      </w:r>
      <w:r>
        <w:rPr>
          <w:rFonts w:asciiTheme="minorHAnsi" w:hAnsiTheme="minorHAnsi" w:cs="Calibri"/>
          <w:sz w:val="24"/>
          <w:szCs w:val="24"/>
        </w:rPr>
        <w:t xml:space="preserve"> είτε μέσα από τα δίκτυα Ε</w:t>
      </w:r>
      <w:r>
        <w:rPr>
          <w:rFonts w:asciiTheme="minorHAnsi" w:hAnsiTheme="minorHAnsi" w:cs="Calibri"/>
          <w:sz w:val="24"/>
          <w:szCs w:val="24"/>
          <w:lang w:val="fr-FR"/>
        </w:rPr>
        <w:t>RR</w:t>
      </w:r>
      <w:r>
        <w:rPr>
          <w:rFonts w:asciiTheme="minorHAnsi" w:hAnsiTheme="minorHAnsi" w:cs="Calibri"/>
          <w:sz w:val="24"/>
          <w:szCs w:val="24"/>
        </w:rPr>
        <w:t>ΙΝ και</w:t>
      </w:r>
      <w:r w:rsidR="00556B91" w:rsidRPr="00556B91">
        <w:rPr>
          <w:rFonts w:asciiTheme="minorHAnsi" w:hAnsiTheme="minorHAnsi" w:cs="Calibri"/>
          <w:sz w:val="24"/>
          <w:szCs w:val="24"/>
        </w:rPr>
        <w:t xml:space="preserve"> </w:t>
      </w:r>
      <w:r w:rsidR="00556B91">
        <w:rPr>
          <w:rFonts w:asciiTheme="minorHAnsi" w:hAnsiTheme="minorHAnsi" w:cs="Calibri"/>
          <w:sz w:val="24"/>
          <w:szCs w:val="24"/>
          <w:lang w:val="fr-FR"/>
        </w:rPr>
        <w:t>EURO</w:t>
      </w:r>
      <w:r w:rsidR="00556B91">
        <w:rPr>
          <w:rFonts w:asciiTheme="minorHAnsi" w:hAnsiTheme="minorHAnsi" w:cs="Calibri"/>
          <w:sz w:val="24"/>
          <w:szCs w:val="24"/>
        </w:rPr>
        <w:t>M</w:t>
      </w:r>
      <w:r w:rsidR="00556B91">
        <w:rPr>
          <w:rFonts w:asciiTheme="minorHAnsi" w:hAnsiTheme="minorHAnsi" w:cs="Calibri"/>
          <w:sz w:val="24"/>
          <w:szCs w:val="24"/>
          <w:lang w:val="fr-FR"/>
        </w:rPr>
        <w:t>ED</w:t>
      </w:r>
      <w:r w:rsidRPr="00227784">
        <w:rPr>
          <w:rFonts w:asciiTheme="minorHAnsi" w:hAnsiTheme="minorHAnsi" w:cs="Calibri"/>
          <w:sz w:val="24"/>
          <w:szCs w:val="24"/>
        </w:rPr>
        <w:t xml:space="preserve">. </w:t>
      </w:r>
      <w:r w:rsidR="00556B91" w:rsidRPr="00556B91">
        <w:rPr>
          <w:rFonts w:asciiTheme="minorHAnsi" w:hAnsiTheme="minorHAnsi" w:cs="Calibri"/>
          <w:sz w:val="24"/>
          <w:szCs w:val="24"/>
        </w:rPr>
        <w:t xml:space="preserve"> </w:t>
      </w:r>
      <w:r w:rsidRPr="00227784">
        <w:rPr>
          <w:rFonts w:asciiTheme="minorHAnsi" w:hAnsiTheme="minorHAnsi" w:cs="Calibri"/>
          <w:sz w:val="24"/>
          <w:szCs w:val="24"/>
        </w:rPr>
        <w:t>Μετά την εύρεση των εταίρων θα γίνει σχετική ενημέρωση στο Δ.Σ. προκειμένου να παρθεί απόφαση για τυχόν αδελφοποίηση.</w:t>
      </w:r>
    </w:p>
    <w:p w:rsidR="00227784" w:rsidRPr="00227784" w:rsidRDefault="00227784" w:rsidP="00227784">
      <w:pPr>
        <w:spacing w:line="276" w:lineRule="auto"/>
        <w:ind w:right="-58"/>
        <w:jc w:val="both"/>
        <w:rPr>
          <w:rFonts w:asciiTheme="minorHAnsi" w:hAnsiTheme="minorHAnsi" w:cs="Calibri"/>
          <w:sz w:val="24"/>
          <w:szCs w:val="24"/>
        </w:rPr>
      </w:pPr>
      <w:r w:rsidRPr="00227784">
        <w:rPr>
          <w:rFonts w:asciiTheme="minorHAnsi" w:hAnsiTheme="minorHAnsi" w:cs="Calibri"/>
          <w:sz w:val="24"/>
          <w:szCs w:val="24"/>
        </w:rPr>
        <w:t xml:space="preserve">           Στα πλαίσια αυτής της διερεύνησης με βάση το άρθρο 220 του Ν.  3463/2006 (ΦΕΚ Α 114/30.6.2006) με το οποίο ορίζονται οι διαδικασίες για τις αδελφοποιήσεις σας παρακαλούμε όπως αποφασίσετε, την έγκριση της διαδικασίας αναζήτησης πόλεων ή περιφερειών προς αδερφοποίηση και την εξουσιοδότηση του </w:t>
      </w:r>
      <w:r w:rsidR="00556B91">
        <w:rPr>
          <w:rFonts w:asciiTheme="minorHAnsi" w:hAnsiTheme="minorHAnsi" w:cs="Calibri"/>
          <w:sz w:val="24"/>
          <w:szCs w:val="24"/>
        </w:rPr>
        <w:t>Αντιδ</w:t>
      </w:r>
      <w:r w:rsidRPr="00227784">
        <w:rPr>
          <w:rFonts w:asciiTheme="minorHAnsi" w:hAnsiTheme="minorHAnsi" w:cs="Calibri"/>
          <w:sz w:val="24"/>
          <w:szCs w:val="24"/>
        </w:rPr>
        <w:t xml:space="preserve">ημάρχου  Καλλιθέας κυρίου </w:t>
      </w:r>
      <w:r w:rsidR="00556B91">
        <w:rPr>
          <w:rFonts w:asciiTheme="minorHAnsi" w:hAnsiTheme="minorHAnsi" w:cs="Calibri"/>
          <w:sz w:val="24"/>
          <w:szCs w:val="24"/>
        </w:rPr>
        <w:t xml:space="preserve">Εμμανουήλ </w:t>
      </w:r>
      <w:r w:rsidRPr="00227784">
        <w:rPr>
          <w:rFonts w:asciiTheme="minorHAnsi" w:hAnsiTheme="minorHAnsi" w:cs="Calibri"/>
          <w:sz w:val="24"/>
          <w:szCs w:val="24"/>
        </w:rPr>
        <w:t>για όλες τις απαραίτητες ενέργειες προκειμένου να βρεθούν πιθανοί εταίροι.</w:t>
      </w:r>
    </w:p>
    <w:p w:rsidR="00227784" w:rsidRPr="00227784" w:rsidRDefault="00227784" w:rsidP="00227784">
      <w:pPr>
        <w:spacing w:line="276" w:lineRule="auto"/>
        <w:jc w:val="both"/>
        <w:rPr>
          <w:rFonts w:asciiTheme="minorHAnsi" w:hAnsiTheme="minorHAnsi" w:cs="Calibri"/>
          <w:sz w:val="24"/>
          <w:szCs w:val="24"/>
        </w:rPr>
      </w:pPr>
      <w:r w:rsidRPr="00227784">
        <w:rPr>
          <w:rFonts w:asciiTheme="minorHAnsi" w:hAnsiTheme="minorHAnsi" w:cs="Calibri"/>
          <w:sz w:val="24"/>
          <w:szCs w:val="24"/>
        </w:rPr>
        <w:t xml:space="preserve">           Μετά τα παραπάνω παρακαλούμε για την λήψη σχετικής απόφασης.</w:t>
      </w:r>
    </w:p>
    <w:p w:rsidR="00227784" w:rsidRPr="00227784" w:rsidRDefault="00227784" w:rsidP="00227784">
      <w:pPr>
        <w:rPr>
          <w:rFonts w:asciiTheme="minorHAnsi" w:hAnsiTheme="minorHAnsi" w:cs="Calibri"/>
          <w:b/>
          <w:sz w:val="24"/>
          <w:szCs w:val="24"/>
        </w:rPr>
      </w:pPr>
      <w:r w:rsidRPr="00227784">
        <w:rPr>
          <w:rFonts w:asciiTheme="minorHAnsi" w:hAnsiTheme="minorHAnsi" w:cs="Calibri"/>
          <w:b/>
          <w:sz w:val="24"/>
          <w:szCs w:val="24"/>
        </w:rPr>
        <w:t xml:space="preserve">                                                                                     </w:t>
      </w:r>
    </w:p>
    <w:p w:rsidR="00227784" w:rsidRDefault="00227784" w:rsidP="00227784">
      <w:pPr>
        <w:pStyle w:val="a5"/>
        <w:rPr>
          <w:rFonts w:asciiTheme="minorHAnsi" w:hAnsiTheme="minorHAnsi" w:cs="Calibri"/>
          <w:b/>
          <w:sz w:val="24"/>
          <w:szCs w:val="24"/>
        </w:rPr>
      </w:pPr>
      <w:r w:rsidRPr="00F42D6A">
        <w:rPr>
          <w:rFonts w:asciiTheme="minorHAnsi" w:hAnsiTheme="minorHAnsi" w:cs="Calibri"/>
          <w:b/>
          <w:sz w:val="24"/>
          <w:szCs w:val="24"/>
        </w:rPr>
        <w:t xml:space="preserve"> </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9"/>
        <w:gridCol w:w="3883"/>
      </w:tblGrid>
      <w:tr w:rsidR="00227784" w:rsidTr="00BC4B79">
        <w:tc>
          <w:tcPr>
            <w:tcW w:w="4148" w:type="dxa"/>
          </w:tcPr>
          <w:p w:rsidR="00227784" w:rsidRPr="007B6234" w:rsidRDefault="00227784" w:rsidP="00BC4B79">
            <w:pPr>
              <w:pStyle w:val="a5"/>
              <w:ind w:left="0" w:firstLine="23"/>
              <w:rPr>
                <w:rFonts w:asciiTheme="minorHAnsi" w:hAnsiTheme="minorHAnsi" w:cs="Calibri"/>
                <w:b/>
                <w:sz w:val="24"/>
                <w:szCs w:val="24"/>
                <w:u w:val="single"/>
              </w:rPr>
            </w:pPr>
            <w:r w:rsidRPr="007B6234">
              <w:rPr>
                <w:rFonts w:asciiTheme="minorHAnsi" w:hAnsiTheme="minorHAnsi" w:cs="Calibri"/>
                <w:b/>
                <w:sz w:val="24"/>
                <w:szCs w:val="24"/>
                <w:u w:val="single"/>
              </w:rPr>
              <w:t>Εσωτερική Διανομή:</w:t>
            </w:r>
          </w:p>
          <w:p w:rsidR="00227784" w:rsidRDefault="00227784" w:rsidP="00BC4B79">
            <w:pPr>
              <w:pStyle w:val="a5"/>
              <w:ind w:hanging="720"/>
              <w:rPr>
                <w:rFonts w:asciiTheme="minorHAnsi" w:hAnsiTheme="minorHAnsi" w:cs="Calibri"/>
                <w:sz w:val="24"/>
                <w:szCs w:val="24"/>
              </w:rPr>
            </w:pPr>
            <w:r w:rsidRPr="002014CA">
              <w:rPr>
                <w:rFonts w:asciiTheme="minorHAnsi" w:hAnsiTheme="minorHAnsi" w:cs="Calibri"/>
                <w:sz w:val="24"/>
                <w:szCs w:val="24"/>
              </w:rPr>
              <w:t>-</w:t>
            </w:r>
            <w:proofErr w:type="spellStart"/>
            <w:r w:rsidRPr="002014CA">
              <w:rPr>
                <w:rFonts w:asciiTheme="minorHAnsi" w:hAnsiTheme="minorHAnsi" w:cs="Calibri"/>
                <w:sz w:val="24"/>
                <w:szCs w:val="24"/>
              </w:rPr>
              <w:t>Γρ.Δημάρχου</w:t>
            </w:r>
            <w:proofErr w:type="spellEnd"/>
          </w:p>
          <w:p w:rsidR="00227784" w:rsidRDefault="00227784" w:rsidP="00BC4B79">
            <w:pPr>
              <w:pStyle w:val="a5"/>
              <w:ind w:hanging="720"/>
              <w:rPr>
                <w:rFonts w:asciiTheme="minorHAnsi" w:hAnsiTheme="minorHAnsi" w:cs="Calibri"/>
                <w:sz w:val="24"/>
                <w:szCs w:val="24"/>
              </w:rPr>
            </w:pPr>
            <w:r>
              <w:rPr>
                <w:rFonts w:asciiTheme="minorHAnsi" w:hAnsiTheme="minorHAnsi" w:cs="Calibri"/>
                <w:sz w:val="24"/>
                <w:szCs w:val="24"/>
              </w:rPr>
              <w:t>-</w:t>
            </w:r>
            <w:proofErr w:type="spellStart"/>
            <w:r>
              <w:rPr>
                <w:rFonts w:asciiTheme="minorHAnsi" w:hAnsiTheme="minorHAnsi" w:cs="Calibri"/>
                <w:sz w:val="24"/>
                <w:szCs w:val="24"/>
              </w:rPr>
              <w:t>Γρ</w:t>
            </w:r>
            <w:proofErr w:type="spellEnd"/>
            <w:r>
              <w:rPr>
                <w:rFonts w:asciiTheme="minorHAnsi" w:hAnsiTheme="minorHAnsi" w:cs="Calibri"/>
                <w:sz w:val="24"/>
                <w:szCs w:val="24"/>
              </w:rPr>
              <w:t>. Αντιδημάρχου</w:t>
            </w:r>
          </w:p>
          <w:p w:rsidR="00227784" w:rsidRPr="002014CA" w:rsidRDefault="00227784" w:rsidP="00BC4B79">
            <w:pPr>
              <w:pStyle w:val="a5"/>
              <w:ind w:hanging="720"/>
              <w:rPr>
                <w:rFonts w:asciiTheme="minorHAnsi" w:hAnsiTheme="minorHAnsi" w:cs="Calibri"/>
                <w:sz w:val="24"/>
                <w:szCs w:val="24"/>
              </w:rPr>
            </w:pPr>
            <w:r>
              <w:rPr>
                <w:rFonts w:asciiTheme="minorHAnsi" w:hAnsiTheme="minorHAnsi" w:cs="Calibri"/>
                <w:sz w:val="24"/>
                <w:szCs w:val="24"/>
              </w:rPr>
              <w:t xml:space="preserve">    Κ. </w:t>
            </w:r>
            <w:r w:rsidR="00752022">
              <w:rPr>
                <w:rFonts w:asciiTheme="minorHAnsi" w:hAnsiTheme="minorHAnsi" w:cs="Calibri"/>
                <w:sz w:val="24"/>
                <w:szCs w:val="24"/>
              </w:rPr>
              <w:t>Ε</w:t>
            </w:r>
            <w:r>
              <w:rPr>
                <w:rFonts w:asciiTheme="minorHAnsi" w:hAnsiTheme="minorHAnsi" w:cs="Calibri"/>
                <w:sz w:val="24"/>
                <w:szCs w:val="24"/>
              </w:rPr>
              <w:t xml:space="preserve">. </w:t>
            </w:r>
            <w:r w:rsidR="00752022">
              <w:rPr>
                <w:rFonts w:asciiTheme="minorHAnsi" w:hAnsiTheme="minorHAnsi" w:cs="Calibri"/>
                <w:sz w:val="24"/>
                <w:szCs w:val="24"/>
              </w:rPr>
              <w:t xml:space="preserve">Κωστάκη </w:t>
            </w:r>
          </w:p>
          <w:p w:rsidR="00227784" w:rsidRPr="002014CA" w:rsidRDefault="00227784" w:rsidP="00BC4B79">
            <w:pPr>
              <w:pStyle w:val="a5"/>
              <w:ind w:hanging="720"/>
              <w:rPr>
                <w:rFonts w:asciiTheme="minorHAnsi" w:hAnsiTheme="minorHAnsi" w:cs="Calibri"/>
                <w:sz w:val="24"/>
                <w:szCs w:val="24"/>
              </w:rPr>
            </w:pPr>
            <w:r w:rsidRPr="002014CA">
              <w:rPr>
                <w:rFonts w:asciiTheme="minorHAnsi" w:hAnsiTheme="minorHAnsi" w:cs="Calibri"/>
                <w:sz w:val="24"/>
                <w:szCs w:val="24"/>
              </w:rPr>
              <w:t>-</w:t>
            </w:r>
            <w:proofErr w:type="spellStart"/>
            <w:r w:rsidRPr="002014CA">
              <w:rPr>
                <w:rFonts w:asciiTheme="minorHAnsi" w:hAnsiTheme="minorHAnsi" w:cs="Calibri"/>
                <w:sz w:val="24"/>
                <w:szCs w:val="24"/>
              </w:rPr>
              <w:t>Γρ.Γεν.Γραμματέα</w:t>
            </w:r>
            <w:proofErr w:type="spellEnd"/>
          </w:p>
          <w:p w:rsidR="00227784" w:rsidRPr="00F42D6A" w:rsidRDefault="00227784" w:rsidP="00BC4B79">
            <w:pPr>
              <w:pStyle w:val="a5"/>
              <w:ind w:hanging="697"/>
              <w:rPr>
                <w:rFonts w:asciiTheme="minorHAnsi" w:hAnsiTheme="minorHAnsi" w:cs="Calibri"/>
                <w:sz w:val="24"/>
                <w:szCs w:val="24"/>
              </w:rPr>
            </w:pPr>
          </w:p>
        </w:tc>
        <w:tc>
          <w:tcPr>
            <w:tcW w:w="4148" w:type="dxa"/>
          </w:tcPr>
          <w:p w:rsidR="00227784" w:rsidRDefault="00752022" w:rsidP="00752022">
            <w:pPr>
              <w:pStyle w:val="a5"/>
              <w:ind w:left="0"/>
              <w:rPr>
                <w:rFonts w:asciiTheme="minorHAnsi" w:hAnsiTheme="minorHAnsi" w:cs="Calibri"/>
                <w:b/>
                <w:sz w:val="24"/>
                <w:szCs w:val="24"/>
              </w:rPr>
            </w:pPr>
            <w:r>
              <w:rPr>
                <w:rFonts w:asciiTheme="minorHAnsi" w:hAnsiTheme="minorHAnsi" w:cs="Calibri"/>
                <w:b/>
                <w:sz w:val="24"/>
                <w:szCs w:val="24"/>
              </w:rPr>
              <w:t xml:space="preserve">               </w:t>
            </w:r>
            <w:r w:rsidR="00227784" w:rsidRPr="00F42D6A">
              <w:rPr>
                <w:rFonts w:asciiTheme="minorHAnsi" w:hAnsiTheme="minorHAnsi" w:cs="Calibri"/>
                <w:b/>
                <w:sz w:val="24"/>
                <w:szCs w:val="24"/>
              </w:rPr>
              <w:t xml:space="preserve">Ο </w:t>
            </w:r>
            <w:r>
              <w:rPr>
                <w:rFonts w:asciiTheme="minorHAnsi" w:hAnsiTheme="minorHAnsi" w:cs="Calibri"/>
                <w:b/>
                <w:sz w:val="24"/>
                <w:szCs w:val="24"/>
              </w:rPr>
              <w:t>Αντιδ</w:t>
            </w:r>
            <w:r w:rsidR="00227784" w:rsidRPr="00F42D6A">
              <w:rPr>
                <w:rFonts w:asciiTheme="minorHAnsi" w:hAnsiTheme="minorHAnsi" w:cs="Calibri"/>
                <w:b/>
                <w:sz w:val="24"/>
                <w:szCs w:val="24"/>
              </w:rPr>
              <w:t>ήμαρχος</w:t>
            </w:r>
          </w:p>
          <w:p w:rsidR="00227784" w:rsidRDefault="00227784" w:rsidP="00BC4B79">
            <w:pPr>
              <w:pStyle w:val="a5"/>
              <w:ind w:left="0"/>
              <w:jc w:val="center"/>
              <w:rPr>
                <w:rFonts w:asciiTheme="minorHAnsi" w:hAnsiTheme="minorHAnsi" w:cs="Calibri"/>
                <w:b/>
                <w:sz w:val="24"/>
                <w:szCs w:val="24"/>
              </w:rPr>
            </w:pPr>
          </w:p>
          <w:p w:rsidR="00227784" w:rsidRDefault="00227784" w:rsidP="00BC4B79">
            <w:pPr>
              <w:pStyle w:val="a5"/>
              <w:ind w:left="0"/>
              <w:jc w:val="center"/>
              <w:rPr>
                <w:rFonts w:asciiTheme="minorHAnsi" w:hAnsiTheme="minorHAnsi" w:cs="Calibri"/>
                <w:b/>
                <w:sz w:val="24"/>
                <w:szCs w:val="24"/>
              </w:rPr>
            </w:pPr>
          </w:p>
          <w:p w:rsidR="00227784" w:rsidRDefault="00227784" w:rsidP="00BC4B79">
            <w:pPr>
              <w:pStyle w:val="a5"/>
              <w:ind w:left="0"/>
              <w:jc w:val="center"/>
              <w:rPr>
                <w:rFonts w:asciiTheme="minorHAnsi" w:hAnsiTheme="minorHAnsi" w:cs="Calibri"/>
                <w:b/>
                <w:sz w:val="24"/>
                <w:szCs w:val="24"/>
              </w:rPr>
            </w:pPr>
          </w:p>
          <w:p w:rsidR="00227784" w:rsidRDefault="00227784" w:rsidP="00BC4B79">
            <w:pPr>
              <w:pStyle w:val="a5"/>
              <w:ind w:left="0"/>
              <w:jc w:val="center"/>
              <w:rPr>
                <w:rFonts w:asciiTheme="minorHAnsi" w:hAnsiTheme="minorHAnsi" w:cs="Calibri"/>
                <w:b/>
                <w:sz w:val="24"/>
                <w:szCs w:val="24"/>
              </w:rPr>
            </w:pPr>
          </w:p>
          <w:p w:rsidR="00227784" w:rsidRDefault="00752022" w:rsidP="00BC4B79">
            <w:pPr>
              <w:pStyle w:val="a5"/>
              <w:ind w:left="0"/>
              <w:jc w:val="center"/>
              <w:rPr>
                <w:rFonts w:asciiTheme="minorHAnsi" w:hAnsiTheme="minorHAnsi" w:cs="Calibri"/>
                <w:b/>
                <w:sz w:val="24"/>
                <w:szCs w:val="24"/>
              </w:rPr>
            </w:pPr>
            <w:r>
              <w:rPr>
                <w:rFonts w:asciiTheme="minorHAnsi" w:hAnsiTheme="minorHAnsi" w:cs="Calibri"/>
                <w:b/>
                <w:sz w:val="24"/>
                <w:szCs w:val="24"/>
              </w:rPr>
              <w:t>Εμμανουήλ Κωστάκης</w:t>
            </w:r>
          </w:p>
        </w:tc>
      </w:tr>
    </w:tbl>
    <w:p w:rsidR="00DB3FE0" w:rsidRPr="00F0755B" w:rsidRDefault="00DB3FE0" w:rsidP="00F0755B">
      <w:pPr>
        <w:rPr>
          <w:sz w:val="24"/>
          <w:szCs w:val="24"/>
        </w:rPr>
      </w:pPr>
    </w:p>
    <w:sectPr w:rsidR="00DB3FE0" w:rsidRPr="00F0755B" w:rsidSect="00AE2C68">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F7" w:rsidRDefault="008937F7" w:rsidP="000E7EDC">
      <w:r>
        <w:separator/>
      </w:r>
    </w:p>
  </w:endnote>
  <w:endnote w:type="continuationSeparator" w:id="0">
    <w:p w:rsidR="008937F7" w:rsidRDefault="008937F7"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Tahom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DC" w:rsidRPr="005E2AF5" w:rsidRDefault="000E7EDC" w:rsidP="00253A9F">
    <w:pPr>
      <w:pStyle w:val="a9"/>
      <w:ind w:hanging="709"/>
      <w:rPr>
        <w:rFonts w:ascii="Calibri" w:hAnsi="Calibri"/>
        <w:sz w:val="18"/>
        <w:szCs w:val="18"/>
      </w:rPr>
    </w:pPr>
    <w:r>
      <w:rPr>
        <w:rFonts w:ascii="Calibri" w:hAnsi="Calibri"/>
      </w:rPr>
      <w:tab/>
    </w:r>
    <w:r>
      <w:rPr>
        <w:rFonts w:ascii="Calibri" w:hAnsi="Calibri"/>
      </w:rPr>
      <w:tab/>
    </w:r>
    <w:r w:rsidR="000A1D5E" w:rsidRPr="005E2AF5">
      <w:rPr>
        <w:rFonts w:ascii="Calibri" w:hAnsi="Calibri"/>
        <w:sz w:val="18"/>
        <w:szCs w:val="18"/>
      </w:rPr>
      <w:fldChar w:fldCharType="begin"/>
    </w:r>
    <w:r w:rsidRPr="005E2AF5">
      <w:rPr>
        <w:rFonts w:ascii="Calibri" w:hAnsi="Calibri"/>
        <w:sz w:val="18"/>
        <w:szCs w:val="18"/>
      </w:rPr>
      <w:instrText>PAGE</w:instrText>
    </w:r>
    <w:r w:rsidR="000A1D5E" w:rsidRPr="005E2AF5">
      <w:rPr>
        <w:rFonts w:ascii="Calibri" w:hAnsi="Calibri"/>
        <w:sz w:val="18"/>
        <w:szCs w:val="18"/>
      </w:rPr>
      <w:fldChar w:fldCharType="separate"/>
    </w:r>
    <w:r w:rsidR="00D6492D">
      <w:rPr>
        <w:rFonts w:ascii="Calibri" w:hAnsi="Calibri"/>
        <w:noProof/>
        <w:sz w:val="18"/>
        <w:szCs w:val="18"/>
      </w:rPr>
      <w:t>1</w:t>
    </w:r>
    <w:r w:rsidR="000A1D5E" w:rsidRPr="005E2AF5">
      <w:rPr>
        <w:rFonts w:ascii="Calibri" w:hAnsi="Calibri"/>
        <w:sz w:val="18"/>
        <w:szCs w:val="18"/>
      </w:rPr>
      <w:fldChar w:fldCharType="end"/>
    </w:r>
    <w:r w:rsidRPr="00A11C28">
      <w:rPr>
        <w:rFonts w:ascii="Calibri" w:hAnsi="Calibri"/>
        <w:sz w:val="18"/>
        <w:szCs w:val="18"/>
      </w:rPr>
      <w:t>/</w:t>
    </w:r>
    <w:r w:rsidR="000A1D5E" w:rsidRPr="005E2AF5">
      <w:rPr>
        <w:rFonts w:ascii="Calibri" w:hAnsi="Calibri"/>
        <w:sz w:val="18"/>
        <w:szCs w:val="18"/>
      </w:rPr>
      <w:fldChar w:fldCharType="begin"/>
    </w:r>
    <w:r w:rsidRPr="005E2AF5">
      <w:rPr>
        <w:rFonts w:ascii="Calibri" w:hAnsi="Calibri"/>
        <w:sz w:val="18"/>
        <w:szCs w:val="18"/>
      </w:rPr>
      <w:instrText>NUMPAGES</w:instrText>
    </w:r>
    <w:r w:rsidR="000A1D5E" w:rsidRPr="005E2AF5">
      <w:rPr>
        <w:rFonts w:ascii="Calibri" w:hAnsi="Calibri"/>
        <w:sz w:val="18"/>
        <w:szCs w:val="18"/>
      </w:rPr>
      <w:fldChar w:fldCharType="separate"/>
    </w:r>
    <w:r w:rsidR="00D6492D">
      <w:rPr>
        <w:rFonts w:ascii="Calibri" w:hAnsi="Calibri"/>
        <w:noProof/>
        <w:sz w:val="18"/>
        <w:szCs w:val="18"/>
      </w:rPr>
      <w:t>2</w:t>
    </w:r>
    <w:r w:rsidR="000A1D5E" w:rsidRPr="005E2AF5">
      <w:rPr>
        <w:rFonts w:ascii="Calibri" w:hAnsi="Calibri"/>
        <w:sz w:val="18"/>
        <w:szCs w:val="18"/>
      </w:rPr>
      <w:fldChar w:fldCharType="end"/>
    </w:r>
  </w:p>
  <w:p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F7" w:rsidRDefault="008937F7" w:rsidP="000E7EDC">
      <w:r>
        <w:separator/>
      </w:r>
    </w:p>
  </w:footnote>
  <w:footnote w:type="continuationSeparator" w:id="0">
    <w:p w:rsidR="008937F7" w:rsidRDefault="008937F7"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AF46949"/>
    <w:multiLevelType w:val="hybridMultilevel"/>
    <w:tmpl w:val="C31C8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47304A"/>
    <w:multiLevelType w:val="hybridMultilevel"/>
    <w:tmpl w:val="C6541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899586F"/>
    <w:multiLevelType w:val="hybridMultilevel"/>
    <w:tmpl w:val="C33C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9">
    <w:nsid w:val="28337930"/>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0">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1">
    <w:nsid w:val="34EF7CF8"/>
    <w:multiLevelType w:val="hybridMultilevel"/>
    <w:tmpl w:val="C2BC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F900B3"/>
    <w:multiLevelType w:val="hybridMultilevel"/>
    <w:tmpl w:val="2F309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4C90DFC"/>
    <w:multiLevelType w:val="hybridMultilevel"/>
    <w:tmpl w:val="DAF23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7">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8">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19">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6712A3"/>
    <w:multiLevelType w:val="hybridMultilevel"/>
    <w:tmpl w:val="7B306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6E30A6C"/>
    <w:multiLevelType w:val="hybridMultilevel"/>
    <w:tmpl w:val="40C8B9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6100112F"/>
    <w:multiLevelType w:val="hybridMultilevel"/>
    <w:tmpl w:val="C7C0B4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8">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9">
    <w:nsid w:val="72394C00"/>
    <w:multiLevelType w:val="hybridMultilevel"/>
    <w:tmpl w:val="689EFDC4"/>
    <w:lvl w:ilvl="0" w:tplc="20A4AD00">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755462F"/>
    <w:multiLevelType w:val="hybridMultilevel"/>
    <w:tmpl w:val="B3CE743C"/>
    <w:lvl w:ilvl="0" w:tplc="7FB83A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7D614B0"/>
    <w:multiLevelType w:val="hybridMultilevel"/>
    <w:tmpl w:val="8CA4D78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17"/>
  </w:num>
  <w:num w:numId="4">
    <w:abstractNumId w:val="8"/>
  </w:num>
  <w:num w:numId="5">
    <w:abstractNumId w:val="12"/>
  </w:num>
  <w:num w:numId="6">
    <w:abstractNumId w:val="10"/>
  </w:num>
  <w:num w:numId="7">
    <w:abstractNumId w:val="28"/>
  </w:num>
  <w:num w:numId="8">
    <w:abstractNumId w:val="27"/>
  </w:num>
  <w:num w:numId="9">
    <w:abstractNumId w:val="1"/>
  </w:num>
  <w:num w:numId="10">
    <w:abstractNumId w:val="2"/>
  </w:num>
  <w:num w:numId="11">
    <w:abstractNumId w:val="13"/>
  </w:num>
  <w:num w:numId="12">
    <w:abstractNumId w:val="0"/>
  </w:num>
  <w:num w:numId="13">
    <w:abstractNumId w:val="16"/>
  </w:num>
  <w:num w:numId="14">
    <w:abstractNumId w:val="24"/>
  </w:num>
  <w:num w:numId="15">
    <w:abstractNumId w:val="6"/>
  </w:num>
  <w:num w:numId="16">
    <w:abstractNumId w:val="21"/>
  </w:num>
  <w:num w:numId="17">
    <w:abstractNumId w:val="23"/>
  </w:num>
  <w:num w:numId="18">
    <w:abstractNumId w:val="7"/>
  </w:num>
  <w:num w:numId="19">
    <w:abstractNumId w:val="25"/>
  </w:num>
  <w:num w:numId="20">
    <w:abstractNumId w:val="32"/>
  </w:num>
  <w:num w:numId="21">
    <w:abstractNumId w:val="5"/>
  </w:num>
  <w:num w:numId="22">
    <w:abstractNumId w:val="20"/>
  </w:num>
  <w:num w:numId="23">
    <w:abstractNumId w:val="29"/>
  </w:num>
  <w:num w:numId="24">
    <w:abstractNumId w:val="4"/>
  </w:num>
  <w:num w:numId="25">
    <w:abstractNumId w:val="31"/>
  </w:num>
  <w:num w:numId="26">
    <w:abstractNumId w:val="26"/>
  </w:num>
  <w:num w:numId="27">
    <w:abstractNumId w:val="11"/>
  </w:num>
  <w:num w:numId="28">
    <w:abstractNumId w:val="15"/>
  </w:num>
  <w:num w:numId="29">
    <w:abstractNumId w:val="14"/>
  </w:num>
  <w:num w:numId="30">
    <w:abstractNumId w:val="30"/>
  </w:num>
  <w:num w:numId="31">
    <w:abstractNumId w:val="9"/>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0tDA1MDE2NzI3tjRV0lEKTi0uzszPAykwqgUAnetzWCwAAAA="/>
  </w:docVars>
  <w:rsids>
    <w:rsidRoot w:val="00433AE9"/>
    <w:rsid w:val="0001097C"/>
    <w:rsid w:val="00012BBE"/>
    <w:rsid w:val="00015B5C"/>
    <w:rsid w:val="00022084"/>
    <w:rsid w:val="00044C0E"/>
    <w:rsid w:val="000475E4"/>
    <w:rsid w:val="0004770D"/>
    <w:rsid w:val="00047DC7"/>
    <w:rsid w:val="000516B7"/>
    <w:rsid w:val="00051A67"/>
    <w:rsid w:val="00052A20"/>
    <w:rsid w:val="00064C1F"/>
    <w:rsid w:val="00065D1D"/>
    <w:rsid w:val="00071212"/>
    <w:rsid w:val="0009153C"/>
    <w:rsid w:val="000A1D5E"/>
    <w:rsid w:val="000A53FC"/>
    <w:rsid w:val="000B1CA4"/>
    <w:rsid w:val="000C5AFE"/>
    <w:rsid w:val="000C5E37"/>
    <w:rsid w:val="000D68F8"/>
    <w:rsid w:val="000E1375"/>
    <w:rsid w:val="000E374F"/>
    <w:rsid w:val="000E7480"/>
    <w:rsid w:val="000E7EDC"/>
    <w:rsid w:val="000F5548"/>
    <w:rsid w:val="00107459"/>
    <w:rsid w:val="001074A3"/>
    <w:rsid w:val="00115EEA"/>
    <w:rsid w:val="00120C67"/>
    <w:rsid w:val="0013011C"/>
    <w:rsid w:val="0013126D"/>
    <w:rsid w:val="00145324"/>
    <w:rsid w:val="001515C4"/>
    <w:rsid w:val="0016447E"/>
    <w:rsid w:val="001652E3"/>
    <w:rsid w:val="00171AFB"/>
    <w:rsid w:val="00177B8C"/>
    <w:rsid w:val="00181602"/>
    <w:rsid w:val="00186DD4"/>
    <w:rsid w:val="00192F9D"/>
    <w:rsid w:val="001952AE"/>
    <w:rsid w:val="00195F51"/>
    <w:rsid w:val="001A086E"/>
    <w:rsid w:val="001B02E8"/>
    <w:rsid w:val="001B7348"/>
    <w:rsid w:val="001B7E8B"/>
    <w:rsid w:val="001C65C7"/>
    <w:rsid w:val="001D08F7"/>
    <w:rsid w:val="001D5FCF"/>
    <w:rsid w:val="001E31AF"/>
    <w:rsid w:val="001E581E"/>
    <w:rsid w:val="002068AB"/>
    <w:rsid w:val="00212E37"/>
    <w:rsid w:val="0022244C"/>
    <w:rsid w:val="00227784"/>
    <w:rsid w:val="00234460"/>
    <w:rsid w:val="00235163"/>
    <w:rsid w:val="0023678D"/>
    <w:rsid w:val="002446AA"/>
    <w:rsid w:val="00245247"/>
    <w:rsid w:val="00250BEB"/>
    <w:rsid w:val="00253A9F"/>
    <w:rsid w:val="00254838"/>
    <w:rsid w:val="0026600D"/>
    <w:rsid w:val="00273296"/>
    <w:rsid w:val="00273DA5"/>
    <w:rsid w:val="00275CB2"/>
    <w:rsid w:val="0027728B"/>
    <w:rsid w:val="00277C55"/>
    <w:rsid w:val="00281850"/>
    <w:rsid w:val="00283B92"/>
    <w:rsid w:val="00283E82"/>
    <w:rsid w:val="00290965"/>
    <w:rsid w:val="00297493"/>
    <w:rsid w:val="00297D47"/>
    <w:rsid w:val="002A259C"/>
    <w:rsid w:val="002B169B"/>
    <w:rsid w:val="002B5761"/>
    <w:rsid w:val="002C24E3"/>
    <w:rsid w:val="002D6838"/>
    <w:rsid w:val="002F15B6"/>
    <w:rsid w:val="003015DF"/>
    <w:rsid w:val="00303A7F"/>
    <w:rsid w:val="00311438"/>
    <w:rsid w:val="003153D0"/>
    <w:rsid w:val="00337495"/>
    <w:rsid w:val="00360E86"/>
    <w:rsid w:val="003677EC"/>
    <w:rsid w:val="00376104"/>
    <w:rsid w:val="00394A70"/>
    <w:rsid w:val="003A51FF"/>
    <w:rsid w:val="003D1107"/>
    <w:rsid w:val="003D4150"/>
    <w:rsid w:val="003E6F8A"/>
    <w:rsid w:val="003E7DB0"/>
    <w:rsid w:val="003F4D39"/>
    <w:rsid w:val="003F6D31"/>
    <w:rsid w:val="00407814"/>
    <w:rsid w:val="00407D59"/>
    <w:rsid w:val="004108DD"/>
    <w:rsid w:val="004122CB"/>
    <w:rsid w:val="00431E01"/>
    <w:rsid w:val="00433AE9"/>
    <w:rsid w:val="00435AFB"/>
    <w:rsid w:val="004455CE"/>
    <w:rsid w:val="00451B57"/>
    <w:rsid w:val="00456301"/>
    <w:rsid w:val="0046676C"/>
    <w:rsid w:val="00471F04"/>
    <w:rsid w:val="00473A14"/>
    <w:rsid w:val="00477DF5"/>
    <w:rsid w:val="00492AD8"/>
    <w:rsid w:val="004A7145"/>
    <w:rsid w:val="004C0D79"/>
    <w:rsid w:val="004C19BE"/>
    <w:rsid w:val="004D2F15"/>
    <w:rsid w:val="004D3C2D"/>
    <w:rsid w:val="004D7210"/>
    <w:rsid w:val="004F0BE2"/>
    <w:rsid w:val="004F61FD"/>
    <w:rsid w:val="00501361"/>
    <w:rsid w:val="00501430"/>
    <w:rsid w:val="0050696D"/>
    <w:rsid w:val="00517BA7"/>
    <w:rsid w:val="00524928"/>
    <w:rsid w:val="00535D6E"/>
    <w:rsid w:val="005436CF"/>
    <w:rsid w:val="005464DE"/>
    <w:rsid w:val="005565D8"/>
    <w:rsid w:val="00556B91"/>
    <w:rsid w:val="00577DCF"/>
    <w:rsid w:val="005839F5"/>
    <w:rsid w:val="0058423F"/>
    <w:rsid w:val="00587AA2"/>
    <w:rsid w:val="00596E97"/>
    <w:rsid w:val="005A2A51"/>
    <w:rsid w:val="005B3FF5"/>
    <w:rsid w:val="005B518D"/>
    <w:rsid w:val="005C071A"/>
    <w:rsid w:val="005C1163"/>
    <w:rsid w:val="005C529C"/>
    <w:rsid w:val="005C5F90"/>
    <w:rsid w:val="005D05A4"/>
    <w:rsid w:val="005E4757"/>
    <w:rsid w:val="005E63FA"/>
    <w:rsid w:val="005F0938"/>
    <w:rsid w:val="005F3B1B"/>
    <w:rsid w:val="00600D69"/>
    <w:rsid w:val="00604D64"/>
    <w:rsid w:val="00613610"/>
    <w:rsid w:val="006202A1"/>
    <w:rsid w:val="006255DF"/>
    <w:rsid w:val="00637805"/>
    <w:rsid w:val="00637DE2"/>
    <w:rsid w:val="00651E64"/>
    <w:rsid w:val="0066102B"/>
    <w:rsid w:val="0067388E"/>
    <w:rsid w:val="00680C76"/>
    <w:rsid w:val="00685ACE"/>
    <w:rsid w:val="006932C1"/>
    <w:rsid w:val="006B5143"/>
    <w:rsid w:val="006D285E"/>
    <w:rsid w:val="006D7392"/>
    <w:rsid w:val="00702884"/>
    <w:rsid w:val="00720F71"/>
    <w:rsid w:val="00731BEA"/>
    <w:rsid w:val="00747436"/>
    <w:rsid w:val="0075020E"/>
    <w:rsid w:val="0075157C"/>
    <w:rsid w:val="00752022"/>
    <w:rsid w:val="00753833"/>
    <w:rsid w:val="00754133"/>
    <w:rsid w:val="00760C8A"/>
    <w:rsid w:val="00765888"/>
    <w:rsid w:val="00765B8F"/>
    <w:rsid w:val="00784167"/>
    <w:rsid w:val="007850CF"/>
    <w:rsid w:val="007923B6"/>
    <w:rsid w:val="007A12C5"/>
    <w:rsid w:val="007A2925"/>
    <w:rsid w:val="007A48F6"/>
    <w:rsid w:val="007B52E7"/>
    <w:rsid w:val="007E437A"/>
    <w:rsid w:val="007E7633"/>
    <w:rsid w:val="007F0A58"/>
    <w:rsid w:val="007F1487"/>
    <w:rsid w:val="007F52BA"/>
    <w:rsid w:val="0080416E"/>
    <w:rsid w:val="0081767D"/>
    <w:rsid w:val="00825E34"/>
    <w:rsid w:val="00832CF3"/>
    <w:rsid w:val="008333AF"/>
    <w:rsid w:val="0085620A"/>
    <w:rsid w:val="00880ED3"/>
    <w:rsid w:val="008810B7"/>
    <w:rsid w:val="008937F7"/>
    <w:rsid w:val="0089670A"/>
    <w:rsid w:val="008A039C"/>
    <w:rsid w:val="008A2844"/>
    <w:rsid w:val="008B6C3E"/>
    <w:rsid w:val="008C2655"/>
    <w:rsid w:val="008C4567"/>
    <w:rsid w:val="008E108D"/>
    <w:rsid w:val="008E1322"/>
    <w:rsid w:val="008E48BB"/>
    <w:rsid w:val="008F1F77"/>
    <w:rsid w:val="008F6BD9"/>
    <w:rsid w:val="00903192"/>
    <w:rsid w:val="0093386C"/>
    <w:rsid w:val="00942F72"/>
    <w:rsid w:val="00946B15"/>
    <w:rsid w:val="009509A5"/>
    <w:rsid w:val="0095373E"/>
    <w:rsid w:val="00953CF7"/>
    <w:rsid w:val="009600D4"/>
    <w:rsid w:val="00975732"/>
    <w:rsid w:val="009810FA"/>
    <w:rsid w:val="00983A3A"/>
    <w:rsid w:val="00997405"/>
    <w:rsid w:val="00997581"/>
    <w:rsid w:val="009A31A6"/>
    <w:rsid w:val="009A4ADF"/>
    <w:rsid w:val="009A4F0B"/>
    <w:rsid w:val="009B161B"/>
    <w:rsid w:val="009D6BCC"/>
    <w:rsid w:val="009E1780"/>
    <w:rsid w:val="009E2CD8"/>
    <w:rsid w:val="009E4CC4"/>
    <w:rsid w:val="009F4C6C"/>
    <w:rsid w:val="00A02BB0"/>
    <w:rsid w:val="00A04C1D"/>
    <w:rsid w:val="00A1098B"/>
    <w:rsid w:val="00A11A09"/>
    <w:rsid w:val="00A11C28"/>
    <w:rsid w:val="00A36326"/>
    <w:rsid w:val="00A7710D"/>
    <w:rsid w:val="00A77228"/>
    <w:rsid w:val="00A81BB4"/>
    <w:rsid w:val="00A83D6F"/>
    <w:rsid w:val="00A955AC"/>
    <w:rsid w:val="00AA58EF"/>
    <w:rsid w:val="00AA7A7C"/>
    <w:rsid w:val="00AB1DEA"/>
    <w:rsid w:val="00AD2E50"/>
    <w:rsid w:val="00AD748C"/>
    <w:rsid w:val="00AD74FA"/>
    <w:rsid w:val="00AE2281"/>
    <w:rsid w:val="00AE2C68"/>
    <w:rsid w:val="00AE6D54"/>
    <w:rsid w:val="00AF179A"/>
    <w:rsid w:val="00B01735"/>
    <w:rsid w:val="00B14A3A"/>
    <w:rsid w:val="00B166CF"/>
    <w:rsid w:val="00B27F1D"/>
    <w:rsid w:val="00B326E2"/>
    <w:rsid w:val="00B3524C"/>
    <w:rsid w:val="00B403B6"/>
    <w:rsid w:val="00B4732B"/>
    <w:rsid w:val="00B5094D"/>
    <w:rsid w:val="00B56D18"/>
    <w:rsid w:val="00B61B7B"/>
    <w:rsid w:val="00B63256"/>
    <w:rsid w:val="00B76FC3"/>
    <w:rsid w:val="00B841F9"/>
    <w:rsid w:val="00B85A3B"/>
    <w:rsid w:val="00B87543"/>
    <w:rsid w:val="00B9259C"/>
    <w:rsid w:val="00B950AE"/>
    <w:rsid w:val="00BB10D1"/>
    <w:rsid w:val="00BB3F68"/>
    <w:rsid w:val="00BB676B"/>
    <w:rsid w:val="00BC0391"/>
    <w:rsid w:val="00BC3330"/>
    <w:rsid w:val="00BE158E"/>
    <w:rsid w:val="00BE2A7E"/>
    <w:rsid w:val="00BF36D2"/>
    <w:rsid w:val="00C0006C"/>
    <w:rsid w:val="00C031A3"/>
    <w:rsid w:val="00C1570F"/>
    <w:rsid w:val="00C20965"/>
    <w:rsid w:val="00C21218"/>
    <w:rsid w:val="00C37E07"/>
    <w:rsid w:val="00C4142A"/>
    <w:rsid w:val="00C51679"/>
    <w:rsid w:val="00C525A6"/>
    <w:rsid w:val="00C536FE"/>
    <w:rsid w:val="00C543FE"/>
    <w:rsid w:val="00C5461F"/>
    <w:rsid w:val="00C553E9"/>
    <w:rsid w:val="00C5579D"/>
    <w:rsid w:val="00C60A28"/>
    <w:rsid w:val="00C61934"/>
    <w:rsid w:val="00C64D7D"/>
    <w:rsid w:val="00C81E7A"/>
    <w:rsid w:val="00C853FE"/>
    <w:rsid w:val="00C85FDD"/>
    <w:rsid w:val="00C93CB2"/>
    <w:rsid w:val="00CA0BC4"/>
    <w:rsid w:val="00CA24CE"/>
    <w:rsid w:val="00CB5EE0"/>
    <w:rsid w:val="00CB6EAD"/>
    <w:rsid w:val="00CB7489"/>
    <w:rsid w:val="00CC22A5"/>
    <w:rsid w:val="00CD2DB2"/>
    <w:rsid w:val="00CD6667"/>
    <w:rsid w:val="00CE3654"/>
    <w:rsid w:val="00CE50E5"/>
    <w:rsid w:val="00CE6363"/>
    <w:rsid w:val="00D040BC"/>
    <w:rsid w:val="00D11627"/>
    <w:rsid w:val="00D31CC3"/>
    <w:rsid w:val="00D360B8"/>
    <w:rsid w:val="00D43B71"/>
    <w:rsid w:val="00D50439"/>
    <w:rsid w:val="00D62AAE"/>
    <w:rsid w:val="00D6492D"/>
    <w:rsid w:val="00D650E5"/>
    <w:rsid w:val="00D8269D"/>
    <w:rsid w:val="00D83BFB"/>
    <w:rsid w:val="00D84A3F"/>
    <w:rsid w:val="00D91B4E"/>
    <w:rsid w:val="00DA250F"/>
    <w:rsid w:val="00DA4D8E"/>
    <w:rsid w:val="00DA62BD"/>
    <w:rsid w:val="00DB3FE0"/>
    <w:rsid w:val="00DB5208"/>
    <w:rsid w:val="00DB6275"/>
    <w:rsid w:val="00DD51A8"/>
    <w:rsid w:val="00DE424E"/>
    <w:rsid w:val="00DF6313"/>
    <w:rsid w:val="00E34AB5"/>
    <w:rsid w:val="00E3641F"/>
    <w:rsid w:val="00E4309A"/>
    <w:rsid w:val="00E43CA2"/>
    <w:rsid w:val="00E45E43"/>
    <w:rsid w:val="00E56308"/>
    <w:rsid w:val="00E805F2"/>
    <w:rsid w:val="00E91B7F"/>
    <w:rsid w:val="00E96242"/>
    <w:rsid w:val="00EA0411"/>
    <w:rsid w:val="00EA6C55"/>
    <w:rsid w:val="00EA6F73"/>
    <w:rsid w:val="00EB5E18"/>
    <w:rsid w:val="00EC3263"/>
    <w:rsid w:val="00ED5DC5"/>
    <w:rsid w:val="00ED5E12"/>
    <w:rsid w:val="00F026FC"/>
    <w:rsid w:val="00F0755B"/>
    <w:rsid w:val="00F10108"/>
    <w:rsid w:val="00F1138F"/>
    <w:rsid w:val="00F12FB7"/>
    <w:rsid w:val="00F133FD"/>
    <w:rsid w:val="00F16C21"/>
    <w:rsid w:val="00F215B2"/>
    <w:rsid w:val="00F23BCE"/>
    <w:rsid w:val="00F269F7"/>
    <w:rsid w:val="00F30C1D"/>
    <w:rsid w:val="00F346AF"/>
    <w:rsid w:val="00F54C25"/>
    <w:rsid w:val="00F610F1"/>
    <w:rsid w:val="00F71FFA"/>
    <w:rsid w:val="00F72AA1"/>
    <w:rsid w:val="00F86E07"/>
    <w:rsid w:val="00F91018"/>
    <w:rsid w:val="00F914A4"/>
    <w:rsid w:val="00F922A8"/>
    <w:rsid w:val="00F9551E"/>
    <w:rsid w:val="00FA031C"/>
    <w:rsid w:val="00FA1DC3"/>
    <w:rsid w:val="00FA5162"/>
    <w:rsid w:val="00FA631B"/>
    <w:rsid w:val="00FC5AF9"/>
    <w:rsid w:val="00FE48E2"/>
    <w:rsid w:val="00FE5F2C"/>
    <w:rsid w:val="00FE6826"/>
    <w:rsid w:val="00FF0333"/>
    <w:rsid w:val="00FF128C"/>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character" w:customStyle="1" w:styleId="apple-converted-space">
    <w:name w:val="apple-converted-space"/>
    <w:basedOn w:val="a0"/>
    <w:rsid w:val="00227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character" w:customStyle="1" w:styleId="apple-converted-space">
    <w:name w:val="apple-converted-space"/>
    <w:basedOn w:val="a0"/>
    <w:rsid w:val="0022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kostakis.gr@gmail.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17DE-3412-4882-879A-ED687EA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3999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ΙΣΙΔΩΡΑ ΚΩΝΣΤΑΝΤΑΡΑ</cp:lastModifiedBy>
  <cp:revision>3</cp:revision>
  <cp:lastPrinted>2019-04-09T10:20:00Z</cp:lastPrinted>
  <dcterms:created xsi:type="dcterms:W3CDTF">2019-04-09T11:03:00Z</dcterms:created>
  <dcterms:modified xsi:type="dcterms:W3CDTF">2019-04-18T07:56:00Z</dcterms:modified>
</cp:coreProperties>
</file>