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B0" w:rsidRDefault="00842EB0" w:rsidP="00842EB0">
      <w:pPr>
        <w:spacing w:after="0" w:line="240" w:lineRule="auto"/>
        <w:jc w:val="center"/>
        <w:rPr>
          <w:rFonts w:ascii="Arial" w:eastAsia="Times New Roman" w:hAnsi="Arial" w:cs="Arial"/>
          <w:b/>
          <w:lang w:eastAsia="el-GR"/>
        </w:rPr>
      </w:pPr>
      <w:r>
        <w:rPr>
          <w:rFonts w:ascii="Arial" w:eastAsia="Times New Roman" w:hAnsi="Arial" w:cs="Arial"/>
          <w:b/>
          <w:lang w:eastAsia="el-GR"/>
        </w:rPr>
        <w:t>ΑΠΟΣΠΑΣΜΑ</w:t>
      </w:r>
    </w:p>
    <w:p w:rsidR="00842EB0" w:rsidRDefault="00842EB0" w:rsidP="00842EB0">
      <w:pPr>
        <w:spacing w:after="0" w:line="240" w:lineRule="auto"/>
        <w:jc w:val="center"/>
        <w:rPr>
          <w:rFonts w:ascii="Arial" w:eastAsia="Times New Roman" w:hAnsi="Arial" w:cs="Arial"/>
          <w:lang w:eastAsia="el-GR"/>
        </w:rPr>
      </w:pPr>
      <w:r>
        <w:rPr>
          <w:rFonts w:ascii="Arial" w:eastAsia="Times New Roman" w:hAnsi="Arial" w:cs="Arial"/>
          <w:lang w:eastAsia="el-GR"/>
        </w:rPr>
        <w:t>Από το πρακτικό της με αριθ. 11/2019</w:t>
      </w:r>
    </w:p>
    <w:p w:rsidR="00842EB0" w:rsidRDefault="00842EB0" w:rsidP="00842EB0">
      <w:pPr>
        <w:spacing w:after="0" w:line="240" w:lineRule="auto"/>
        <w:jc w:val="center"/>
        <w:rPr>
          <w:rFonts w:ascii="Arial" w:eastAsia="Times New Roman" w:hAnsi="Arial" w:cs="Arial"/>
          <w:lang w:eastAsia="el-GR"/>
        </w:rPr>
      </w:pPr>
      <w:r>
        <w:rPr>
          <w:rFonts w:ascii="Arial" w:eastAsia="Times New Roman" w:hAnsi="Arial" w:cs="Arial"/>
          <w:lang w:eastAsia="el-GR"/>
        </w:rPr>
        <w:t>Συνεδρίασης του Δ. Σ. του ν.π.δ.δ. «ΟΡΓΑΝΙΣΜΟΣ  ΠΑΙΔΙΚΗΣ ΑΓΩΓΗΣ ΚΑΙ ΑΘΛΗΣΗΣ ΄΄</w:t>
      </w:r>
      <w:r>
        <w:rPr>
          <w:rFonts w:ascii="Arial" w:eastAsia="Times New Roman" w:hAnsi="Arial" w:cs="Arial"/>
          <w:i/>
          <w:lang w:eastAsia="el-GR"/>
        </w:rPr>
        <w:t>ΓΙΑΝΝΗΣ ΓΑΛΛΟΣ</w:t>
      </w:r>
      <w:r>
        <w:rPr>
          <w:rFonts w:ascii="Arial" w:eastAsia="Times New Roman" w:hAnsi="Arial" w:cs="Arial"/>
          <w:lang w:eastAsia="el-GR"/>
        </w:rPr>
        <w:t>΄΄»</w:t>
      </w:r>
    </w:p>
    <w:p w:rsidR="00842EB0" w:rsidRDefault="00842EB0" w:rsidP="00842EB0">
      <w:pPr>
        <w:spacing w:after="0" w:line="240" w:lineRule="auto"/>
        <w:jc w:val="center"/>
        <w:rPr>
          <w:rFonts w:ascii="Arial" w:eastAsia="Times New Roman" w:hAnsi="Arial" w:cs="Arial"/>
          <w:lang w:eastAsia="el-GR"/>
        </w:rPr>
      </w:pPr>
    </w:p>
    <w:p w:rsidR="00842EB0" w:rsidRDefault="00842EB0" w:rsidP="00842EB0">
      <w:pPr>
        <w:keepNext/>
        <w:spacing w:after="0" w:line="240" w:lineRule="auto"/>
        <w:jc w:val="both"/>
        <w:outlineLvl w:val="2"/>
        <w:rPr>
          <w:rFonts w:ascii="Arial" w:eastAsia="Times New Roman" w:hAnsi="Arial" w:cs="Arial"/>
          <w:b/>
          <w:lang w:eastAsia="el-GR"/>
        </w:rPr>
      </w:pPr>
      <w:r>
        <w:rPr>
          <w:rFonts w:ascii="Arial" w:eastAsia="Times New Roman" w:hAnsi="Arial" w:cs="Arial"/>
          <w:b/>
          <w:lang w:eastAsia="el-GR"/>
        </w:rPr>
        <w:t>Αρ. Απόφασης                                                                      Περίληψη</w:t>
      </w:r>
    </w:p>
    <w:p w:rsidR="00842EB0" w:rsidRPr="007912AD" w:rsidRDefault="00842EB0" w:rsidP="007912AD">
      <w:pPr>
        <w:pStyle w:val="a3"/>
        <w:rPr>
          <w:lang w:eastAsia="el-GR"/>
        </w:rPr>
      </w:pPr>
      <w:r>
        <w:rPr>
          <w:lang w:eastAsia="el-GR"/>
        </w:rPr>
        <w:t xml:space="preserve"> 73/2019                                                                         «</w:t>
      </w:r>
      <w:r w:rsidR="007912AD">
        <w:rPr>
          <w:lang w:eastAsia="el-GR"/>
        </w:rPr>
        <w:t xml:space="preserve">Έγκριση Ταμειακού Απολογιστικού Πίνακα              </w:t>
      </w:r>
    </w:p>
    <w:p w:rsidR="007912AD" w:rsidRDefault="007912AD" w:rsidP="007912AD">
      <w:pPr>
        <w:tabs>
          <w:tab w:val="left" w:pos="6435"/>
        </w:tabs>
        <w:spacing w:after="0" w:line="240" w:lineRule="auto"/>
        <w:jc w:val="both"/>
        <w:rPr>
          <w:rFonts w:ascii="Arial" w:eastAsia="Times New Roman" w:hAnsi="Arial" w:cs="Arial"/>
          <w:lang w:eastAsia="el-GR"/>
        </w:rPr>
      </w:pPr>
      <w:r>
        <w:rPr>
          <w:rFonts w:ascii="Arial" w:eastAsia="Times New Roman" w:hAnsi="Arial" w:cs="Arial"/>
          <w:lang w:eastAsia="el-GR"/>
        </w:rPr>
        <w:t xml:space="preserve">                                                                                      </w:t>
      </w:r>
      <w:r>
        <w:rPr>
          <w:lang w:eastAsia="el-GR"/>
        </w:rPr>
        <w:t>οικονομικού έτους 2015»</w:t>
      </w:r>
    </w:p>
    <w:p w:rsidR="007912AD" w:rsidRDefault="007912AD" w:rsidP="00842EB0">
      <w:pPr>
        <w:spacing w:after="0" w:line="240" w:lineRule="auto"/>
        <w:jc w:val="both"/>
        <w:rPr>
          <w:rFonts w:ascii="Arial" w:eastAsia="Times New Roman" w:hAnsi="Arial" w:cs="Arial"/>
          <w:lang w:eastAsia="el-GR"/>
        </w:rPr>
      </w:pPr>
    </w:p>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lang w:eastAsia="el-GR"/>
        </w:rPr>
        <w:t>Στην Καλλιθέα και στα γραφεία του νπδδ «Οργανισμός Παιδικής Αγωγής και Άθλησης ΄΄</w:t>
      </w:r>
      <w:r>
        <w:rPr>
          <w:rFonts w:ascii="Arial" w:eastAsia="Times New Roman" w:hAnsi="Arial" w:cs="Arial"/>
          <w:i/>
          <w:lang w:eastAsia="el-GR"/>
        </w:rPr>
        <w:t>ΓΙΑΝΝΗΣ ΓΑΛΛΟΣ΄΄</w:t>
      </w:r>
      <w:r>
        <w:rPr>
          <w:rFonts w:ascii="Arial" w:eastAsia="Times New Roman" w:hAnsi="Arial" w:cs="Arial"/>
          <w:lang w:eastAsia="el-GR"/>
        </w:rPr>
        <w:t>», σήμερα την 14 Ιουνίου 2019, ημέρα της εβδομάδας Παρασκευή  και ώρα 12.30 συνήλθε σε τακτική συνεδρίαση το Διοικητικό Συμβούλιο μετά την υπ’ αριθ. πρωτ.4440/10-06-2019 πρόσκληση του Προέδρου σε καθένα εκ των Συμβούλων, σύμφωνα με τις διατάξεις του άρθρου 67 του Ν. 3852/2010 (ΦΕΚ 87</w:t>
      </w:r>
      <w:r>
        <w:rPr>
          <w:rFonts w:ascii="Arial" w:eastAsia="Times New Roman" w:hAnsi="Arial" w:cs="Arial"/>
          <w:vertAlign w:val="superscript"/>
          <w:lang w:eastAsia="el-GR"/>
        </w:rPr>
        <w:t>Α</w:t>
      </w:r>
      <w:r>
        <w:rPr>
          <w:rFonts w:ascii="Arial" w:eastAsia="Times New Roman" w:hAnsi="Arial" w:cs="Arial"/>
          <w:lang w:eastAsia="el-GR"/>
        </w:rPr>
        <w:t>/7.6.2010). Αφού διαπιστώθηκε ότι υπάρχει νόμιμη απαρτία, από το σύνολο των -15- τακτικών μελών βρέθηκαν παρόντα -6- τακτικά μέλη και -4- αναπληρωματικά.</w:t>
      </w:r>
    </w:p>
    <w:p w:rsidR="00842EB0" w:rsidRDefault="00842EB0" w:rsidP="00842EB0">
      <w:pPr>
        <w:spacing w:after="0" w:line="240" w:lineRule="auto"/>
        <w:jc w:val="both"/>
        <w:rPr>
          <w:rFonts w:ascii="Arial" w:eastAsia="Times New Roman" w:hAnsi="Arial" w:cs="Arial"/>
          <w:lang w:eastAsia="el-GR"/>
        </w:rPr>
      </w:pPr>
    </w:p>
    <w:p w:rsidR="00842EB0" w:rsidRDefault="00842EB0" w:rsidP="00842EB0">
      <w:pPr>
        <w:spacing w:after="0" w:line="240" w:lineRule="auto"/>
        <w:jc w:val="center"/>
        <w:rPr>
          <w:rFonts w:ascii="Arial" w:eastAsia="Times New Roman" w:hAnsi="Arial" w:cs="Arial"/>
          <w:b/>
          <w:lang w:eastAsia="el-GR"/>
        </w:rPr>
      </w:pPr>
      <w:r>
        <w:rPr>
          <w:rFonts w:ascii="Arial" w:eastAsia="Times New Roman" w:hAnsi="Arial" w:cs="Arial"/>
          <w:b/>
          <w:lang w:eastAsia="el-GR"/>
        </w:rPr>
        <w:t>Η ΣΥΝΘΕΣΗ ΤΟΥ ΔΙΟΙΚΗΤΙΚΟΥ ΣΥΜΒΟΥΛΙΟΥ ΕΧΕΙ ΩΣ ΕΞΗΣ :</w:t>
      </w:r>
    </w:p>
    <w:p w:rsidR="00842EB0" w:rsidRDefault="00842EB0" w:rsidP="00842EB0">
      <w:pPr>
        <w:spacing w:after="0" w:line="240" w:lineRule="auto"/>
        <w:jc w:val="center"/>
        <w:rPr>
          <w:rFonts w:ascii="Arial" w:eastAsia="Times New Roman" w:hAnsi="Arial" w:cs="Arial"/>
          <w:b/>
          <w:lang w:eastAsia="el-GR"/>
        </w:rPr>
      </w:pPr>
    </w:p>
    <w:p w:rsidR="00842EB0" w:rsidRDefault="00842EB0" w:rsidP="00842EB0">
      <w:pPr>
        <w:spacing w:after="0" w:line="240" w:lineRule="auto"/>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r>
        <w:rPr>
          <w:rFonts w:ascii="Arial" w:eastAsia="Times New Roman" w:hAnsi="Arial" w:cs="Arial"/>
          <w:b/>
          <w:lang w:eastAsia="el-GR"/>
        </w:rPr>
        <w:t>ΤΑΚΤΙΚΑ ΜΕΛΗ</w:t>
      </w:r>
      <w:r>
        <w:rPr>
          <w:rFonts w:ascii="Arial" w:eastAsia="Times New Roman" w:hAnsi="Arial" w:cs="Arial"/>
          <w:b/>
          <w:sz w:val="24"/>
          <w:szCs w:val="24"/>
          <w:lang w:eastAsia="el-GR"/>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2880"/>
        <w:gridCol w:w="3240"/>
      </w:tblGrid>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ΚΩΝΣΤΑΝΤΙΝΟΣ ΕΥΣΤΑΘΙΟΥ</w:t>
            </w:r>
          </w:p>
        </w:tc>
        <w:tc>
          <w:tcPr>
            <w:tcW w:w="288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ΕΛΕΝΗ ΖΑΦΕΙΡΑΚΗ</w:t>
            </w:r>
          </w:p>
        </w:tc>
        <w:tc>
          <w:tcPr>
            <w:tcW w:w="324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ΑΝΔΡΙΑΝΟΣ ΠΑΥΛΟΠΟΥΛΟΣ</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ΣΤΑΥΡΟΣ ΖΑΚΑΣ</w:t>
            </w:r>
          </w:p>
        </w:tc>
        <w:tc>
          <w:tcPr>
            <w:tcW w:w="288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ΑΓΓΕΛΙΚΗ ΑΠΕΡΓΗ</w:t>
            </w:r>
          </w:p>
        </w:tc>
        <w:tc>
          <w:tcPr>
            <w:tcW w:w="324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ΕΥΤΥΧΙΑ ΛΑΔΑ</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ΒΑΣΙΛΙΚΗ ΜΑΡΓΑΡΙΤΗ</w:t>
            </w:r>
          </w:p>
        </w:tc>
        <w:tc>
          <w:tcPr>
            <w:tcW w:w="288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ΦΩΤΕΙΝΗ ΧΑΛΑΣΤΑΝΗ</w:t>
            </w:r>
          </w:p>
        </w:tc>
        <w:tc>
          <w:tcPr>
            <w:tcW w:w="324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ΓΕΩΡΓΙΟΣ ΚΑΡΒΟΥΝΗΣ</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ΙΩΑΝΝΗΣ ΒΑΣΣΑΛΟΣ</w:t>
            </w:r>
          </w:p>
        </w:tc>
        <w:tc>
          <w:tcPr>
            <w:tcW w:w="288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ΒΑΪΟΣ ΓΙΑΝΝΙΡΗΣ</w:t>
            </w:r>
          </w:p>
        </w:tc>
        <w:tc>
          <w:tcPr>
            <w:tcW w:w="324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ΔΗΜΗΤΡΙΟΣ ΘΕΜΙΣΤΟΚΛΕΟΥΣ</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ΘΕΟΔΩΡΟΣ ΧΑΡΙΤΙΔΗΣ</w:t>
            </w:r>
          </w:p>
        </w:tc>
        <w:tc>
          <w:tcPr>
            <w:tcW w:w="288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ΠΑΝΤΕΛΗΣ ΜΩΫΣΗΣ</w:t>
            </w:r>
          </w:p>
        </w:tc>
        <w:tc>
          <w:tcPr>
            <w:tcW w:w="3240"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ΑΓΓΕΛΙΚΗ ΤΣΙΑΚΜΑΚΗ</w:t>
            </w:r>
          </w:p>
        </w:tc>
      </w:tr>
    </w:tbl>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lang w:eastAsia="el-GR"/>
        </w:rPr>
        <w:t xml:space="preserve">                   </w:t>
      </w:r>
    </w:p>
    <w:p w:rsidR="00842EB0" w:rsidRDefault="00842EB0" w:rsidP="00842EB0">
      <w:pPr>
        <w:spacing w:after="0" w:line="240" w:lineRule="auto"/>
        <w:jc w:val="both"/>
        <w:rPr>
          <w:rFonts w:ascii="Arial" w:eastAsia="Times New Roman" w:hAnsi="Arial" w:cs="Arial"/>
          <w:b/>
          <w:lang w:eastAsia="el-GR"/>
        </w:rPr>
      </w:pPr>
      <w:r>
        <w:rPr>
          <w:rFonts w:ascii="Arial" w:eastAsia="Times New Roman" w:hAnsi="Arial" w:cs="Arial"/>
          <w:lang w:eastAsia="el-GR"/>
        </w:rPr>
        <w:t xml:space="preserve">          </w:t>
      </w:r>
      <w:r>
        <w:rPr>
          <w:rFonts w:ascii="Arial" w:eastAsia="Times New Roman" w:hAnsi="Arial" w:cs="Arial"/>
          <w:b/>
          <w:lang w:eastAsia="el-GR"/>
        </w:rPr>
        <w:t>ΑΝΑΠΛΗΡΩΜΑΤΙΚΑ ΜΕΛΗ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83"/>
        <w:gridCol w:w="2835"/>
      </w:tblGrid>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ΚΥΡΙΑΚΗ ΔΑΜΟΥΛΙΑΝΟΥ</w:t>
            </w:r>
          </w:p>
        </w:tc>
        <w:tc>
          <w:tcPr>
            <w:tcW w:w="3283"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ΓΕΩΡΓΙΟΣ ΑΝΤΩΝΑΚΑΚΗΣ</w:t>
            </w:r>
          </w:p>
        </w:tc>
        <w:tc>
          <w:tcPr>
            <w:tcW w:w="2835"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ΘΕΟΚΛΗΤΗ ΜΕΣΟΥΡΙΔΟΥ</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ΕΥΑΓΓΕΛΟΣ ΑΝΔΡΕΑΔΗΣ</w:t>
            </w:r>
          </w:p>
        </w:tc>
        <w:tc>
          <w:tcPr>
            <w:tcW w:w="3283"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ΚΩΝ</w:t>
            </w:r>
            <w:r>
              <w:rPr>
                <w:rFonts w:ascii="Arial" w:eastAsia="Times New Roman" w:hAnsi="Arial" w:cs="Arial"/>
                <w:sz w:val="20"/>
                <w:szCs w:val="20"/>
                <w:lang w:val="en-US" w:eastAsia="el-GR"/>
              </w:rPr>
              <w:t>/</w:t>
            </w:r>
            <w:r>
              <w:rPr>
                <w:rFonts w:ascii="Arial" w:eastAsia="Times New Roman" w:hAnsi="Arial" w:cs="Arial"/>
                <w:sz w:val="20"/>
                <w:szCs w:val="20"/>
                <w:lang w:eastAsia="el-GR"/>
              </w:rPr>
              <w:t>ΝΟΣ ΚΑΛΟΓΕΡΟΠΟΥΛΟΣ</w:t>
            </w:r>
          </w:p>
        </w:tc>
        <w:tc>
          <w:tcPr>
            <w:tcW w:w="2835"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ΝΙΚΟΛΑΟΣ ΑΦΕΝΤΟΓΛΟΥ</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ΙΩΑΝΝΗΣ ΕΜΙΡΖΑΣ</w:t>
            </w:r>
          </w:p>
        </w:tc>
        <w:tc>
          <w:tcPr>
            <w:tcW w:w="3283"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ΙΩΑΝΝΗΣ ΚΟΥΦΟΠΟΥΛΟΣ</w:t>
            </w:r>
          </w:p>
        </w:tc>
        <w:tc>
          <w:tcPr>
            <w:tcW w:w="2835"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ΓΕΩΡΓΙΟΣ ΑΒΑΡΙΚΙΩΤΗΣ</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ΓΕΩΡ.-ΣΠΥΡ. ΚΟΥΤΣΟΓΙΑΝΝΗΣ</w:t>
            </w:r>
          </w:p>
        </w:tc>
        <w:tc>
          <w:tcPr>
            <w:tcW w:w="3283"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ΕΥΓΕΝΙΑ ΣΤΟΛΗ</w:t>
            </w:r>
          </w:p>
        </w:tc>
        <w:tc>
          <w:tcPr>
            <w:tcW w:w="2835"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ΕΛΕΝΗ ΧΑΤΣΑΡΙΔΟΥ</w:t>
            </w:r>
          </w:p>
        </w:tc>
      </w:tr>
      <w:tr w:rsidR="00842EB0" w:rsidTr="000F06E2">
        <w:tc>
          <w:tcPr>
            <w:tcW w:w="323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ΠΑΡΑΣΚ. ΓΑΛΙΤΣΗ-ΨΑΡΟΥΛΗ </w:t>
            </w:r>
          </w:p>
        </w:tc>
        <w:tc>
          <w:tcPr>
            <w:tcW w:w="3283"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ΒΑΣΙΛΕΙΟΣ ΣΠΑΤΟΥΛΑΣ</w:t>
            </w:r>
          </w:p>
        </w:tc>
        <w:tc>
          <w:tcPr>
            <w:tcW w:w="2835"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ΑΝΑΣΤΑΣΙΑ ΜΕΖΙΝΗ</w:t>
            </w:r>
          </w:p>
        </w:tc>
      </w:tr>
    </w:tbl>
    <w:p w:rsidR="00842EB0" w:rsidRDefault="00842EB0" w:rsidP="00842EB0">
      <w:pPr>
        <w:spacing w:after="0" w:line="240" w:lineRule="auto"/>
        <w:jc w:val="both"/>
        <w:rPr>
          <w:rFonts w:ascii="Arial" w:eastAsia="Times New Roman" w:hAnsi="Arial" w:cs="Arial"/>
          <w:b/>
          <w:lang w:eastAsia="el-GR"/>
        </w:rPr>
      </w:pPr>
    </w:p>
    <w:p w:rsidR="00842EB0" w:rsidRDefault="00842EB0" w:rsidP="00842EB0">
      <w:pPr>
        <w:spacing w:after="0" w:line="240" w:lineRule="auto"/>
        <w:jc w:val="both"/>
        <w:rPr>
          <w:rFonts w:ascii="Arial" w:eastAsia="Times New Roman" w:hAnsi="Arial" w:cs="Arial"/>
          <w:b/>
          <w:lang w:eastAsia="el-GR"/>
        </w:rPr>
      </w:pPr>
      <w:r>
        <w:rPr>
          <w:rFonts w:ascii="Arial" w:eastAsia="Times New Roman" w:hAnsi="Arial" w:cs="Arial"/>
          <w:b/>
          <w:lang w:eastAsia="el-GR"/>
        </w:rPr>
        <w:t>ΟΙ ΑΠΟΝΤΕΣ ΑΝ ΚΑΙ ΝΟΜΙΜΑ ΚΑΛΕΣΘΗΚΑΝ  οι κ.κ.</w:t>
      </w:r>
    </w:p>
    <w:p w:rsidR="00842EB0" w:rsidRDefault="00842EB0" w:rsidP="00842EB0">
      <w:pPr>
        <w:spacing w:after="0" w:line="240" w:lineRule="auto"/>
        <w:jc w:val="both"/>
        <w:rPr>
          <w:rFonts w:ascii="Arial" w:eastAsia="Times New Roman" w:hAnsi="Arial" w:cs="Arial"/>
          <w:b/>
          <w:lang w:eastAsia="el-GR"/>
        </w:rPr>
      </w:pPr>
    </w:p>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b/>
          <w:lang w:eastAsia="el-GR"/>
        </w:rPr>
        <w:t xml:space="preserve">ΤΑΚΤΙΚΑ ΜΕΛΗ: </w:t>
      </w:r>
      <w:r>
        <w:rPr>
          <w:rFonts w:ascii="Arial" w:eastAsia="Times New Roman" w:hAnsi="Arial" w:cs="Arial"/>
          <w:lang w:eastAsia="el-GR"/>
        </w:rPr>
        <w:t>Οι κ.κ. Σταύρος Ζάκας, Ιωάννης Βασσάλος, Θεόδωρος Χαριτίδης, Αγγελική Απέργη, Φωτεινή Χαλαστάνη, Βάιος Γιαννίρης, Παντελής Μωυσής, Ευτυχία Λαδά και Αγγελική Τσιακμάκη.</w:t>
      </w:r>
    </w:p>
    <w:p w:rsidR="00842EB0" w:rsidRDefault="00842EB0" w:rsidP="00842EB0">
      <w:pPr>
        <w:spacing w:after="0" w:line="240" w:lineRule="auto"/>
        <w:jc w:val="both"/>
        <w:rPr>
          <w:rFonts w:ascii="Arial" w:eastAsia="Times New Roman" w:hAnsi="Arial" w:cs="Arial"/>
          <w:bCs/>
          <w:lang w:eastAsia="el-GR"/>
        </w:rPr>
      </w:pPr>
      <w:r>
        <w:rPr>
          <w:rFonts w:ascii="Arial" w:eastAsia="Times New Roman" w:hAnsi="Arial" w:cs="Arial"/>
          <w:b/>
          <w:lang w:eastAsia="el-GR"/>
        </w:rPr>
        <w:t xml:space="preserve">ΑΝΑΠΛΗΡΩΜΑΤΙΚΑ ΜΕΛΗ: </w:t>
      </w:r>
      <w:r>
        <w:rPr>
          <w:rFonts w:ascii="Arial" w:eastAsia="Times New Roman" w:hAnsi="Arial" w:cs="Arial"/>
          <w:bCs/>
          <w:lang w:eastAsia="el-GR"/>
        </w:rPr>
        <w:t>Οι κ.κ. Κυριακή Δαμουλιάνου, Ευάγγελος Ανδρεάδης, Ιωάννης Εμιρζάς, Γεώργιος-Σπυρίδων Κουτσογιάννης, Παρασκευή Γαλίτση-Ψαρούλη, Γεώργιος Αντωνακάκης, Ιωάννης Κουφόπουλος, Βασίλειος Σπατούλας, Θεοκλήτη Μεσουρίδου, Νικόλαος Αφέντογλου και  Γεώργιος Αβαρικιώτης.</w:t>
      </w:r>
    </w:p>
    <w:p w:rsidR="00842EB0" w:rsidRDefault="00842EB0" w:rsidP="00842EB0">
      <w:pPr>
        <w:spacing w:after="0" w:line="240" w:lineRule="auto"/>
        <w:jc w:val="both"/>
        <w:rPr>
          <w:rFonts w:ascii="Arial" w:eastAsia="Times New Roman" w:hAnsi="Arial" w:cs="Arial"/>
          <w:i/>
          <w:lang w:eastAsia="el-GR"/>
        </w:rPr>
      </w:pPr>
    </w:p>
    <w:p w:rsidR="00842EB0" w:rsidRDefault="00842EB0" w:rsidP="00842EB0">
      <w:pPr>
        <w:spacing w:after="0" w:line="240" w:lineRule="auto"/>
        <w:jc w:val="both"/>
        <w:rPr>
          <w:rFonts w:ascii="Arial" w:eastAsia="Times New Roman" w:hAnsi="Arial" w:cs="Arial"/>
          <w:b/>
          <w:i/>
          <w:lang w:eastAsia="el-GR"/>
        </w:rPr>
      </w:pPr>
      <w:r>
        <w:rPr>
          <w:rFonts w:ascii="Arial" w:eastAsia="Times New Roman" w:hAnsi="Arial" w:cs="Arial"/>
          <w:b/>
          <w:i/>
          <w:lang w:eastAsia="el-GR"/>
        </w:rPr>
        <w:t>Στη συνεδρίαση συμμετέχουν  με δικαίωμα ψήφου τα αναπληρωματικά μέλη κ.κ., Κωνσταντίνος Καλογερόπουλος, Ευγενία Στόλη και Αναστασία Μεζίνη διότι απουσιάζουν τα αντίστοιχα τακτικά μέλη κ.κ. Αγγελική Απέργη, Βάϊος Γιαννίρης και Αγγελική Τσιακμάκη.</w:t>
      </w:r>
    </w:p>
    <w:p w:rsidR="00842EB0" w:rsidRDefault="00842EB0" w:rsidP="00842EB0">
      <w:pPr>
        <w:spacing w:after="0" w:line="240" w:lineRule="auto"/>
        <w:jc w:val="both"/>
        <w:rPr>
          <w:rFonts w:ascii="Arial" w:eastAsia="Times New Roman" w:hAnsi="Arial" w:cs="Arial"/>
          <w:b/>
          <w:i/>
          <w:lang w:eastAsia="el-GR"/>
        </w:rPr>
      </w:pPr>
    </w:p>
    <w:p w:rsidR="00842EB0" w:rsidRDefault="00842EB0" w:rsidP="00842EB0">
      <w:pPr>
        <w:spacing w:after="0" w:line="240" w:lineRule="auto"/>
        <w:jc w:val="both"/>
        <w:rPr>
          <w:rFonts w:ascii="Arial" w:eastAsia="Times New Roman" w:hAnsi="Arial" w:cs="Arial"/>
          <w:i/>
          <w:lang w:eastAsia="el-GR"/>
        </w:rPr>
      </w:pPr>
    </w:p>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i/>
          <w:lang w:eastAsia="el-GR"/>
        </w:rPr>
        <w:t xml:space="preserve">      </w:t>
      </w:r>
      <w:r>
        <w:rPr>
          <w:rFonts w:ascii="Arial" w:eastAsia="Times New Roman" w:hAnsi="Arial" w:cs="Arial"/>
          <w:lang w:eastAsia="el-GR"/>
        </w:rPr>
        <w:t>Ο Πρόεδρος κήρυξε την έναρξη της συνεδρίασης και διαβάζει το 3ο θέμα της ημερήσιας διάταξης που έχει όπως πιο κάτω:</w:t>
      </w:r>
    </w:p>
    <w:p w:rsidR="007912AD" w:rsidRDefault="007912AD" w:rsidP="00842EB0">
      <w:pPr>
        <w:spacing w:after="0" w:line="240" w:lineRule="auto"/>
        <w:jc w:val="both"/>
        <w:rPr>
          <w:rFonts w:ascii="Arial" w:eastAsia="Times New Roman" w:hAnsi="Arial" w:cs="Arial"/>
          <w:lang w:eastAsia="el-GR"/>
        </w:rPr>
      </w:pPr>
    </w:p>
    <w:p w:rsidR="007912AD" w:rsidRPr="007912AD" w:rsidRDefault="007912AD" w:rsidP="007912AD">
      <w:pPr>
        <w:spacing w:after="0" w:line="360" w:lineRule="auto"/>
        <w:ind w:left="426" w:right="283" w:hanging="142"/>
        <w:jc w:val="both"/>
        <w:rPr>
          <w:rFonts w:ascii="Arial" w:eastAsia="Times New Roman" w:hAnsi="Arial" w:cs="Arial"/>
          <w:lang w:eastAsia="el-GR"/>
        </w:rPr>
      </w:pPr>
      <w:r w:rsidRPr="007912AD">
        <w:rPr>
          <w:rFonts w:ascii="Arial" w:eastAsia="Times New Roman" w:hAnsi="Arial" w:cs="Arial"/>
          <w:sz w:val="24"/>
          <w:szCs w:val="24"/>
          <w:lang w:eastAsia="el-GR"/>
        </w:rPr>
        <w:lastRenderedPageBreak/>
        <w:t xml:space="preserve">    </w:t>
      </w:r>
      <w:r w:rsidRPr="007912AD">
        <w:rPr>
          <w:rFonts w:ascii="Arial" w:eastAsia="Times New Roman" w:hAnsi="Arial" w:cs="Arial"/>
          <w:lang w:eastAsia="el-GR"/>
        </w:rPr>
        <w:t>Παρακαλούμε στα θέματα  της ημερήσιας διάταξης του προσεχούς Διοικητικού Συμβουλίου συμπεριλάβετε και το θέμα: «Έγκριση Ταμειακού Απολογιστικού Πίνακα οικονομικού έτους 2015».</w:t>
      </w:r>
    </w:p>
    <w:p w:rsidR="007912AD" w:rsidRPr="007912AD" w:rsidRDefault="007912AD" w:rsidP="007912AD">
      <w:pPr>
        <w:spacing w:after="0" w:line="360" w:lineRule="auto"/>
        <w:ind w:left="426" w:right="283" w:hanging="142"/>
        <w:jc w:val="both"/>
        <w:rPr>
          <w:rFonts w:ascii="Arial" w:eastAsia="Times New Roman" w:hAnsi="Arial" w:cs="Arial"/>
          <w:lang w:eastAsia="el-GR"/>
        </w:rPr>
      </w:pPr>
      <w:r w:rsidRPr="007912AD">
        <w:rPr>
          <w:rFonts w:ascii="Arial" w:eastAsia="Times New Roman" w:hAnsi="Arial" w:cs="Arial"/>
          <w:lang w:eastAsia="el-GR"/>
        </w:rPr>
        <w:t xml:space="preserve">            Για το παραπάνω θέμα έχουμε να σας εκθέσουμε τα εξής :</w:t>
      </w:r>
    </w:p>
    <w:p w:rsidR="007912AD" w:rsidRPr="007912AD" w:rsidRDefault="007912AD" w:rsidP="007912AD">
      <w:pPr>
        <w:spacing w:after="0" w:line="240" w:lineRule="auto"/>
        <w:ind w:left="284" w:right="283"/>
        <w:rPr>
          <w:rFonts w:ascii="Times New Roman" w:eastAsia="Times New Roman" w:hAnsi="Times New Roman"/>
          <w:lang w:eastAsia="el-GR"/>
        </w:rPr>
      </w:pPr>
    </w:p>
    <w:p w:rsidR="007912AD" w:rsidRPr="007912AD" w:rsidRDefault="007912AD" w:rsidP="007912AD">
      <w:pPr>
        <w:numPr>
          <w:ilvl w:val="0"/>
          <w:numId w:val="2"/>
        </w:numPr>
        <w:spacing w:after="0" w:line="360" w:lineRule="auto"/>
        <w:ind w:right="360"/>
        <w:jc w:val="both"/>
        <w:rPr>
          <w:rFonts w:ascii="Arial" w:eastAsia="Times New Roman" w:hAnsi="Arial" w:cs="Arial"/>
          <w:lang w:eastAsia="el-GR"/>
        </w:rPr>
      </w:pPr>
      <w:r w:rsidRPr="007912AD">
        <w:rPr>
          <w:rFonts w:ascii="Arial" w:eastAsia="Times New Roman" w:hAnsi="Arial" w:cs="Arial"/>
          <w:lang w:eastAsia="el-GR"/>
        </w:rPr>
        <w:t>Σύμφωνα με τις διατάξεις των άρθρων 163 του Ν. 3463/2006 και 72 του Ν. 3852/2010 οι φορείς των ΟΤΑ υποχρεούνται στην έγκριση του ταμειακού απολογιστικού πίνακα της οικονομικής διαχείρισης για κάθε οικονομικό έτος.</w:t>
      </w:r>
    </w:p>
    <w:p w:rsidR="007912AD" w:rsidRPr="007912AD" w:rsidRDefault="007912AD" w:rsidP="007912AD">
      <w:pPr>
        <w:numPr>
          <w:ilvl w:val="0"/>
          <w:numId w:val="2"/>
        </w:numPr>
        <w:spacing w:after="0" w:line="360" w:lineRule="auto"/>
        <w:ind w:right="360"/>
        <w:jc w:val="both"/>
        <w:rPr>
          <w:rFonts w:ascii="Arial" w:eastAsia="Times New Roman" w:hAnsi="Arial" w:cs="Arial"/>
          <w:lang w:eastAsia="el-GR"/>
        </w:rPr>
      </w:pPr>
      <w:r w:rsidRPr="007912AD">
        <w:rPr>
          <w:rFonts w:ascii="Arial" w:eastAsia="Times New Roman" w:hAnsi="Arial" w:cs="Arial"/>
          <w:lang w:eastAsia="el-GR"/>
        </w:rPr>
        <w:t>Επειδή το νομικό πρόσωπο δεν διαθέτει ταμειακή υπηρεσία εξυπηρετείται από την Ταμειακή Υπηρεσία του Δήμου Καλλιθέας.  Το δημοτικό ταμείο υποβάλλει προς έγκριση τους ταμειακούς απολογιστικούς πίνακες, στο αρμόδιο όργανο δηλ. το Διοικητικό Συμβούλιο του Νομικού Προσώπου και στη συνέχεια επικυρώνεται και από το Δημοτικό Συμβούλιο.</w:t>
      </w:r>
    </w:p>
    <w:p w:rsidR="007912AD" w:rsidRPr="007912AD" w:rsidRDefault="007912AD" w:rsidP="007912AD">
      <w:pPr>
        <w:numPr>
          <w:ilvl w:val="0"/>
          <w:numId w:val="2"/>
        </w:numPr>
        <w:spacing w:after="0" w:line="360" w:lineRule="auto"/>
        <w:ind w:right="360"/>
        <w:jc w:val="both"/>
        <w:rPr>
          <w:rFonts w:ascii="Arial" w:eastAsia="Times New Roman" w:hAnsi="Arial" w:cs="Arial"/>
          <w:lang w:eastAsia="el-GR"/>
        </w:rPr>
      </w:pPr>
      <w:r w:rsidRPr="007912AD">
        <w:rPr>
          <w:rFonts w:ascii="Arial" w:eastAsia="Times New Roman" w:hAnsi="Arial" w:cs="Arial"/>
          <w:lang w:eastAsia="el-GR"/>
        </w:rPr>
        <w:t>Με το υπ’ αριθ. 28774/22.5.2019 έγγραφο του δημοτικού ταμείου, εστάλη στην υπηρεσία ο ταμειακός απολογιστικός πίνακας για το οικονομικό έτος 2015 τον οποίο και υποβάλλουμε για έγκριση.</w:t>
      </w:r>
    </w:p>
    <w:p w:rsidR="007912AD" w:rsidRPr="007912AD" w:rsidRDefault="007912AD" w:rsidP="007912AD">
      <w:pPr>
        <w:spacing w:after="0" w:line="360" w:lineRule="auto"/>
        <w:ind w:left="426" w:right="360" w:hanging="426"/>
        <w:jc w:val="both"/>
        <w:rPr>
          <w:rFonts w:ascii="Arial" w:eastAsia="Times New Roman" w:hAnsi="Arial" w:cs="Arial"/>
          <w:lang w:eastAsia="el-GR"/>
        </w:rPr>
      </w:pPr>
      <w:r w:rsidRPr="007912AD">
        <w:rPr>
          <w:rFonts w:ascii="Arial" w:eastAsia="Times New Roman" w:hAnsi="Arial" w:cs="Arial"/>
          <w:lang w:eastAsia="el-GR"/>
        </w:rPr>
        <w:t xml:space="preserve">         Επειδή οι εν λόγω πίνακες αποτελούν τη βάση για την κατάρτιση των οικονομικών καταστάσεων του ιδίου έτους,  η έγκρισή τους πρέπει να προχωρήσει  το συντομότερο δυνατό.  </w:t>
      </w:r>
    </w:p>
    <w:p w:rsidR="007912AD" w:rsidRPr="007912AD" w:rsidRDefault="007912AD" w:rsidP="007912AD">
      <w:pPr>
        <w:spacing w:after="0" w:line="360" w:lineRule="auto"/>
        <w:ind w:left="426" w:right="360" w:hanging="426"/>
        <w:jc w:val="both"/>
        <w:rPr>
          <w:rFonts w:ascii="Arial" w:eastAsia="Times New Roman" w:hAnsi="Arial" w:cs="Arial"/>
          <w:lang w:eastAsia="el-GR"/>
        </w:rPr>
      </w:pPr>
      <w:r w:rsidRPr="007912AD">
        <w:rPr>
          <w:rFonts w:ascii="Arial" w:eastAsia="Times New Roman" w:hAnsi="Arial" w:cs="Arial"/>
          <w:lang w:eastAsia="el-GR"/>
        </w:rPr>
        <w:t xml:space="preserve">      </w:t>
      </w:r>
      <w:r>
        <w:rPr>
          <w:rFonts w:ascii="Arial" w:eastAsia="Times New Roman" w:hAnsi="Arial" w:cs="Arial"/>
          <w:lang w:eastAsia="el-GR"/>
        </w:rPr>
        <w:t xml:space="preserve">  </w:t>
      </w:r>
      <w:r w:rsidRPr="007912AD">
        <w:rPr>
          <w:rFonts w:ascii="Arial" w:eastAsia="Times New Roman" w:hAnsi="Arial" w:cs="Arial"/>
          <w:lang w:eastAsia="el-GR"/>
        </w:rPr>
        <w:t>Παρακαλούμε να εγκρίνετε χωρίς τροποποιήσεις τον εισηγούμενο ταμειακό απολογιστικό πίνακα, προκειμένου στη συνέχεια η απόφαση  του Δ.Σ. να επικυρωθεί και από  το Δημοτικό Συμβούλιο. Η ολοκλήρωση αυτής της διαδικασίας είναι απαραίτητη προϋπόθεση για την κατάρτιση του ισολογισμού για το οικονομικό έτος 2015.</w:t>
      </w:r>
    </w:p>
    <w:p w:rsidR="007912AD" w:rsidRPr="007912AD" w:rsidRDefault="007912AD" w:rsidP="007912AD">
      <w:pPr>
        <w:spacing w:after="0" w:line="360" w:lineRule="auto"/>
        <w:ind w:left="426" w:right="-1"/>
        <w:contextualSpacing/>
        <w:jc w:val="both"/>
        <w:rPr>
          <w:rFonts w:ascii="Arial" w:hAnsi="Arial" w:cs="Arial"/>
          <w:b/>
        </w:rPr>
      </w:pPr>
      <w:r w:rsidRPr="007912AD">
        <w:rPr>
          <w:rFonts w:ascii="Arial" w:hAnsi="Arial" w:cs="Arial"/>
          <w:b/>
        </w:rPr>
        <w:t>Επιπλέον να λάβετε υπόψη σας  :</w:t>
      </w:r>
    </w:p>
    <w:p w:rsidR="007912AD" w:rsidRPr="007912AD" w:rsidRDefault="000E43AD" w:rsidP="007912AD">
      <w:pPr>
        <w:numPr>
          <w:ilvl w:val="0"/>
          <w:numId w:val="3"/>
        </w:numPr>
        <w:spacing w:after="0" w:line="360" w:lineRule="auto"/>
        <w:ind w:right="-1"/>
        <w:contextualSpacing/>
        <w:jc w:val="both"/>
        <w:rPr>
          <w:rFonts w:ascii="Arial" w:hAnsi="Arial" w:cs="Arial"/>
          <w:b/>
        </w:rPr>
      </w:pPr>
      <w:r>
        <w:rPr>
          <w:rFonts w:ascii="Arial" w:hAnsi="Arial" w:cs="Arial"/>
          <w:b/>
        </w:rPr>
        <w:t>τη</w:t>
      </w:r>
      <w:r w:rsidR="007912AD" w:rsidRPr="007912AD">
        <w:rPr>
          <w:rFonts w:ascii="Arial" w:hAnsi="Arial" w:cs="Arial"/>
          <w:b/>
        </w:rPr>
        <w:t xml:space="preserve"> Βεβαίωση Εσόδων και Χρηματικού υπολοίπου της Διεύθυνσης Οικονομικών Υπηρεσιών του Δήμου Καλλιθέας και </w:t>
      </w:r>
    </w:p>
    <w:p w:rsidR="007912AD" w:rsidRPr="007912AD" w:rsidRDefault="007912AD" w:rsidP="007912AD">
      <w:pPr>
        <w:numPr>
          <w:ilvl w:val="0"/>
          <w:numId w:val="3"/>
        </w:numPr>
        <w:spacing w:after="0" w:line="360" w:lineRule="auto"/>
        <w:ind w:right="-1"/>
        <w:contextualSpacing/>
        <w:jc w:val="both"/>
        <w:rPr>
          <w:rFonts w:ascii="Arial" w:hAnsi="Arial" w:cs="Arial"/>
          <w:b/>
        </w:rPr>
      </w:pPr>
      <w:r w:rsidRPr="007912AD">
        <w:rPr>
          <w:rFonts w:ascii="Arial" w:hAnsi="Arial" w:cs="Arial"/>
          <w:b/>
        </w:rPr>
        <w:t>τον Ταμειακό Απολογιστικό πίνακα  έτους 2015.</w:t>
      </w:r>
    </w:p>
    <w:p w:rsidR="007912AD" w:rsidRDefault="007912AD" w:rsidP="00842EB0">
      <w:pPr>
        <w:spacing w:after="0" w:line="240" w:lineRule="auto"/>
        <w:jc w:val="both"/>
        <w:rPr>
          <w:rFonts w:ascii="Arial" w:eastAsia="Times New Roman" w:hAnsi="Arial" w:cs="Arial"/>
          <w:lang w:eastAsia="el-GR"/>
        </w:rPr>
      </w:pPr>
    </w:p>
    <w:p w:rsidR="00842EB0" w:rsidRDefault="00842EB0" w:rsidP="00842EB0">
      <w:pPr>
        <w:spacing w:after="0" w:line="240" w:lineRule="auto"/>
        <w:jc w:val="both"/>
        <w:rPr>
          <w:rFonts w:ascii="Arial" w:eastAsia="Times New Roman" w:hAnsi="Arial" w:cs="Arial"/>
          <w:lang w:eastAsia="el-GR"/>
        </w:rPr>
      </w:pPr>
    </w:p>
    <w:p w:rsidR="00842EB0" w:rsidRPr="00F7460B" w:rsidRDefault="00842EB0" w:rsidP="00842EB0">
      <w:pPr>
        <w:spacing w:after="0" w:line="360" w:lineRule="auto"/>
        <w:jc w:val="both"/>
        <w:rPr>
          <w:rFonts w:ascii="Arial" w:eastAsia="Times New Roman" w:hAnsi="Arial" w:cs="Arial"/>
          <w:bCs/>
          <w:lang w:eastAsia="el-GR"/>
        </w:rPr>
      </w:pPr>
      <w:r w:rsidRPr="00F7460B">
        <w:rPr>
          <w:rFonts w:ascii="Arial" w:eastAsia="Times New Roman" w:hAnsi="Arial" w:cs="Arial"/>
          <w:bCs/>
          <w:lang w:eastAsia="el-GR"/>
        </w:rPr>
        <w:t xml:space="preserve">      </w:t>
      </w:r>
    </w:p>
    <w:p w:rsidR="00842EB0" w:rsidRDefault="00842EB0" w:rsidP="00842EB0">
      <w:pPr>
        <w:spacing w:after="0" w:line="240" w:lineRule="auto"/>
        <w:jc w:val="both"/>
        <w:rPr>
          <w:rFonts w:ascii="Arial" w:eastAsia="Times New Roman" w:hAnsi="Arial" w:cs="Arial"/>
          <w:lang w:eastAsia="el-GR"/>
        </w:rPr>
      </w:pPr>
    </w:p>
    <w:p w:rsidR="00842EB0" w:rsidRDefault="00842EB0" w:rsidP="00842EB0">
      <w:pPr>
        <w:widowControl w:val="0"/>
        <w:tabs>
          <w:tab w:val="left" w:pos="5370"/>
        </w:tabs>
        <w:overflowPunct w:val="0"/>
        <w:autoSpaceDE w:val="0"/>
        <w:autoSpaceDN w:val="0"/>
        <w:adjustRightInd w:val="0"/>
        <w:spacing w:line="360" w:lineRule="auto"/>
        <w:jc w:val="both"/>
        <w:rPr>
          <w:rFonts w:ascii="Arial" w:eastAsia="Times New Roman" w:hAnsi="Arial" w:cs="Arial"/>
          <w:lang w:eastAsia="el-GR"/>
        </w:rPr>
      </w:pPr>
      <w:r>
        <w:rPr>
          <w:rFonts w:ascii="Arial" w:eastAsia="Times New Roman" w:hAnsi="Arial" w:cs="Arial"/>
          <w:lang w:eastAsia="el-GR"/>
        </w:rPr>
        <w:t xml:space="preserve"> </w:t>
      </w:r>
      <w:r>
        <w:rPr>
          <w:rFonts w:ascii="Arial" w:eastAsia="Times New Roman" w:hAnsi="Arial" w:cs="Arial"/>
          <w:b/>
          <w:u w:val="single"/>
          <w:lang w:eastAsia="el-GR"/>
        </w:rPr>
        <w:t xml:space="preserve">Και κάλεσε το Δ.Σ. να αποφασίσει σχετικά </w:t>
      </w:r>
    </w:p>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lang w:eastAsia="el-GR"/>
        </w:rPr>
        <w:t>Το Διοικητικό Συμβούλιο μετά από διαλογική συζήτηση αφού έλαβε υπόψη :</w:t>
      </w:r>
    </w:p>
    <w:p w:rsidR="00842EB0" w:rsidRDefault="00842EB0" w:rsidP="00842EB0">
      <w:pPr>
        <w:tabs>
          <w:tab w:val="num" w:pos="720"/>
        </w:tabs>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1.Την εισήγηση του κ. Προέδρου</w:t>
      </w:r>
    </w:p>
    <w:p w:rsidR="000E43AD" w:rsidRDefault="000E43AD" w:rsidP="000E43AD">
      <w:pPr>
        <w:tabs>
          <w:tab w:val="num" w:pos="720"/>
        </w:tabs>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2.Τ</w:t>
      </w:r>
      <w:r w:rsidRPr="000E43AD">
        <w:rPr>
          <w:rFonts w:ascii="Arial" w:eastAsia="Times New Roman" w:hAnsi="Arial" w:cs="Arial"/>
          <w:sz w:val="20"/>
          <w:szCs w:val="20"/>
          <w:lang w:eastAsia="el-GR"/>
        </w:rPr>
        <w:t>ις διατάξεις των άρθρων 163 του Ν. 3463/2006 και 72 του Ν. 3852/2010</w:t>
      </w:r>
    </w:p>
    <w:p w:rsidR="000E43AD" w:rsidRDefault="000E43AD" w:rsidP="000E43AD">
      <w:pPr>
        <w:tabs>
          <w:tab w:val="num" w:pos="720"/>
        </w:tabs>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3.Τ</w:t>
      </w:r>
      <w:r w:rsidRPr="000E43AD">
        <w:rPr>
          <w:rFonts w:ascii="Arial" w:eastAsia="Times New Roman" w:hAnsi="Arial" w:cs="Arial"/>
          <w:sz w:val="20"/>
          <w:szCs w:val="20"/>
          <w:lang w:eastAsia="el-GR"/>
        </w:rPr>
        <w:t>ο υπ’ αριθ. 28774/22.5.2019 έγγραφο του δημοτικού ταμείου</w:t>
      </w:r>
    </w:p>
    <w:p w:rsidR="000E43AD" w:rsidRDefault="000E43AD" w:rsidP="000E43AD">
      <w:pPr>
        <w:tabs>
          <w:tab w:val="num" w:pos="720"/>
        </w:tabs>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lastRenderedPageBreak/>
        <w:t xml:space="preserve">           4.Τ</w:t>
      </w:r>
      <w:r w:rsidRPr="000E43AD">
        <w:rPr>
          <w:rFonts w:ascii="Arial" w:eastAsia="Times New Roman" w:hAnsi="Arial" w:cs="Arial"/>
          <w:sz w:val="20"/>
          <w:szCs w:val="20"/>
          <w:lang w:eastAsia="el-GR"/>
        </w:rPr>
        <w:t xml:space="preserve">η Βεβαίωση Εσόδων και Χρηματικού υπολοίπου της Διεύθυνσης Οικονομικών </w:t>
      </w:r>
      <w:r>
        <w:rPr>
          <w:rFonts w:ascii="Arial" w:eastAsia="Times New Roman" w:hAnsi="Arial" w:cs="Arial"/>
          <w:sz w:val="20"/>
          <w:szCs w:val="20"/>
          <w:lang w:eastAsia="el-GR"/>
        </w:rPr>
        <w:t xml:space="preserve">  </w:t>
      </w:r>
    </w:p>
    <w:p w:rsidR="000E43AD" w:rsidRDefault="000E43AD" w:rsidP="000E43AD">
      <w:pPr>
        <w:tabs>
          <w:tab w:val="num" w:pos="720"/>
        </w:tabs>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w:t>
      </w:r>
      <w:r w:rsidRPr="000E43AD">
        <w:rPr>
          <w:rFonts w:ascii="Arial" w:eastAsia="Times New Roman" w:hAnsi="Arial" w:cs="Arial"/>
          <w:sz w:val="20"/>
          <w:szCs w:val="20"/>
          <w:lang w:eastAsia="el-GR"/>
        </w:rPr>
        <w:t>Υπηρεσιών του Δήμου Καλλιθέας</w:t>
      </w:r>
    </w:p>
    <w:p w:rsidR="000E43AD" w:rsidRPr="000E43AD" w:rsidRDefault="000E43AD" w:rsidP="000E43AD">
      <w:pPr>
        <w:tabs>
          <w:tab w:val="num" w:pos="720"/>
        </w:tabs>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5.</w:t>
      </w:r>
      <w:r>
        <w:t>Τον</w:t>
      </w:r>
      <w:r w:rsidRPr="000E43AD">
        <w:rPr>
          <w:rFonts w:ascii="Arial" w:eastAsia="Times New Roman" w:hAnsi="Arial" w:cs="Arial"/>
          <w:sz w:val="20"/>
          <w:szCs w:val="20"/>
          <w:lang w:eastAsia="el-GR"/>
        </w:rPr>
        <w:t xml:space="preserve"> Ταμειακό Απολογιστικό πίνακα  έτους 2015</w:t>
      </w:r>
    </w:p>
    <w:p w:rsidR="00842EB0" w:rsidRPr="000721DD" w:rsidRDefault="00842EB0" w:rsidP="00842EB0">
      <w:pPr>
        <w:tabs>
          <w:tab w:val="num" w:pos="720"/>
        </w:tabs>
        <w:spacing w:after="0" w:line="240" w:lineRule="auto"/>
        <w:ind w:left="709" w:hanging="709"/>
        <w:jc w:val="both"/>
        <w:rPr>
          <w:rFonts w:ascii="Arial" w:eastAsia="Times New Roman" w:hAnsi="Arial" w:cs="Arial"/>
          <w:sz w:val="20"/>
          <w:szCs w:val="20"/>
          <w:lang w:eastAsia="el-GR"/>
        </w:rPr>
      </w:pPr>
      <w:r>
        <w:rPr>
          <w:rFonts w:ascii="Arial" w:eastAsia="Times New Roman" w:hAnsi="Arial" w:cs="Arial"/>
          <w:iCs/>
          <w:sz w:val="20"/>
          <w:szCs w:val="20"/>
          <w:lang w:eastAsia="el-GR"/>
        </w:rPr>
        <w:t xml:space="preserve">           </w:t>
      </w:r>
      <w:r w:rsidR="00847579">
        <w:rPr>
          <w:rFonts w:ascii="Arial" w:eastAsia="Times New Roman" w:hAnsi="Arial" w:cs="Arial"/>
          <w:iCs/>
          <w:sz w:val="20"/>
          <w:szCs w:val="20"/>
          <w:lang w:eastAsia="el-GR"/>
        </w:rPr>
        <w:t>6</w:t>
      </w:r>
      <w:r>
        <w:rPr>
          <w:rFonts w:ascii="Arial" w:eastAsia="Times New Roman" w:hAnsi="Arial" w:cs="Arial"/>
          <w:sz w:val="20"/>
          <w:szCs w:val="20"/>
          <w:lang w:eastAsia="el-GR"/>
        </w:rPr>
        <w:t>.</w:t>
      </w:r>
      <w:r>
        <w:rPr>
          <w:rFonts w:ascii="Arial" w:eastAsia="Times New Roman" w:hAnsi="Arial" w:cs="Arial"/>
          <w:sz w:val="20"/>
          <w:szCs w:val="20"/>
          <w:lang w:eastAsia="ar-SA"/>
        </w:rPr>
        <w:t>Τις γνώμες των κ.κ. συμβούλων</w:t>
      </w:r>
    </w:p>
    <w:p w:rsidR="00842EB0" w:rsidRDefault="00842EB0" w:rsidP="00842EB0">
      <w:pPr>
        <w:tabs>
          <w:tab w:val="num" w:pos="720"/>
        </w:tabs>
        <w:spacing w:after="0" w:line="240" w:lineRule="auto"/>
        <w:jc w:val="both"/>
        <w:rPr>
          <w:rFonts w:ascii="Arial" w:eastAsia="Times New Roman" w:hAnsi="Arial" w:cs="Arial"/>
          <w:sz w:val="20"/>
          <w:szCs w:val="20"/>
          <w:lang w:eastAsia="el-GR"/>
        </w:rPr>
      </w:pPr>
    </w:p>
    <w:p w:rsidR="00842EB0" w:rsidRPr="00776E57" w:rsidRDefault="00842EB0" w:rsidP="00842EB0">
      <w:pPr>
        <w:tabs>
          <w:tab w:val="num" w:pos="720"/>
        </w:tabs>
        <w:spacing w:after="0" w:line="240" w:lineRule="auto"/>
        <w:jc w:val="both"/>
        <w:rPr>
          <w:rFonts w:ascii="Arial" w:eastAsia="Times New Roman" w:hAnsi="Arial" w:cs="Arial"/>
          <w:sz w:val="20"/>
          <w:szCs w:val="20"/>
          <w:lang w:eastAsia="el-GR"/>
        </w:rPr>
      </w:pPr>
    </w:p>
    <w:p w:rsidR="00842EB0" w:rsidRDefault="00842EB0" w:rsidP="00842EB0">
      <w:pPr>
        <w:keepNext/>
        <w:spacing w:after="0" w:line="240" w:lineRule="auto"/>
        <w:outlineLvl w:val="0"/>
        <w:rPr>
          <w:rFonts w:ascii="Arial" w:eastAsia="Times New Roman" w:hAnsi="Arial" w:cs="Arial"/>
          <w:b/>
          <w:lang w:eastAsia="el-GR"/>
        </w:rPr>
      </w:pPr>
    </w:p>
    <w:p w:rsidR="00842EB0" w:rsidRDefault="00842EB0" w:rsidP="00842EB0">
      <w:pPr>
        <w:keepNext/>
        <w:spacing w:after="0" w:line="240" w:lineRule="auto"/>
        <w:jc w:val="center"/>
        <w:outlineLvl w:val="0"/>
        <w:rPr>
          <w:rFonts w:ascii="Arial" w:eastAsia="Times New Roman" w:hAnsi="Arial" w:cs="Arial"/>
          <w:b/>
          <w:lang w:eastAsia="el-GR"/>
        </w:rPr>
      </w:pPr>
      <w:r>
        <w:rPr>
          <w:rFonts w:ascii="Arial" w:eastAsia="Times New Roman" w:hAnsi="Arial" w:cs="Arial"/>
          <w:b/>
          <w:lang w:eastAsia="el-GR"/>
        </w:rPr>
        <w:t>ΑΠΟΦΑΣΙΖΕΙ  ΚΑΤΑ ΠΛΕΙΟΨΗΦΙΑ</w:t>
      </w:r>
    </w:p>
    <w:p w:rsidR="00842EB0" w:rsidRDefault="00842EB0" w:rsidP="00842EB0">
      <w:pPr>
        <w:keepNext/>
        <w:spacing w:after="0" w:line="240" w:lineRule="auto"/>
        <w:jc w:val="center"/>
        <w:outlineLvl w:val="0"/>
        <w:rPr>
          <w:rFonts w:ascii="Arial" w:eastAsia="Times New Roman" w:hAnsi="Arial" w:cs="Arial"/>
          <w:b/>
          <w:lang w:eastAsia="el-GR"/>
        </w:rPr>
      </w:pPr>
    </w:p>
    <w:p w:rsidR="00842EB0" w:rsidRDefault="00842EB0" w:rsidP="00842EB0">
      <w:pPr>
        <w:keepNext/>
        <w:spacing w:after="0" w:line="240" w:lineRule="auto"/>
        <w:jc w:val="center"/>
        <w:outlineLvl w:val="0"/>
        <w:rPr>
          <w:rFonts w:ascii="Arial" w:eastAsia="Times New Roman" w:hAnsi="Arial" w:cs="Arial"/>
          <w:b/>
          <w:lang w:eastAsia="el-GR"/>
        </w:rPr>
      </w:pPr>
    </w:p>
    <w:p w:rsidR="00842EB0" w:rsidRDefault="00842EB0" w:rsidP="00842EB0">
      <w:pPr>
        <w:keepNext/>
        <w:spacing w:after="0" w:line="240" w:lineRule="auto"/>
        <w:jc w:val="center"/>
        <w:outlineLvl w:val="0"/>
        <w:rPr>
          <w:rFonts w:ascii="Arial" w:eastAsia="Times New Roman" w:hAnsi="Arial" w:cs="Arial"/>
          <w:b/>
          <w:lang w:eastAsia="el-GR"/>
        </w:rPr>
      </w:pPr>
    </w:p>
    <w:p w:rsidR="00267261" w:rsidRPr="00267261" w:rsidRDefault="00267261" w:rsidP="00267261">
      <w:pPr>
        <w:spacing w:after="0" w:line="360" w:lineRule="auto"/>
        <w:ind w:left="426" w:right="360" w:hanging="426"/>
        <w:jc w:val="both"/>
        <w:rPr>
          <w:rFonts w:ascii="Arial" w:eastAsia="Times New Roman" w:hAnsi="Arial" w:cs="Arial"/>
          <w:lang w:eastAsia="el-GR"/>
        </w:rPr>
      </w:pPr>
      <w:r>
        <w:rPr>
          <w:rFonts w:ascii="Arial" w:eastAsia="Times New Roman" w:hAnsi="Arial" w:cs="Arial"/>
          <w:b/>
          <w:lang w:eastAsia="el-GR"/>
        </w:rPr>
        <w:tab/>
      </w:r>
      <w:r w:rsidRPr="00267261">
        <w:rPr>
          <w:rFonts w:ascii="Arial" w:eastAsiaTheme="minorHAnsi" w:hAnsi="Arial" w:cs="Arial"/>
          <w:b/>
        </w:rPr>
        <w:t>Εγκρίνει</w:t>
      </w:r>
      <w:r w:rsidRPr="00267261">
        <w:rPr>
          <w:rFonts w:ascii="Arial" w:eastAsiaTheme="minorHAnsi" w:hAnsi="Arial" w:cs="Arial"/>
        </w:rPr>
        <w:t xml:space="preserve"> τον ταμειακό απολογιστικό πίνακα, της οικονομικής διαχείρισης οικονομικού έτους 201</w:t>
      </w:r>
      <w:r>
        <w:rPr>
          <w:rFonts w:ascii="Arial" w:eastAsiaTheme="minorHAnsi" w:hAnsi="Arial" w:cs="Arial"/>
        </w:rPr>
        <w:t>5</w:t>
      </w:r>
      <w:r w:rsidRPr="00267261">
        <w:rPr>
          <w:rFonts w:ascii="Arial" w:eastAsiaTheme="minorHAnsi" w:hAnsi="Arial" w:cs="Arial"/>
        </w:rPr>
        <w:t xml:space="preserve"> του νομικού προσώπου, χωρίς τροποποιήσεις, </w:t>
      </w:r>
      <w:r w:rsidRPr="00267261">
        <w:rPr>
          <w:rFonts w:ascii="Arial" w:eastAsia="Times New Roman" w:hAnsi="Arial" w:cs="Arial"/>
          <w:lang w:eastAsia="el-GR"/>
        </w:rPr>
        <w:t>προκειμένου στη συνέχεια να επικυρωθεί και από  το Δημοτικό Συμβούλιο. Η ολοκλήρωση αυτής της διαδικασίας είναι απαραίτητη προϋπόθεση για την κατάρτιση του ισολογισμού για το οικονομικό έτος 201</w:t>
      </w:r>
      <w:r>
        <w:rPr>
          <w:rFonts w:ascii="Arial" w:eastAsia="Times New Roman" w:hAnsi="Arial" w:cs="Arial"/>
          <w:lang w:eastAsia="el-GR"/>
        </w:rPr>
        <w:t>5</w:t>
      </w:r>
      <w:r w:rsidRPr="00267261">
        <w:rPr>
          <w:rFonts w:ascii="Arial" w:eastAsia="Times New Roman" w:hAnsi="Arial" w:cs="Arial"/>
          <w:lang w:eastAsia="el-GR"/>
        </w:rPr>
        <w:t>.</w:t>
      </w:r>
    </w:p>
    <w:p w:rsidR="00267261" w:rsidRDefault="00267261" w:rsidP="00267261">
      <w:pPr>
        <w:keepNext/>
        <w:tabs>
          <w:tab w:val="left" w:pos="780"/>
        </w:tabs>
        <w:spacing w:after="0" w:line="240" w:lineRule="auto"/>
        <w:outlineLvl w:val="0"/>
        <w:rPr>
          <w:rFonts w:ascii="Arial" w:eastAsia="Times New Roman" w:hAnsi="Arial" w:cs="Arial"/>
          <w:b/>
          <w:lang w:eastAsia="el-GR"/>
        </w:rPr>
      </w:pPr>
    </w:p>
    <w:p w:rsidR="00C43B59" w:rsidRPr="00F5492F" w:rsidRDefault="00C43B59" w:rsidP="00C43B59">
      <w:pPr>
        <w:numPr>
          <w:ilvl w:val="0"/>
          <w:numId w:val="1"/>
        </w:numPr>
        <w:spacing w:after="0" w:line="360" w:lineRule="auto"/>
        <w:contextualSpacing/>
        <w:jc w:val="both"/>
        <w:rPr>
          <w:rFonts w:ascii="Arial" w:eastAsia="Times New Roman" w:hAnsi="Arial" w:cs="Arial"/>
          <w:szCs w:val="24"/>
          <w:lang w:eastAsia="el-GR"/>
        </w:rPr>
      </w:pPr>
      <w:r w:rsidRPr="00F5492F">
        <w:rPr>
          <w:rFonts w:ascii="Arial" w:eastAsia="Times New Roman" w:hAnsi="Arial" w:cs="Arial"/>
          <w:b/>
          <w:i/>
          <w:szCs w:val="24"/>
          <w:lang w:eastAsia="el-GR"/>
        </w:rPr>
        <w:t xml:space="preserve">Στη λήψη της πιο πάνω απόφασης ψήφισε </w:t>
      </w:r>
      <w:r>
        <w:rPr>
          <w:rFonts w:ascii="Arial" w:eastAsia="Times New Roman" w:hAnsi="Arial" w:cs="Arial"/>
          <w:b/>
          <w:i/>
          <w:szCs w:val="24"/>
          <w:lang w:eastAsia="el-GR"/>
        </w:rPr>
        <w:t xml:space="preserve">λευκό </w:t>
      </w:r>
      <w:r w:rsidRPr="00F5492F">
        <w:rPr>
          <w:rFonts w:ascii="Arial" w:eastAsia="Times New Roman" w:hAnsi="Arial" w:cs="Arial"/>
          <w:b/>
          <w:i/>
          <w:szCs w:val="24"/>
          <w:lang w:eastAsia="el-GR"/>
        </w:rPr>
        <w:t>το μέλος του Δ.Σ., κ.</w:t>
      </w:r>
      <w:r>
        <w:rPr>
          <w:rFonts w:ascii="Arial" w:eastAsia="Times New Roman" w:hAnsi="Arial" w:cs="Arial"/>
          <w:b/>
          <w:i/>
          <w:szCs w:val="24"/>
          <w:lang w:eastAsia="el-GR"/>
        </w:rPr>
        <w:t xml:space="preserve"> Βασιλική Μαργαρίτη.</w:t>
      </w:r>
    </w:p>
    <w:p w:rsidR="00842EB0" w:rsidRDefault="00842EB0" w:rsidP="00842EB0">
      <w:pPr>
        <w:spacing w:after="0" w:line="360" w:lineRule="auto"/>
        <w:jc w:val="both"/>
        <w:rPr>
          <w:rFonts w:ascii="Arial" w:eastAsia="Times New Roman" w:hAnsi="Arial" w:cs="Arial"/>
          <w:szCs w:val="24"/>
          <w:lang w:eastAsia="el-GR"/>
        </w:rPr>
      </w:pPr>
    </w:p>
    <w:p w:rsidR="00797D04" w:rsidRDefault="00797D04" w:rsidP="00797D04">
      <w:pPr>
        <w:pStyle w:val="a4"/>
        <w:spacing w:after="0" w:line="360" w:lineRule="auto"/>
        <w:ind w:left="426" w:right="-1"/>
        <w:jc w:val="both"/>
        <w:rPr>
          <w:rFonts w:ascii="Arial" w:hAnsi="Arial" w:cs="Arial"/>
          <w:b/>
        </w:rPr>
      </w:pPr>
      <w:r>
        <w:rPr>
          <w:rFonts w:ascii="Arial" w:hAnsi="Arial" w:cs="Arial"/>
          <w:b/>
        </w:rPr>
        <w:t>Αναπόσπαστο τμήμα της παρούσας απόφασης, αποτελούν η Βεβαίωση Εσόδων και Χρηματικού υπολοίπου της Διεύθυνσης Οικονομικών Υπηρεσιών του Δήμου Καλλιθέας και ο Ταμειακός Απολογιστικός πίνακας έτους 201</w:t>
      </w:r>
      <w:r w:rsidR="000653D8" w:rsidRPr="000653D8">
        <w:rPr>
          <w:rFonts w:ascii="Arial" w:hAnsi="Arial" w:cs="Arial"/>
          <w:b/>
        </w:rPr>
        <w:t>5</w:t>
      </w:r>
      <w:r>
        <w:rPr>
          <w:rFonts w:ascii="Arial" w:hAnsi="Arial" w:cs="Arial"/>
          <w:b/>
        </w:rPr>
        <w:t>.</w:t>
      </w:r>
    </w:p>
    <w:p w:rsidR="00797D04" w:rsidRDefault="00797D04" w:rsidP="00842EB0">
      <w:pPr>
        <w:spacing w:after="0" w:line="360" w:lineRule="auto"/>
        <w:jc w:val="both"/>
        <w:rPr>
          <w:rFonts w:ascii="Arial" w:eastAsia="Times New Roman" w:hAnsi="Arial" w:cs="Arial"/>
          <w:szCs w:val="24"/>
          <w:lang w:eastAsia="el-GR"/>
        </w:rPr>
      </w:pPr>
    </w:p>
    <w:p w:rsidR="00842EB0" w:rsidRDefault="00842EB0" w:rsidP="00842EB0">
      <w:pPr>
        <w:spacing w:after="0" w:line="360" w:lineRule="auto"/>
        <w:jc w:val="both"/>
        <w:rPr>
          <w:rFonts w:ascii="Arial" w:eastAsia="Times New Roman" w:hAnsi="Arial" w:cs="Arial"/>
          <w:lang w:eastAsia="el-GR"/>
        </w:rPr>
      </w:pPr>
      <w:r>
        <w:rPr>
          <w:rFonts w:ascii="Arial" w:eastAsia="Times New Roman" w:hAnsi="Arial" w:cs="Arial"/>
          <w:szCs w:val="24"/>
          <w:lang w:eastAsia="el-GR"/>
        </w:rPr>
        <w:t>Αυτή η απόφαση έλαβε αύξοντα αριθμό -7</w:t>
      </w:r>
      <w:r w:rsidR="00C43B59">
        <w:rPr>
          <w:rFonts w:ascii="Arial" w:eastAsia="Times New Roman" w:hAnsi="Arial" w:cs="Arial"/>
          <w:szCs w:val="24"/>
          <w:lang w:eastAsia="el-GR"/>
        </w:rPr>
        <w:t>3</w:t>
      </w:r>
      <w:r>
        <w:rPr>
          <w:rFonts w:ascii="Arial" w:eastAsia="Times New Roman" w:hAnsi="Arial" w:cs="Arial"/>
          <w:szCs w:val="24"/>
          <w:lang w:eastAsia="el-GR"/>
        </w:rPr>
        <w:t>- και δημοσιεύθηκε την 18/06/2019.</w:t>
      </w:r>
    </w:p>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lang w:eastAsia="el-GR"/>
        </w:rPr>
        <w:t>Μετά το τέλος των θεμάτων της ημερήσιας διάταξης λύνεται η συνεδρίαση.</w:t>
      </w:r>
    </w:p>
    <w:p w:rsidR="00842EB0" w:rsidRDefault="00842EB0" w:rsidP="00842EB0">
      <w:pPr>
        <w:spacing w:after="0" w:line="240" w:lineRule="auto"/>
        <w:jc w:val="both"/>
        <w:rPr>
          <w:rFonts w:ascii="Arial" w:eastAsia="Times New Roman" w:hAnsi="Arial" w:cs="Arial"/>
          <w:lang w:eastAsia="el-GR"/>
        </w:rPr>
      </w:pPr>
      <w:r>
        <w:rPr>
          <w:rFonts w:ascii="Arial" w:eastAsia="Times New Roman" w:hAnsi="Arial" w:cs="Arial"/>
          <w:lang w:eastAsia="el-GR"/>
        </w:rPr>
        <w:t>Αφού συντάξαμε το παρόν πρακτικό υπογράφεται όπως πιο κάτω :</w:t>
      </w:r>
    </w:p>
    <w:p w:rsidR="00842EB0" w:rsidRDefault="00842EB0" w:rsidP="00842EB0">
      <w:pPr>
        <w:spacing w:after="0" w:line="240" w:lineRule="auto"/>
        <w:jc w:val="both"/>
        <w:rPr>
          <w:rFonts w:ascii="Arial" w:eastAsia="Times New Roman" w:hAnsi="Arial" w:cs="Arial"/>
          <w:lang w:eastAsia="el-GR"/>
        </w:rPr>
      </w:pPr>
    </w:p>
    <w:p w:rsidR="0043302C" w:rsidRDefault="0043302C" w:rsidP="00842EB0">
      <w:pPr>
        <w:spacing w:after="0" w:line="240" w:lineRule="auto"/>
        <w:jc w:val="both"/>
        <w:rPr>
          <w:rFonts w:ascii="Arial" w:eastAsia="Times New Roman" w:hAnsi="Arial" w:cs="Arial"/>
          <w:lang w:eastAsia="el-GR"/>
        </w:rPr>
      </w:pPr>
    </w:p>
    <w:p w:rsidR="00842EB0" w:rsidRDefault="00842EB0" w:rsidP="00842EB0">
      <w:pPr>
        <w:spacing w:after="0" w:line="240" w:lineRule="auto"/>
        <w:jc w:val="center"/>
        <w:rPr>
          <w:rFonts w:ascii="Arial" w:eastAsia="Times New Roman" w:hAnsi="Arial" w:cs="Arial"/>
          <w:b/>
          <w:bCs/>
          <w:szCs w:val="24"/>
          <w:lang w:eastAsia="el-GR"/>
        </w:rPr>
      </w:pPr>
      <w:r>
        <w:rPr>
          <w:rFonts w:ascii="Arial" w:eastAsia="Times New Roman" w:hAnsi="Arial" w:cs="Arial"/>
          <w:b/>
          <w:bCs/>
          <w:szCs w:val="24"/>
          <w:lang w:eastAsia="el-GR"/>
        </w:rPr>
        <w:t xml:space="preserve">       Ο ΠΡΟΕΔΡΟΣ                                                Ο ΑΝΤΙΠΡΟΕΔΡΟΣ</w:t>
      </w:r>
    </w:p>
    <w:p w:rsidR="00842EB0" w:rsidRDefault="00842EB0" w:rsidP="00842EB0">
      <w:pPr>
        <w:spacing w:after="0" w:line="240" w:lineRule="auto"/>
        <w:jc w:val="both"/>
        <w:rPr>
          <w:rFonts w:ascii="Arial" w:eastAsia="Times New Roman" w:hAnsi="Arial" w:cs="Arial"/>
          <w:b/>
          <w:lang w:eastAsia="el-GR"/>
        </w:rPr>
      </w:pPr>
    </w:p>
    <w:p w:rsidR="00842EB0" w:rsidRDefault="00842EB0" w:rsidP="00842EB0">
      <w:pPr>
        <w:keepNext/>
        <w:spacing w:after="0" w:line="240" w:lineRule="auto"/>
        <w:jc w:val="both"/>
        <w:outlineLvl w:val="2"/>
        <w:rPr>
          <w:rFonts w:ascii="Arial" w:eastAsia="Times New Roman" w:hAnsi="Arial" w:cs="Arial"/>
          <w:b/>
          <w:bCs/>
          <w:szCs w:val="24"/>
          <w:lang w:eastAsia="el-GR"/>
        </w:rPr>
      </w:pPr>
      <w:r>
        <w:rPr>
          <w:rFonts w:ascii="Arial" w:eastAsia="Times New Roman" w:hAnsi="Arial" w:cs="Arial"/>
          <w:b/>
          <w:bCs/>
          <w:szCs w:val="24"/>
          <w:lang w:eastAsia="el-GR"/>
        </w:rPr>
        <w:t xml:space="preserve">         ΚΩΝ/ΝΟΣ ΑΓΓ. ΕΥΣΤΑΘΙΟΥ                                     ΣΤΑΥΡΟΣ ΖΑΚΑΣ</w:t>
      </w:r>
    </w:p>
    <w:p w:rsidR="00842EB0" w:rsidRDefault="00842EB0" w:rsidP="00842EB0">
      <w:pPr>
        <w:spacing w:after="0" w:line="240" w:lineRule="auto"/>
        <w:jc w:val="both"/>
        <w:rPr>
          <w:rFonts w:ascii="Arial" w:eastAsia="Times New Roman" w:hAnsi="Arial" w:cs="Arial"/>
          <w:b/>
          <w:lang w:eastAsia="el-GR"/>
        </w:rPr>
      </w:pPr>
    </w:p>
    <w:p w:rsidR="00842EB0" w:rsidRDefault="00842EB0" w:rsidP="00842EB0">
      <w:pPr>
        <w:spacing w:after="0" w:line="240" w:lineRule="auto"/>
        <w:jc w:val="both"/>
        <w:rPr>
          <w:rFonts w:ascii="Arial" w:eastAsia="Times New Roman" w:hAnsi="Arial" w:cs="Arial"/>
          <w:b/>
          <w:lang w:eastAsia="el-GR"/>
        </w:rPr>
      </w:pPr>
      <w:r>
        <w:rPr>
          <w:rFonts w:ascii="Arial" w:eastAsia="Times New Roman" w:hAnsi="Arial" w:cs="Arial"/>
          <w:b/>
          <w:lang w:eastAsia="el-GR"/>
        </w:rPr>
        <w:t>ΤΑ ΤΑΚΤΙΚΑ  ΜΕΛΗ</w:t>
      </w:r>
    </w:p>
    <w:tbl>
      <w:tblPr>
        <w:tblW w:w="92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739"/>
        <w:gridCol w:w="3338"/>
      </w:tblGrid>
      <w:tr w:rsidR="00842EB0" w:rsidTr="000F06E2">
        <w:trPr>
          <w:trHeight w:val="75"/>
        </w:trPr>
        <w:tc>
          <w:tcPr>
            <w:tcW w:w="3216"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ΚΩΝΣΤΑΝΤΙΝΟΣ ΕΥΣΤΑΘΙΟΥ</w:t>
            </w:r>
          </w:p>
        </w:tc>
        <w:tc>
          <w:tcPr>
            <w:tcW w:w="2739" w:type="dxa"/>
            <w:tcBorders>
              <w:top w:val="single" w:sz="4" w:space="0" w:color="auto"/>
              <w:left w:val="single" w:sz="4" w:space="0" w:color="auto"/>
              <w:bottom w:val="single" w:sz="4" w:space="0" w:color="auto"/>
              <w:right w:val="single" w:sz="4" w:space="0" w:color="auto"/>
            </w:tcBorders>
            <w:hideMark/>
          </w:tcPr>
          <w:p w:rsidR="00842EB0" w:rsidRDefault="00842EB0" w:rsidP="000F06E2">
            <w:pPr>
              <w:rPr>
                <w:rFonts w:ascii="Arial" w:eastAsia="Times New Roman" w:hAnsi="Arial" w:cs="Arial"/>
                <w:sz w:val="20"/>
                <w:szCs w:val="20"/>
                <w:lang w:eastAsia="el-GR"/>
              </w:rPr>
            </w:pPr>
            <w:r>
              <w:rPr>
                <w:rFonts w:ascii="Arial" w:eastAsia="Times New Roman" w:hAnsi="Arial" w:cs="Arial"/>
                <w:sz w:val="20"/>
                <w:szCs w:val="20"/>
                <w:lang w:eastAsia="el-GR"/>
              </w:rPr>
              <w:t>ΕΛΕΝΗ ΖΑΦΕΙΡΑΚΗ</w:t>
            </w:r>
          </w:p>
        </w:tc>
        <w:tc>
          <w:tcPr>
            <w:tcW w:w="3338"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ΑΝΔΡΙΑΝΟΣ ΠΑΥΛΟΠΟΥΛΟΣ</w:t>
            </w:r>
          </w:p>
        </w:tc>
      </w:tr>
      <w:tr w:rsidR="00842EB0" w:rsidTr="000F06E2">
        <w:trPr>
          <w:trHeight w:val="137"/>
        </w:trPr>
        <w:tc>
          <w:tcPr>
            <w:tcW w:w="3216"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2739"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338"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r>
      <w:tr w:rsidR="00842EB0" w:rsidTr="000F06E2">
        <w:trPr>
          <w:trHeight w:val="91"/>
        </w:trPr>
        <w:tc>
          <w:tcPr>
            <w:tcW w:w="3216"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ΒΑΣΙΛΙΚΗ ΜΑΡΓΑΡΙΤΗ</w:t>
            </w:r>
          </w:p>
        </w:tc>
        <w:tc>
          <w:tcPr>
            <w:tcW w:w="2739" w:type="dxa"/>
            <w:tcBorders>
              <w:top w:val="single" w:sz="4" w:space="0" w:color="auto"/>
              <w:left w:val="single" w:sz="4" w:space="0" w:color="auto"/>
              <w:bottom w:val="single" w:sz="4" w:space="0" w:color="auto"/>
              <w:right w:val="single" w:sz="4" w:space="0" w:color="auto"/>
            </w:tcBorders>
            <w:hideMark/>
          </w:tcPr>
          <w:p w:rsidR="00842EB0" w:rsidRDefault="00842EB0" w:rsidP="000F06E2">
            <w:pPr>
              <w:rPr>
                <w:rFonts w:ascii="Arial" w:eastAsia="Times New Roman" w:hAnsi="Arial" w:cs="Arial"/>
                <w:sz w:val="20"/>
                <w:szCs w:val="20"/>
                <w:lang w:eastAsia="el-GR"/>
              </w:rPr>
            </w:pPr>
          </w:p>
        </w:tc>
        <w:tc>
          <w:tcPr>
            <w:tcW w:w="3338"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ΓΕΩΡΓΙΟΣ ΚΑΡΒΟΥΝΗΣ</w:t>
            </w:r>
          </w:p>
        </w:tc>
      </w:tr>
      <w:tr w:rsidR="00842EB0" w:rsidTr="000F06E2">
        <w:trPr>
          <w:trHeight w:val="178"/>
        </w:trPr>
        <w:tc>
          <w:tcPr>
            <w:tcW w:w="3216"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2739"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338" w:type="dxa"/>
            <w:tcBorders>
              <w:top w:val="single" w:sz="4" w:space="0" w:color="auto"/>
              <w:left w:val="single" w:sz="4" w:space="0" w:color="auto"/>
              <w:bottom w:val="single" w:sz="4" w:space="0" w:color="auto"/>
              <w:right w:val="single" w:sz="4" w:space="0" w:color="auto"/>
            </w:tcBorders>
            <w:hideMark/>
          </w:tcPr>
          <w:p w:rsidR="00842EB0" w:rsidRDefault="00842EB0" w:rsidP="000F06E2">
            <w:pPr>
              <w:rPr>
                <w:rFonts w:ascii="Arial" w:eastAsia="Times New Roman" w:hAnsi="Arial" w:cs="Arial"/>
                <w:sz w:val="20"/>
                <w:szCs w:val="20"/>
                <w:lang w:eastAsia="el-GR"/>
              </w:rPr>
            </w:pPr>
            <w:r>
              <w:rPr>
                <w:rFonts w:ascii="Arial" w:eastAsia="Times New Roman" w:hAnsi="Arial" w:cs="Arial"/>
                <w:sz w:val="20"/>
                <w:szCs w:val="20"/>
                <w:lang w:eastAsia="el-GR"/>
              </w:rPr>
              <w:t>ΔΗΜΗΤΡΙΟΣ ΘΕΜΙΣΤΟΚΛΕΟΥΣ</w:t>
            </w:r>
          </w:p>
        </w:tc>
      </w:tr>
      <w:tr w:rsidR="00842EB0" w:rsidTr="000F06E2">
        <w:trPr>
          <w:trHeight w:val="163"/>
        </w:trPr>
        <w:tc>
          <w:tcPr>
            <w:tcW w:w="3216"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2739"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338" w:type="dxa"/>
            <w:tcBorders>
              <w:top w:val="single" w:sz="4" w:space="0" w:color="auto"/>
              <w:left w:val="single" w:sz="4" w:space="0" w:color="auto"/>
              <w:bottom w:val="single" w:sz="4" w:space="0" w:color="auto"/>
              <w:right w:val="single" w:sz="4" w:space="0" w:color="auto"/>
            </w:tcBorders>
            <w:hideMark/>
          </w:tcPr>
          <w:p w:rsidR="00842EB0" w:rsidRDefault="00842EB0" w:rsidP="000F06E2">
            <w:pPr>
              <w:rPr>
                <w:rFonts w:ascii="Arial" w:eastAsia="Times New Roman" w:hAnsi="Arial" w:cs="Arial"/>
                <w:sz w:val="20"/>
                <w:szCs w:val="20"/>
                <w:lang w:eastAsia="el-GR"/>
              </w:rPr>
            </w:pPr>
          </w:p>
        </w:tc>
      </w:tr>
    </w:tbl>
    <w:p w:rsidR="00842EB0" w:rsidRDefault="00842EB0" w:rsidP="00842EB0">
      <w:pPr>
        <w:spacing w:after="0" w:line="240" w:lineRule="auto"/>
        <w:jc w:val="both"/>
        <w:rPr>
          <w:rFonts w:ascii="Arial" w:eastAsia="Times New Roman" w:hAnsi="Arial" w:cs="Arial"/>
          <w:b/>
          <w:lang w:eastAsia="el-GR"/>
        </w:rPr>
      </w:pPr>
    </w:p>
    <w:p w:rsidR="00842EB0" w:rsidRDefault="00842EB0" w:rsidP="00842EB0">
      <w:pPr>
        <w:spacing w:after="0" w:line="240" w:lineRule="auto"/>
        <w:jc w:val="both"/>
        <w:rPr>
          <w:rFonts w:ascii="Arial" w:eastAsia="Times New Roman" w:hAnsi="Arial" w:cs="Arial"/>
          <w:b/>
          <w:lang w:eastAsia="el-GR"/>
        </w:rPr>
      </w:pPr>
      <w:r>
        <w:rPr>
          <w:rFonts w:ascii="Arial" w:eastAsia="Times New Roman" w:hAnsi="Arial" w:cs="Arial"/>
          <w:b/>
          <w:lang w:eastAsia="el-GR"/>
        </w:rPr>
        <w:t>ΤΑ ΑΝΑΠΛΗΡΩΜΑΤΙΚΑ ΜΕΛΗ</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8"/>
        <w:gridCol w:w="3119"/>
      </w:tblGrid>
      <w:tr w:rsidR="00842EB0" w:rsidTr="000F06E2">
        <w:tc>
          <w:tcPr>
            <w:tcW w:w="3120"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118"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11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p>
        </w:tc>
      </w:tr>
      <w:tr w:rsidR="00842EB0" w:rsidTr="000F06E2">
        <w:tc>
          <w:tcPr>
            <w:tcW w:w="3120"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118"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ΚΩΝ</w:t>
            </w:r>
            <w:r>
              <w:rPr>
                <w:rFonts w:ascii="Arial" w:eastAsia="Times New Roman" w:hAnsi="Arial" w:cs="Arial"/>
                <w:sz w:val="20"/>
                <w:szCs w:val="20"/>
                <w:lang w:val="en-US" w:eastAsia="el-GR"/>
              </w:rPr>
              <w:t>/</w:t>
            </w:r>
            <w:r>
              <w:rPr>
                <w:rFonts w:ascii="Arial" w:eastAsia="Times New Roman" w:hAnsi="Arial" w:cs="Arial"/>
                <w:sz w:val="20"/>
                <w:szCs w:val="20"/>
                <w:lang w:eastAsia="el-GR"/>
              </w:rPr>
              <w:t>ΝΟΣ ΚΑΛΟΓΕΡΟΠΟΥΛΟΣ</w:t>
            </w:r>
          </w:p>
        </w:tc>
        <w:tc>
          <w:tcPr>
            <w:tcW w:w="3119"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r>
      <w:tr w:rsidR="00842EB0" w:rsidTr="000F06E2">
        <w:tc>
          <w:tcPr>
            <w:tcW w:w="3120"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118"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p>
        </w:tc>
        <w:tc>
          <w:tcPr>
            <w:tcW w:w="3119"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r>
      <w:tr w:rsidR="00842EB0" w:rsidTr="000F06E2">
        <w:tc>
          <w:tcPr>
            <w:tcW w:w="3120"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118"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ΕΥΓΕΝΙΑ ΣΤΟΛΗ</w:t>
            </w:r>
          </w:p>
        </w:tc>
        <w:tc>
          <w:tcPr>
            <w:tcW w:w="311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ΕΛΕΝΗ ΧΑΤΣΑΡΙΔΟΥ</w:t>
            </w:r>
          </w:p>
        </w:tc>
      </w:tr>
      <w:tr w:rsidR="00842EB0" w:rsidTr="000F06E2">
        <w:tc>
          <w:tcPr>
            <w:tcW w:w="3120" w:type="dxa"/>
            <w:tcBorders>
              <w:top w:val="single" w:sz="4" w:space="0" w:color="auto"/>
              <w:left w:val="single" w:sz="4" w:space="0" w:color="auto"/>
              <w:bottom w:val="single" w:sz="4" w:space="0" w:color="auto"/>
              <w:right w:val="single" w:sz="4" w:space="0" w:color="auto"/>
            </w:tcBorders>
          </w:tcPr>
          <w:p w:rsidR="00842EB0" w:rsidRDefault="00842EB0" w:rsidP="000F06E2">
            <w:pPr>
              <w:spacing w:after="0" w:line="240" w:lineRule="auto"/>
              <w:jc w:val="both"/>
              <w:rPr>
                <w:rFonts w:ascii="Arial" w:eastAsia="Times New Roman" w:hAnsi="Arial" w:cs="Arial"/>
                <w:sz w:val="20"/>
                <w:szCs w:val="20"/>
                <w:lang w:eastAsia="el-GR"/>
              </w:rPr>
            </w:pPr>
          </w:p>
        </w:tc>
        <w:tc>
          <w:tcPr>
            <w:tcW w:w="3118" w:type="dxa"/>
            <w:tcBorders>
              <w:top w:val="single" w:sz="4" w:space="0" w:color="auto"/>
              <w:left w:val="single" w:sz="4" w:space="0" w:color="auto"/>
              <w:bottom w:val="single" w:sz="4" w:space="0" w:color="auto"/>
              <w:right w:val="single" w:sz="4" w:space="0" w:color="auto"/>
            </w:tcBorders>
            <w:hideMark/>
          </w:tcPr>
          <w:p w:rsidR="00842EB0" w:rsidRDefault="00842EB0" w:rsidP="000F06E2">
            <w:pPr>
              <w:rPr>
                <w:rFonts w:ascii="Arial" w:eastAsia="Times New Roman" w:hAnsi="Arial" w:cs="Arial"/>
                <w:sz w:val="20"/>
                <w:szCs w:val="20"/>
                <w:lang w:eastAsia="el-GR"/>
              </w:rPr>
            </w:pPr>
          </w:p>
        </w:tc>
        <w:tc>
          <w:tcPr>
            <w:tcW w:w="3119" w:type="dxa"/>
            <w:tcBorders>
              <w:top w:val="single" w:sz="4" w:space="0" w:color="auto"/>
              <w:left w:val="single" w:sz="4" w:space="0" w:color="auto"/>
              <w:bottom w:val="single" w:sz="4" w:space="0" w:color="auto"/>
              <w:right w:val="single" w:sz="4" w:space="0" w:color="auto"/>
            </w:tcBorders>
            <w:hideMark/>
          </w:tcPr>
          <w:p w:rsidR="00842EB0" w:rsidRDefault="00842EB0" w:rsidP="000F06E2">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ΑΝΑΣΤΑΣΙΑ ΜΕΖΙΝΗ</w:t>
            </w:r>
          </w:p>
        </w:tc>
      </w:tr>
    </w:tbl>
    <w:p w:rsidR="00DE458B" w:rsidRDefault="00A03412" w:rsidP="00842EB0">
      <w:pPr>
        <w:sectPr w:rsidR="00DE458B" w:rsidSect="00760978">
          <w:pgSz w:w="11906" w:h="16838"/>
          <w:pgMar w:top="1440" w:right="1800" w:bottom="1440" w:left="1701" w:header="708" w:footer="708" w:gutter="0"/>
          <w:cols w:space="708"/>
          <w:docGrid w:linePitch="360"/>
        </w:sectPr>
      </w:pPr>
      <w:r w:rsidRPr="00A03412">
        <w:object w:dxaOrig="8926"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0.75pt" o:ole="">
            <v:imagedata r:id="rId7" o:title=""/>
          </v:shape>
          <o:OLEObject Type="Embed" ProgID="AcroExch.Document.7" ShapeID="_x0000_i1025" DrawAspect="Content" ObjectID="_1622368848" r:id="rId8"/>
        </w:object>
      </w:r>
    </w:p>
    <w:p w:rsidR="00842EB0" w:rsidRDefault="00DE458B" w:rsidP="00842EB0">
      <w:r w:rsidRPr="00DE458B">
        <w:object w:dxaOrig="16422" w:dyaOrig="8231">
          <v:shape id="_x0000_i1026" type="#_x0000_t75" style="width:821.25pt;height:411.75pt" o:ole="">
            <v:imagedata r:id="rId9" o:title=""/>
          </v:shape>
          <o:OLEObject Type="Embed" ProgID="Word.Document.12" ShapeID="_x0000_i1026" DrawAspect="Content" ObjectID="_1622368849" r:id="rId10">
            <o:FieldCodes>\s</o:FieldCodes>
          </o:OLEObject>
        </w:object>
      </w:r>
    </w:p>
    <w:p w:rsidR="00842EB0" w:rsidRDefault="00842EB0" w:rsidP="00DE458B">
      <w:pPr>
        <w:ind w:left="-709"/>
      </w:pPr>
    </w:p>
    <w:tbl>
      <w:tblPr>
        <w:tblpPr w:leftFromText="180" w:rightFromText="180" w:horzAnchor="page" w:tblpX="143" w:tblpY="-1800"/>
        <w:tblW w:w="15876" w:type="dxa"/>
        <w:tblLook w:val="04A0" w:firstRow="1" w:lastRow="0" w:firstColumn="1" w:lastColumn="0" w:noHBand="0" w:noVBand="1"/>
      </w:tblPr>
      <w:tblGrid>
        <w:gridCol w:w="2268"/>
        <w:gridCol w:w="4231"/>
        <w:gridCol w:w="3275"/>
        <w:gridCol w:w="1850"/>
        <w:gridCol w:w="1818"/>
        <w:gridCol w:w="2434"/>
      </w:tblGrid>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6"/>
                <w:szCs w:val="26"/>
                <w:lang w:eastAsia="el-GR"/>
              </w:rPr>
            </w:pPr>
            <w:r w:rsidRPr="00DE458B">
              <w:rPr>
                <w:rFonts w:ascii="Arial" w:eastAsia="Times New Roman" w:hAnsi="Arial" w:cs="Arial"/>
                <w:sz w:val="26"/>
                <w:szCs w:val="26"/>
                <w:lang w:eastAsia="el-GR"/>
              </w:rPr>
              <w:lastRenderedPageBreak/>
              <w:t>0.129.0006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ΕΚΔΟΣΗ ΜΑΓΝΗΤ.ΚΑΡΤΑΣ ΕΙΣΟΔΟΥ ΝΑΥΤ.ΜΑΡΙΝΑΣ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6"/>
                <w:szCs w:val="26"/>
                <w:lang w:eastAsia="el-GR"/>
              </w:rPr>
            </w:pPr>
            <w:r w:rsidRPr="00DE458B">
              <w:rPr>
                <w:rFonts w:ascii="Arial" w:eastAsia="Times New Roman" w:hAnsi="Arial" w:cs="Arial"/>
                <w:sz w:val="26"/>
                <w:szCs w:val="26"/>
                <w:lang w:eastAsia="el-GR"/>
              </w:rPr>
              <w:t>0.129.0007</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ΕΙΣΦΟΡΕΣ ΧΡΗΣΤΩΝ ΝΑΥΤ.ΜΑΡΙΝΑΣ(ΤΕΛΗ ΕΛΛΙΜΕΝΙΣΜΟΥ)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0211.0001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ΤΟΚΟΙ ΧΡΗΜΑΤΙΚΩΝ ΚΑΤΑΘΕΣΕΩΝ ΣΕ ΤΡΑΠΕΖΕΣ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3776,70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3776,70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0.4310001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ΤΕΛΗ ΠΡΟΣΩΡΙΝΗΣ ΚΑΤΑΛ.ΧΕΡΣΑΙΟΥ ΧΩΡΟΥ ΣΤΗΝ ΝΑΥΤ.ΜΑΡΙΝΑ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30630,73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30630,73</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0524.0001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ΕΙΣΦΟΡΕΣ ΓΟΝΕΩΝ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140000,00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119819,37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119819,37</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0.524.0002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ΕΙΣΦΟΡΕΣ ΑΘΛΟΥΜΕΝΩΝ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40000,00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38416,00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38416,00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0.524.0003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ΕΙΣΦΟΡΕΣ  ΧΡΗΣΤΩΝ ΚΟΛΥΜΒΗΤΗΡΙΟΥ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450000,00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349766,50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349766,50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0.619.0003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ΕΠΙΧΟΡΗΓΗΣΗ ΑΠΟ ΕΕΤΑΑ ΓΙΑ ΠΑΙΔΙΚΟΥΣ ΣΤΑΘΜΟΥΣ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568831,50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568831,50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0.619.0004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ΕΠΙΧΟΡΗΓΗΣΗ ΓΓΑ ΓΙΑ ΠΡΟΓΡΑΜΜΑΤΑ ΜΑΖΙΚΟΥ ΑΘΛΗΤΙΣΜΟΥ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10568,75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10568,75</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0718.0001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ΕΣΟΔΑ ΑΠΟ ΔΗΜΟΤΙΚΟ ΠΡΟΥΠΟΛΟΓΙΣΜΟ</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2300000,00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2335000,00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2335000,00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0.718.0002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ΕΣΟΔΑ ΑΠΌ ΕΚΔΟΣΗ ΜΑΓΝΗΤ.ΚΑΡΤΩΝ ΕΙΣΟΔΟΥ ΝΑΥΤ.ΜΑΡΙΝΑΣ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0.718.0003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xml:space="preserve">ΕΙΣΦΟΡΕΣ ΧΡΗΣΤΩΝ ΝΑΥΤΑΘΛ.ΜΑΡΙΝΑΣ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5155,90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5155,90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1211.0001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ΕΠΙΧΟΡΗΓΗΣΕΙΣ ΓΙΑ ΤΟ ΕΦΑΠΑΞ (ΠΡΩΗΝ ΙΒΣΑ)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25101,81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25101,81</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1411.0001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ΛΟΙΠΕΣ ΔΩΡΕΕΣ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lastRenderedPageBreak/>
              <w:t>1515.0001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ΠΕΙΘΑΡΧΙΚΑ ΠΡΟΣΤΙΜΑ ΥΠΑΛΛΗΛΩΝ Ι.Δ ΑΟΡΙΣΤΟΥ ΧΡΟΝΟΥ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1624.0001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ΛΟΙΠΑ ΕΚΤΑΚΤΑ ΕΣΟΔΑ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362,75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362,75</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1624.0002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ΚΑΤΑΘΕΣΕΙΣ ΑΓΝΩΣΤΩΝ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973,95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973,95</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16240003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ΚΑΤΑΠΤΩΣΕΙΣ ΕΓΓΥΗΤΙΚΩΝ ΕΠΙΣΤΟΛΩΝ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3219.0001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ΕΣΟΔΑ ΒΕΒΑΙΩΜΕΝΑ ΠΡΟΗΓΟΥΜΕΝΟΥ ΧΡΟΝΟΥ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32.19.0002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ΕΣΟΔΑ ΑΠΌ ΑΝΑΓΚΑΣΤΙΚΕΣ ΕΙΣΠΡΑΞΕΙΣ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41.24.0001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ΛΟΙΠΕΣ ΚΡΑΤΗΣΕΙΣ ΥΠΕΡ ΤΟΥ ΔΗΜΟΣΙΟΥ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42.14.0001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ΕΠΙΣΤΡΟΦΗ ΕΝ ΓΕΝΕΙ ΧΡΗΜΑΤΩΝ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42.14.0002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ΕΠΙΣΤΡΟΦΗ ΧΡΗΜΑΤΩΝ ΑΠΟ ΣΥΜΜΕΤΟΧΗ ΣΕ ΑΠΕΡΓΙΑ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42.19.0001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ΕΠΙΣΤΡΟΦΗ ΕΝ ΓΕΝΕΙ ΧΡΗΜΑΤΩΝ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4500,00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2312,04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2312,04</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42.19.0002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ΕΠΙΣΤΡΟΦΗ ΧΡΗΜΑΤΩΝ ΑΠΟ ΣΥΜΜΕΤΟΧΗ ΣΕ ΑΠΕΡΓΙΑ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20000,00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10019,04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10019,04</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51110001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ΧΡΗΜΑΤΙΚΟ ΥΠΟΛΟΙΠΟ ΠΡΟΕΡΧΟΜΕΝΟ ΑΠΟ ΤΑΚΤΙΚΑ ΕΣΟΔΑ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xml:space="preserve">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sz w:val="20"/>
                <w:szCs w:val="20"/>
                <w:lang w:eastAsia="el-GR"/>
              </w:rPr>
            </w:pPr>
            <w:r w:rsidRPr="00DE458B">
              <w:rPr>
                <w:rFonts w:ascii="Arial" w:eastAsia="Times New Roman" w:hAnsi="Arial" w:cs="Arial"/>
                <w:sz w:val="20"/>
                <w:szCs w:val="20"/>
                <w:lang w:eastAsia="el-GR"/>
              </w:rPr>
              <w:t>0,00</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lastRenderedPageBreak/>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597"/>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r>
      <w:tr w:rsidR="00DE458B" w:rsidRPr="00DE458B" w:rsidTr="000F06E2">
        <w:trPr>
          <w:trHeight w:val="360"/>
        </w:trPr>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w:eastAsia="Times New Roman" w:hAnsi="Arial" w:cs="Arial"/>
                <w:sz w:val="20"/>
                <w:szCs w:val="20"/>
                <w:lang w:eastAsia="el-GR"/>
              </w:rPr>
            </w:pPr>
            <w:r w:rsidRPr="00DE458B">
              <w:rPr>
                <w:rFonts w:ascii="Arial" w:eastAsia="Times New Roman" w:hAnsi="Arial" w:cs="Arial"/>
                <w:sz w:val="20"/>
                <w:szCs w:val="20"/>
                <w:lang w:eastAsia="el-GR"/>
              </w:rPr>
              <w:t> </w:t>
            </w:r>
          </w:p>
        </w:tc>
        <w:tc>
          <w:tcPr>
            <w:tcW w:w="3111" w:type="dxa"/>
            <w:tcBorders>
              <w:top w:val="nil"/>
              <w:left w:val="nil"/>
              <w:bottom w:val="single" w:sz="4"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center"/>
              <w:rPr>
                <w:rFonts w:ascii="Arial" w:eastAsia="Times New Roman" w:hAnsi="Arial" w:cs="Arial"/>
                <w:b/>
                <w:bCs/>
                <w:sz w:val="28"/>
                <w:szCs w:val="28"/>
                <w:lang w:eastAsia="el-GR"/>
              </w:rPr>
            </w:pPr>
            <w:r w:rsidRPr="00DE458B">
              <w:rPr>
                <w:rFonts w:ascii="Arial" w:eastAsia="Times New Roman" w:hAnsi="Arial" w:cs="Arial"/>
                <w:b/>
                <w:bCs/>
                <w:sz w:val="28"/>
                <w:szCs w:val="28"/>
                <w:lang w:eastAsia="el-GR"/>
              </w:rPr>
              <w:t>4379200,00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b/>
                <w:bCs/>
                <w:sz w:val="28"/>
                <w:szCs w:val="28"/>
                <w:lang w:eastAsia="el-GR"/>
              </w:rPr>
            </w:pPr>
            <w:r w:rsidRPr="00DE458B">
              <w:rPr>
                <w:rFonts w:ascii="Arial" w:eastAsia="Times New Roman" w:hAnsi="Arial" w:cs="Arial"/>
                <w:b/>
                <w:bCs/>
                <w:sz w:val="28"/>
                <w:szCs w:val="28"/>
                <w:lang w:eastAsia="el-GR"/>
              </w:rPr>
              <w:t>3561457,3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Arial" w:eastAsia="Times New Roman" w:hAnsi="Arial" w:cs="Arial"/>
                <w:b/>
                <w:bCs/>
                <w:sz w:val="28"/>
                <w:szCs w:val="28"/>
                <w:lang w:eastAsia="el-GR"/>
              </w:rPr>
            </w:pPr>
            <w:r w:rsidRPr="00DE458B">
              <w:rPr>
                <w:rFonts w:ascii="Arial" w:eastAsia="Times New Roman" w:hAnsi="Arial" w:cs="Arial"/>
                <w:b/>
                <w:bCs/>
                <w:sz w:val="28"/>
                <w:szCs w:val="28"/>
                <w:lang w:eastAsia="el-GR"/>
              </w:rPr>
              <w:t> </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b/>
                <w:bCs/>
                <w:sz w:val="28"/>
                <w:szCs w:val="28"/>
                <w:lang w:eastAsia="el-GR"/>
              </w:rPr>
            </w:pPr>
            <w:r w:rsidRPr="00DE458B">
              <w:rPr>
                <w:rFonts w:ascii="Arial" w:eastAsia="Times New Roman" w:hAnsi="Arial" w:cs="Arial"/>
                <w:b/>
                <w:bCs/>
                <w:sz w:val="28"/>
                <w:szCs w:val="28"/>
                <w:lang w:eastAsia="el-GR"/>
              </w:rPr>
              <w:t>3561457,3</w:t>
            </w:r>
          </w:p>
        </w:tc>
      </w:tr>
      <w:tr w:rsidR="00DE458B" w:rsidRPr="00DE458B" w:rsidTr="000F06E2">
        <w:trPr>
          <w:trHeight w:val="420"/>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Arial" w:eastAsia="Times New Roman" w:hAnsi="Arial" w:cs="Arial"/>
                <w:b/>
                <w:bCs/>
                <w:sz w:val="28"/>
                <w:szCs w:val="28"/>
                <w:lang w:eastAsia="el-GR"/>
              </w:rPr>
            </w:pPr>
          </w:p>
        </w:tc>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DE458B" w:rsidRPr="00DE458B" w:rsidRDefault="00DE458B" w:rsidP="00DE458B">
            <w:pPr>
              <w:spacing w:after="0" w:line="240" w:lineRule="auto"/>
              <w:jc w:val="center"/>
              <w:rPr>
                <w:rFonts w:ascii="Franklin Gothic Medium" w:eastAsia="Times New Roman" w:hAnsi="Franklin Gothic Medium" w:cs="Arial"/>
                <w:b/>
                <w:bCs/>
                <w:sz w:val="32"/>
                <w:szCs w:val="32"/>
                <w:lang w:eastAsia="el-GR"/>
              </w:rPr>
            </w:pPr>
            <w:r w:rsidRPr="00DE458B">
              <w:rPr>
                <w:rFonts w:ascii="Franklin Gothic Medium" w:eastAsia="Times New Roman" w:hAnsi="Franklin Gothic Medium" w:cs="Arial"/>
                <w:b/>
                <w:bCs/>
                <w:sz w:val="32"/>
                <w:szCs w:val="32"/>
                <w:lang w:eastAsia="el-GR"/>
              </w:rPr>
              <w:t xml:space="preserve">Γ Ε Ν Ι Κ Ο     Σ Υ Ν Ο Λ Ο   </w:t>
            </w: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center"/>
              <w:rPr>
                <w:rFonts w:ascii="Franklin Gothic Medium" w:eastAsia="Times New Roman" w:hAnsi="Franklin Gothic Medium" w:cs="Arial"/>
                <w:b/>
                <w:bCs/>
                <w:sz w:val="32"/>
                <w:szCs w:val="32"/>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255"/>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00"/>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420"/>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jc w:val="center"/>
              <w:rPr>
                <w:rFonts w:ascii="Tahoma" w:eastAsia="Times New Roman" w:hAnsi="Tahoma" w:cs="Tahoma"/>
                <w:b/>
                <w:bCs/>
                <w:sz w:val="36"/>
                <w:szCs w:val="36"/>
                <w:lang w:eastAsia="el-GR"/>
              </w:rPr>
            </w:pPr>
            <w:r w:rsidRPr="00DE458B">
              <w:rPr>
                <w:rFonts w:ascii="Tahoma" w:eastAsia="Times New Roman" w:hAnsi="Tahoma" w:cs="Tahoma"/>
                <w:b/>
                <w:bCs/>
                <w:sz w:val="36"/>
                <w:szCs w:val="36"/>
                <w:lang w:eastAsia="el-GR"/>
              </w:rPr>
              <w:t>ΑΠΟΛΟΓΙΣΤΙΚΟΣ      ΠΙΝΑΚΑΣ      2015</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center"/>
              <w:rPr>
                <w:rFonts w:ascii="Tahoma" w:eastAsia="Times New Roman" w:hAnsi="Tahoma" w:cs="Tahoma"/>
                <w:b/>
                <w:bCs/>
                <w:sz w:val="36"/>
                <w:szCs w:val="36"/>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30"/>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675"/>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jc w:val="center"/>
              <w:rPr>
                <w:rFonts w:asciiTheme="minorHAnsi" w:eastAsia="Times New Roman" w:hAnsiTheme="minorHAnsi" w:cs="Arial"/>
                <w:b/>
                <w:bCs/>
                <w:color w:val="FF0000"/>
                <w:sz w:val="52"/>
                <w:szCs w:val="52"/>
                <w:lang w:eastAsia="el-GR"/>
              </w:rPr>
            </w:pPr>
          </w:p>
          <w:p w:rsidR="00DE458B" w:rsidRPr="00DE458B" w:rsidRDefault="00DE458B" w:rsidP="00DE458B">
            <w:pPr>
              <w:spacing w:after="0" w:line="240" w:lineRule="auto"/>
              <w:jc w:val="center"/>
              <w:rPr>
                <w:rFonts w:ascii="Futura Hv" w:eastAsia="Times New Roman" w:hAnsi="Futura Hv" w:cs="Arial"/>
                <w:b/>
                <w:bCs/>
                <w:color w:val="FF0000"/>
                <w:sz w:val="52"/>
                <w:szCs w:val="52"/>
                <w:lang w:eastAsia="el-GR"/>
              </w:rPr>
            </w:pPr>
            <w:r w:rsidRPr="00DE458B">
              <w:rPr>
                <w:rFonts w:ascii="Futura Hv" w:eastAsia="Times New Roman" w:hAnsi="Futura Hv" w:cs="Arial"/>
                <w:b/>
                <w:bCs/>
                <w:color w:val="FF0000"/>
                <w:sz w:val="52"/>
                <w:szCs w:val="52"/>
                <w:lang w:eastAsia="el-GR"/>
              </w:rPr>
              <w:t>Ε  Ξ  Ο  Δ  Α</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center"/>
              <w:rPr>
                <w:rFonts w:ascii="Futura Hv" w:eastAsia="Times New Roman" w:hAnsi="Futura Hv" w:cs="Arial"/>
                <w:b/>
                <w:bCs/>
                <w:color w:val="FF0000"/>
                <w:sz w:val="52"/>
                <w:szCs w:val="52"/>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45"/>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795"/>
        </w:trPr>
        <w:tc>
          <w:tcPr>
            <w:tcW w:w="2268" w:type="dxa"/>
            <w:tcBorders>
              <w:top w:val="double" w:sz="6" w:space="0" w:color="000000"/>
              <w:left w:val="double" w:sz="6" w:space="0" w:color="000000"/>
              <w:bottom w:val="double" w:sz="6" w:space="0" w:color="000000"/>
              <w:right w:val="single" w:sz="4" w:space="0" w:color="000000"/>
            </w:tcBorders>
            <w:shd w:val="clear" w:color="auto" w:fill="auto"/>
            <w:vAlign w:val="center"/>
            <w:hideMark/>
          </w:tcPr>
          <w:p w:rsidR="00DE458B" w:rsidRPr="00DE458B" w:rsidRDefault="00DE458B" w:rsidP="00DE458B">
            <w:pPr>
              <w:spacing w:after="0" w:line="240" w:lineRule="auto"/>
              <w:rPr>
                <w:rFonts w:ascii="Futura Hv" w:eastAsia="Times New Roman" w:hAnsi="Futura Hv" w:cs="Arial"/>
                <w:b/>
                <w:bCs/>
                <w:sz w:val="24"/>
                <w:szCs w:val="24"/>
                <w:lang w:eastAsia="el-GR"/>
              </w:rPr>
            </w:pPr>
            <w:r w:rsidRPr="00DE458B">
              <w:rPr>
                <w:rFonts w:ascii="Futura Hv" w:eastAsia="Times New Roman" w:hAnsi="Futura Hv" w:cs="Arial"/>
                <w:b/>
                <w:bCs/>
                <w:sz w:val="24"/>
                <w:szCs w:val="24"/>
                <w:lang w:eastAsia="el-GR"/>
              </w:rPr>
              <w:t>Κ Ω Δ Ι Κ Ο Σ  ΑΡΙΘΜΟΣ</w:t>
            </w:r>
          </w:p>
        </w:tc>
        <w:tc>
          <w:tcPr>
            <w:tcW w:w="4395" w:type="dxa"/>
            <w:tcBorders>
              <w:top w:val="double" w:sz="6" w:space="0" w:color="000000"/>
              <w:left w:val="nil"/>
              <w:bottom w:val="double" w:sz="6" w:space="0" w:color="000000"/>
              <w:right w:val="single" w:sz="4" w:space="0" w:color="000000"/>
            </w:tcBorders>
            <w:shd w:val="clear" w:color="auto" w:fill="auto"/>
            <w:vAlign w:val="center"/>
            <w:hideMark/>
          </w:tcPr>
          <w:p w:rsidR="00DE458B" w:rsidRPr="00DE458B" w:rsidRDefault="00DE458B" w:rsidP="00DE458B">
            <w:pPr>
              <w:spacing w:after="0" w:line="240" w:lineRule="auto"/>
              <w:jc w:val="center"/>
              <w:rPr>
                <w:rFonts w:ascii="Futura Hv" w:eastAsia="Times New Roman" w:hAnsi="Futura Hv" w:cs="Arial"/>
                <w:b/>
                <w:bCs/>
                <w:sz w:val="24"/>
                <w:szCs w:val="24"/>
                <w:lang w:eastAsia="el-GR"/>
              </w:rPr>
            </w:pPr>
            <w:r w:rsidRPr="00DE458B">
              <w:rPr>
                <w:rFonts w:ascii="Futura Hv" w:eastAsia="Times New Roman" w:hAnsi="Futura Hv" w:cs="Arial"/>
                <w:b/>
                <w:bCs/>
                <w:sz w:val="24"/>
                <w:szCs w:val="24"/>
                <w:lang w:eastAsia="el-GR"/>
              </w:rPr>
              <w:t>ΕΙΔΟΣ  Ε Ξ Ο Δ Ω Ν</w:t>
            </w:r>
          </w:p>
        </w:tc>
        <w:tc>
          <w:tcPr>
            <w:tcW w:w="3111" w:type="dxa"/>
            <w:tcBorders>
              <w:top w:val="double" w:sz="6" w:space="0" w:color="000000"/>
              <w:left w:val="nil"/>
              <w:bottom w:val="double" w:sz="6" w:space="0" w:color="000000"/>
              <w:right w:val="single" w:sz="4" w:space="0" w:color="000000"/>
            </w:tcBorders>
            <w:shd w:val="clear" w:color="auto" w:fill="auto"/>
            <w:vAlign w:val="center"/>
            <w:hideMark/>
          </w:tcPr>
          <w:p w:rsidR="00DE458B" w:rsidRPr="00DE458B" w:rsidRDefault="00DE458B" w:rsidP="00DE458B">
            <w:pPr>
              <w:spacing w:after="0" w:line="240" w:lineRule="auto"/>
              <w:jc w:val="center"/>
              <w:rPr>
                <w:rFonts w:ascii="Futura Hv" w:eastAsia="Times New Roman" w:hAnsi="Futura Hv" w:cs="Arial"/>
                <w:b/>
                <w:bCs/>
                <w:sz w:val="20"/>
                <w:szCs w:val="20"/>
                <w:lang w:eastAsia="el-GR"/>
              </w:rPr>
            </w:pPr>
            <w:r w:rsidRPr="00DE458B">
              <w:rPr>
                <w:rFonts w:ascii="Futura Hv" w:eastAsia="Times New Roman" w:hAnsi="Futura Hv" w:cs="Arial"/>
                <w:b/>
                <w:bCs/>
                <w:sz w:val="20"/>
                <w:szCs w:val="20"/>
                <w:lang w:eastAsia="el-GR"/>
              </w:rPr>
              <w:t>ΠΡΟΥΠΟΛΟΓ/ΝΤΑ                       &amp;                        ΑΝΑΜΟΡΦΩΣΕΙΣ</w:t>
            </w:r>
          </w:p>
        </w:tc>
        <w:tc>
          <w:tcPr>
            <w:tcW w:w="1850" w:type="dxa"/>
            <w:tcBorders>
              <w:top w:val="double" w:sz="6" w:space="0" w:color="000000"/>
              <w:left w:val="nil"/>
              <w:bottom w:val="double" w:sz="6"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center"/>
              <w:rPr>
                <w:rFonts w:ascii="Futura Hv" w:eastAsia="Times New Roman" w:hAnsi="Futura Hv" w:cs="Arial"/>
                <w:b/>
                <w:bCs/>
                <w:lang w:eastAsia="el-GR"/>
              </w:rPr>
            </w:pPr>
            <w:r w:rsidRPr="00DE458B">
              <w:rPr>
                <w:rFonts w:ascii="Futura Hv" w:eastAsia="Times New Roman" w:hAnsi="Futura Hv" w:cs="Arial"/>
                <w:b/>
                <w:bCs/>
                <w:lang w:eastAsia="el-GR"/>
              </w:rPr>
              <w:t>ΕΝΤΑΛΘΕΝΤΑ</w:t>
            </w:r>
          </w:p>
        </w:tc>
        <w:tc>
          <w:tcPr>
            <w:tcW w:w="1818" w:type="dxa"/>
            <w:tcBorders>
              <w:top w:val="double" w:sz="6" w:space="0" w:color="000000"/>
              <w:left w:val="nil"/>
              <w:bottom w:val="double" w:sz="6"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center"/>
              <w:rPr>
                <w:rFonts w:ascii="Futura Hv" w:eastAsia="Times New Roman" w:hAnsi="Futura Hv" w:cs="Arial"/>
                <w:b/>
                <w:bCs/>
                <w:lang w:eastAsia="el-GR"/>
              </w:rPr>
            </w:pPr>
            <w:r w:rsidRPr="00DE458B">
              <w:rPr>
                <w:rFonts w:ascii="Futura Hv" w:eastAsia="Times New Roman" w:hAnsi="Futura Hv" w:cs="Arial"/>
                <w:b/>
                <w:bCs/>
                <w:lang w:eastAsia="el-GR"/>
              </w:rPr>
              <w:t>ΑΝΕΞΟΦΛΗΤΑ</w:t>
            </w:r>
          </w:p>
        </w:tc>
        <w:tc>
          <w:tcPr>
            <w:tcW w:w="2434" w:type="dxa"/>
            <w:tcBorders>
              <w:top w:val="double" w:sz="6" w:space="0" w:color="000000"/>
              <w:left w:val="nil"/>
              <w:bottom w:val="double" w:sz="6"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center"/>
              <w:rPr>
                <w:rFonts w:ascii="Futura Hv" w:eastAsia="Times New Roman" w:hAnsi="Futura Hv" w:cs="Arial"/>
                <w:b/>
                <w:bCs/>
                <w:color w:val="FF0000"/>
                <w:lang w:eastAsia="el-GR"/>
              </w:rPr>
            </w:pPr>
            <w:r w:rsidRPr="00DE458B">
              <w:rPr>
                <w:rFonts w:ascii="Futura Hv" w:eastAsia="Times New Roman" w:hAnsi="Futura Hv" w:cs="Arial"/>
                <w:b/>
                <w:bCs/>
                <w:color w:val="FF0000"/>
                <w:lang w:eastAsia="el-GR"/>
              </w:rPr>
              <w:t>ΠΛΗΡΩΘΕΝΤΑ</w:t>
            </w:r>
          </w:p>
        </w:tc>
      </w:tr>
      <w:tr w:rsidR="00DE458B" w:rsidRPr="00DE458B" w:rsidTr="000F06E2">
        <w:trPr>
          <w:trHeight w:val="27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ΤΑΚΤΙΚΕΣ ΑΠΟΔΟΧΕΣ ΜΟΝΙΜΩΝ ΥΠΑΛΛΗΛΩΝ</w:t>
            </w:r>
          </w:p>
        </w:tc>
        <w:tc>
          <w:tcPr>
            <w:tcW w:w="3111" w:type="dxa"/>
            <w:tcBorders>
              <w:top w:val="single" w:sz="4" w:space="0" w:color="000000"/>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860.000,00</w:t>
            </w:r>
          </w:p>
        </w:tc>
        <w:tc>
          <w:tcPr>
            <w:tcW w:w="1850" w:type="dxa"/>
            <w:tcBorders>
              <w:top w:val="single" w:sz="4" w:space="0" w:color="000000"/>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854.607,32</w:t>
            </w:r>
          </w:p>
        </w:tc>
        <w:tc>
          <w:tcPr>
            <w:tcW w:w="1818" w:type="dxa"/>
            <w:tcBorders>
              <w:top w:val="single" w:sz="4" w:space="0" w:color="000000"/>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single" w:sz="4" w:space="0" w:color="000000"/>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854.607,32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15.60.11.00.02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ΤΑΚΤΙΚΕΣ ΑΠΟΔΟΧΕΣ ΓΙΑ ΝΕΕΣ ΟΡΓΑΝΙΚΕΣ ΘΕΣΕΙΣ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15.60.11.00.04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ΑΠΟΖΗΜΙΩΣΗ   ΥΠΑΛΛ.  Δ.Δ  ΕΞΕΡΧΟΜΕΝΩΝ ΣΕ  ΣΥΝΤΑΞΗ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15.60.12.00.01</w:t>
            </w:r>
          </w:p>
        </w:tc>
        <w:tc>
          <w:tcPr>
            <w:tcW w:w="4395" w:type="dxa"/>
            <w:tcBorders>
              <w:top w:val="nil"/>
              <w:left w:val="nil"/>
              <w:bottom w:val="single" w:sz="4" w:space="0" w:color="000000"/>
              <w:right w:val="single" w:sz="4" w:space="0" w:color="000000"/>
            </w:tcBorders>
            <w:shd w:val="clear" w:color="auto" w:fill="auto"/>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ΑΠΟΖΗΜΙΩΣΗ ΥΠΕΡΩΡΙΑΚΗΣ ΕΡΓΑΣΙΑΣ ΜΟΝΙΜΩΝ ΥΠΑΛΛΗΛΩΝ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6.513,08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6.513,08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15.60.12.00.02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ΑΠΟΖΗΜΙΩΣΗ ΥΠΕΡΙΩΡΙΑΚΗΣ ΕΡΓΑΣΙΑΣ ΓΡΑΜΜΑΤΕΩΣ Δ.Δ</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837,43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837,43</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15.60.13.00.01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ΕΦ'  ΑΠΑΞ    ΒΟΗΘΗΜΑΤΑ   ΕΞΕΡ.  ΣΕ   ΣΥΝΤΑ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14.780,00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14.780,00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15.60.21.00.01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ΤΑΚΤΙΚΕΣ   ΑΠΟΔ.  ΥΠΑΛ .    -    Ι.Δ. ΑΟΡ.ΧΡΟΝΟΥ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470.000,00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395.736,76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395.736,76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15.60.21.00.02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ΑΠΟΔΟΧΕΣ ΓΙΑ ΠΡΟΣΛΗΨΗ   ΝΕΩΝ  ΘΕΣΕΩΝ   Ι.Δ.</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15.60.21.00.04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ΑΠΟΖΗΜΙΩΣΗ   ΥΠΑΛΛ.  Ι.Δ -  ΑΟΧ ΕΞΕΡΧΟΜΕΝΩΝ  ΣΕ  ΣΥΝΤΑΞΗ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2.598,00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2.598,00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15.60.22.00.01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ΑΠΟΖΗΜΙΩΣΗ ΥΠΕΡΙΩΡΙΑΚΗΣ ΑΠΑΣΧΟΛΗΣΗΣ ΥΠΑΛΛ.Ι.Δ ΑΟΡ.ΧΡΟΝΟΥ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1.995,48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1.995,48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15.60.41.00.01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ΤΑΚΤΙΚΕΣ   ΑΠΟΔ.  ΥΠΑΛ  Ι.Δ  ΟΡΙΣΜΕΝΟΥ  ΧΡΟΝΟΥ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942.332,18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942.332,18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15.60.41.0002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ΑΠΟΔΟΧΕΣ ΓΙΑ ΠΡΑΚΤΙΚΗ ΑΣΚΗΣΗ ΣΠΟΥΔΑΣΤΩΝ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8.000,00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641,00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641,00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15.60.42.00.01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ΑΠΟΖΗΜΙΩΣΗ ΥΠΕΡΙΩΡΙΑΚΗΣ ΑΠΑΣΧΟΛΗΣΗΣ ΥΠΑΛΛ.Ι.Δ ΟΡΙΣΜ.ΧΡΟΝΟΥ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4.114,02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4.114,02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ΜΟΝΙΜΟΥ ΠΡΟΣΩΠΙΚΟΥ    -  ΙΚΑ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130.000,00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129.554,87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129.554,87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15.60.51.00.02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ΜΟΝΙΜΟΥ ΠΡΟΣΩΠΙΚΟΥ  -  ΤΥΔΚΥ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75.000,00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71.500,96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71.500,96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ΜΟΝΙΜΟΥ ΠΡΟΣΩΠΙΚΟΥ     -  ΤΕΑΔΥ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4.000,00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517,44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517,44</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15.60.51.00.05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 ΤΑΜΕΙΟΥ  ΑΡΩΓΗΣ    Δ.ΗΜΟΣΙΩΝ ΥΠΑΛΛΗΛ</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4.092,66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4.092,66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15.60.51.0006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ΥΓΙΕΙΟΝΟΜΙΚΗΣ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994,57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994,57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ΥΠΑΛΛΗΛΩΝ Ι.Δ  -  ΑΟΡ.ΧΡΟΝΟΥ ΙΚΑ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100.085,41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100.085,41</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ΥΠΑΛΛΗΛΩΝ Ι.Δ     -  ΟΡΙΣΜ.ΧΡΟΝΟΥ ΙΚΑ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275.000,00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241.045,92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241.045,92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15.60.54.00.02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ΕΡΓΟΔΟΤΙΚΕΣ   ΕΙΣΦΟΡΕΣ   -   ΥΠΑΛ. ΠΡΑΚΤΙΚ. ΑΣΚΗΣΗΣ ΙΚΑ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15.60.61.00.01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ΠΑΡΟΧΕΣ   ΕΝΔΥΣΗΣ ΕΡΓΑΤΟΤΕΧΝΙΚΟΥ .   ΠΡΟΣΩΠΙΚΟΥ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15.60.63.00.01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ΠΑΡΟΧΗ    ΓΑΛΑΚΤΟΣ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23.207,84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23.207,84</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15.60.63.00.02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ΠΡΟΛΗΠΤΙΗ ΙΑΤΡΙΚΗ ΕΡΓΑΖΟΜΕΝΩΝ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15.60.73.00.01</w:t>
            </w:r>
          </w:p>
        </w:tc>
        <w:tc>
          <w:tcPr>
            <w:tcW w:w="4395" w:type="dxa"/>
            <w:tcBorders>
              <w:top w:val="nil"/>
              <w:left w:val="nil"/>
              <w:bottom w:val="nil"/>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ΕΠΙΜΟΡΦΩΣΗΣ     ΠΡΟΣΩΠΙΚΟΥ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ΑΜΟΙΒΕΣ    ΝΟΜΙΚΩΝ  ΣΥΜΒΟΛ/ΦΩΝ -  ΔΙΚ.ΕΠΙΜΕΛΗΤΩΝ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4.648,83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4.648,83</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ΥΠΗΡΕΣΙΕΣ ΣΛΕΓΧΟΥ ΚΑΙ ΑΣΦΑΛΕΙΑΣ ΤΗΛΕΠ.ΣΥΣΤ.(ΠΛΗΡΟΦΟΡΙΚΗ)ΚΑΙ ΔΙΑΔ..ΕΞΟΠΛ.</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4.182,00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4.182,00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ΑΜΟΙΒΕΣ     ΛΟΓΙΣΤΩΝ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24.000,00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24.000,00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15.61.15.00.02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ΑΜΟΙΒΕΣ ΛΟΓΙΣΤΩΝ ΓΙΑ ΑΠΟΓΡΑΦΗ ΚΑΙ ΟΙΚΟΝ ΚΑΤΑΣΤΑΣΕΙΣ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14.760,00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14.760,00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15.61.15.00.03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ΑΜΟΙΒΕΣ ΛΟΓΙΣΤΩΝ ΓΙΑ ΑΠΟΓΡΑΦΗ ΚΑΙ ΟΙΚΟΝ ΚΑΤΑΣΤΑΣΕΙΣ 2012-2014</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15.61.17.00.03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ΑΜΟΙΒΗ   ΤΕΧΝΙΚΟΥ ΑΣΦΑΛΕΙΑΣ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973,80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973,80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15.61.17.00.04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ΑΜΟΙΒΕΣ  ΟΡΓΑΝΩΤΩΝ ΚΑΛΟΚΑΙΡΙΝΟΥ CAMP</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5.000,00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15.61.21.00.01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ΠΑΡΑΣΤΑΣΗΣ  ΠΡΟΕΔΡΟΥ   ΔΣ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12.990,00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12.990,00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15.61.21.00.02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ΠΑΡΑΣΤΑΣΗΣ   ΑΝΤΙΠΡΟΕΔΡΟΥ   ΔΣ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7.000,00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5.196,12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5.196,12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ΑΜΟΙΒΗ ΓΙΑ ΠΑ ΑΠΟΜΑΓΝΗΤΟΦΩΝΗΣΗ ΠΡΑΚΤΙΚΩΝ Δ.Σ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1.488,30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1.488,30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ΜΠΙΖΑΝΕΙΑ   ΚΑΛΑΘΟΣΦΑΙΡΙΣΗΣ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15.61.31.00.04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ALL STAR  GAME  ΚΑΛΑΘ/ΣΗΣ  ΓΥΝΑΙΚΩΝ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ΥΛΟΠΟΙΗΣΗΣ ΠΡΟΓΓΡ/ΤΩΝ ΜΑΖΙΚΗΣ ΑΘΛΗΣΗΣ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460.000,00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452.227,69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452.227,69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15.61.31.0007</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ΥΠΟΣΤΗΡΗΞΗΣ ΛΕΙΤ ΠΑΙΔΙΚΩΝ ΣΤΑΘΜΩΝ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15.61.31.0008</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ΣΥΓΓΡΑΦΗΣ ΑΘΛΗΤ.ΙΣΤΟΡΙΑΣ ΤΗΣ ΚΑΛΛΙΘΕΑΣ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15.61.31.00.09</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ΑΜΟΙΒΗ ΓΙΑ ΥΠΗΡΕΣΙΕΣ  ΦΥΛΑΞΗΣ ΕΓΚΑΤΑΣΤΑΣΕΩΝ ΝΠΔΔ</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225.000,00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189.358,50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189.358,50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15.61.31.00.10</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ΑΜΟΙΒΕΣ ΜΗΧΑΝΙΚΩΝ -ΤΕΧΝΙΚΩΝ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5.166,00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5.166,00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15.61.31.0013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ΣΥΝΤΗΡΗΣΗΣ ΠΡΑΣΙΝΟΥ ΑΘΛΗΤΙΚΟΥ ΠΑΡΚΟΥ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70.030,05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70.030,05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15.61.31.0014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ΑΜΟΙΒΗ ΓΙΑ ΑΝΕΛΚΥΣΕΙΣ  ΚΑΘΕΛΚΥΣΕΙΣ ΣΚΑΦΩΝ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15.61.31.00.15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ΣΥΝΤΗΡΗΣΗΣ ΗΛΕΚΤΡΟΛΟΓΙΚΩΝ ΕΓΚΑΤΑΣΤΑΣΕΩΝ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1.230,00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1.230,00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15.61.31.00.16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ΑΝΑΘΕΣΗ ΕΡΓΟΥ ΔΙΟΡΓΑΝΩΣΗΣ ΝΑΥΤΑΘΛΗΤΙΚΩΝ ΕΚΔΗΛΩΣΕΩΝ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6.000,00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15.61.42.0002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[ΠΡΟΓΡΑΜΜΑΤΑ ΜΑΖΙΚΟΥ ΑΘΛΗΤΙΣΜΟΥ ΜΕ ΣΥΝΧΡΗΜΑΤΟΔΟΤΗΣΗ ΓΓΑ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15.62.21.00.01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ΤΑΧΥΔΡΟΜΙΚΑ   ΤΕΛΗ</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200,00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15.62.22.00.01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ΤΗΛΕΦΩΝΙΚΑ- ΤΗΛΕΓΡ.-  ΤΗΛΕΤΥΠ.  ΤΕΛΗ   ΕΣΩΤΕΡΙΚΟΥ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27.771,50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27.771,50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15.62.32.00.01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ΜΙΣΘΩΜΑΤΑ ΚΤΙΡΙΩΝ -ΤΕΧΝΙΚΩΝ ΕΡΓΩΝ ΑΚΙΝΗΤΩΝ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160.000,00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147.747,62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147.747,62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15.62.33.00.01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ΜΙΣΘΩΜΑΤΑ    ΜΗΧΑΝΗΜΑΤΩΝ    ΗΧΟΥ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15.62.35.00.01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ΜΙΣΘΩΜΑΤΑ   ΕΠΙΠΛΩΝ &amp; ΛΟΙΠΟΥ  ΕΞΟΠΛΙΣΜΟΥ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2.232,06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2.232,06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15.62.51.0001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ΑΣΦΑΛΙΣΤΡΑ     ΑΚΙΝΗΤΩΝ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11.950,85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11.950,85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15.62.53.00.01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ΑΣΦΑΛΙΣΤΡΑ     ΜΕΤΑΦΟΡΙΚΩΝ    ΜΕΣΩΝ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15.62.55.00.01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ΑΣΦΑΛΙΣΤΡΑ  ΑΣΤΙΚΗΣ  ΕΥΘΥΝΗΣ  ΠΑΙΔΙΩΝ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418,52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418,52</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ΚΤΙΡΙΩΝ  ΑΚΙΝΗΤΩΝ  (ΑΝΕΛΚΥΣΤΗΡΑΣ)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123,00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123,00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ΑΚΙΝΗΤΩΝ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610,00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610,00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ΓΥΜΝΑΣΤΗΡΙΩΝ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15.62.61.00.04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ΑΝΟΙΚΤΩΝ  ΓΗΠΕΔΩΝ  ΑΘΛΗΣΗΣ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14.753,22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14.753,22</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ΚΤΙΡ - ΕΓΚΑΤ.  ΝΑΥΤΑΘΛΗΤΙΚΗΣ  ΜΑΡΙΝΑΣ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5.999,94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5.999,94</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ΚΑΙ ΕΠΙΣΚΕΥΗ ΕΓΚΑΤΑΣΤΑΣΕΩΝ ΝΑΥΤΑΘΛ.ΜΑΡΙΝΑΣ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467,40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467,40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15.62.61.0007</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ΚΟΛΥΜΒΗΤΙΚΩΝ ΔΕΞΑΜΕΝΩΝ ΚΟΛΥΜΒΗΤΗΡΙΟΥ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70.000,00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23.519,98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23.519,98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15.62.61.00.10</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ΓΗΠΕΔΟΥ ΑΘΛΗΤΙΚΟΥ ΠΑΡΚΟΥ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ΛΟΙΠΩΝ   ΜΟΝΙΜΩΝ  ΕΓΚΑΤΑΣΤΑΣΕΩΝ.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1.107,00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1.107,00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ΚΑΘΑΡΙΣΜΟΣ  ΜΟΚΕΤΩΝ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3.501,81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3.501,81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ΣΥΝΤΗΡΗΣΕΙΣ    ΠΕΡΙΦΡΑΞΕΩΝ  ΓΗΠΕΔΩΝ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ΥΠΟΣΤΑΘΜΟΥ ΔΕΗ ΝΜΔΚ</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ΚΑΙ ΕΠΙΣΚΕΥΗ ΠΑΙΔΙΚΩΝ ΣΤΑΥΘΜΩΝ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5.707,20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5.707,20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15.62.62.0007</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ΚΑΙ ΕΠΙΣΚΕΥΗ ΠΑΙΔΙΚΟΥ ΣΤΑΘΜΟΥ ΕΣΠΕΡΙΔΩΝ 20</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4.000,00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482,16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482,16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15.62.62.00.10</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ΕΠΙΣΚΕΥΗ ΠΑΙΔΙΚΟΥ ΣΤΑΣΘΜΟΥ ΚΡΕΜΟΥ 110</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15.62.62.00.11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ΚΑΙ ΕΠΙΣΚΕΥΗ ΠΑΙΔΙΚΟΥ  ΣΤΑΘΜΟΥ ΣΩΚΡΑΤΟΥΣ 94</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15.62.62.00.12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ΚΑΙ ΕΠΙΣΚΕΥΗ ΠΑΙΔΙΚΟΥ ΣΤΑΘΜΟΥ ΙΣΜΗΝΗΣ ΚΑΙ ΑΙΓΕΩΣ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11.109,66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11.109,66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ΣΥΝΤΗΡΗΣΗ   &amp;   ΕΠΙΣΚΕΥΗ   ΜΕΤΑΦΟΡΙΚΩΝ ΜΕΣΩΝ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1.000,00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ΛΟΙΠΩΝ  ΜΗΧΑΝΗΜΑΤΩΝ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ΟΡΓΑΝΩΝ  ΓΥΜΝΑΣΤΙΚΗΣ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15.62.64.00.03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ΣΥΝΤΗΡΗΣΕΙΣ  ΚΑΥΣΤΗΡΩΝ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352,61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352,61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ΛΟΙΠΟΥ   ΕΞΟΠΛΙΣΜΟΥ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9.530,04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9.530,04</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15.62.65.00.02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ΣΥΝΤΗΡΗΣΗ  &amp;   ΕΠΙΣΚΕΥΗ   (ΑΝΑΓΟΜΩΣΗ)ΠΥΡΟΣΒΕΣΤΗΡΩΝ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1.230,00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1.230,00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15.62.65.00.03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ΚΛΙΜΑΤΙΣΤΙΚΩΝ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2.667,40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2.667,40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15.62.65.00.08</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ΚΑΙ ΕΠΙΣΚΕΥΗ ΑΝΑΒΑΤΟΡΙΟΥ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15.62.66.00.01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ΕΦΑΡΜΟΓΩΝ    ΛΟΓΙΣΜΙΚΟΥ ΚΑΙ ΠΡΟΓΡ.ΜΙΣΘΟΔΟΣΙΑΣ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3.254,27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3.254,27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15.62.66.00.02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ΕΞΕΛΙΞΗ  ΔΙΚΤΥΑΚΟΥ  ΤΟΠΟΥ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15.62.66.00.03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&amp;   ΕΠΙΣΚΕΥΗ  Η/Υ &amp;  ΕΚΤΥΠΩΤΩΝ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6.123,85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6.123,85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ΥΔΡΕΥΣΗ-ΚΑΤΑΝΑΛΩΣΗ ΝΕΡΟΥ ΔΗΜΟΤ.ΚΤΙΡΙΩΝ Κ.Λ.Π</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190.000,00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133.669,51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133.669,51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ΦΩΤΙΣΜΟΣ-ΚΑΤΑΝΑΛΩΣΗ ΗΛΕΚΤΡΙΚΟΥ ΡΕΥΜΑΤΟΣ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129.951,17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129.951,17</w:t>
            </w:r>
          </w:p>
        </w:tc>
      </w:tr>
      <w:tr w:rsidR="00DE458B" w:rsidRPr="00DE458B" w:rsidTr="000F06E2">
        <w:trPr>
          <w:trHeight w:val="510"/>
        </w:trPr>
        <w:tc>
          <w:tcPr>
            <w:tcW w:w="2268" w:type="dxa"/>
            <w:tcBorders>
              <w:top w:val="nil"/>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15.62.74.00.01</w:t>
            </w:r>
          </w:p>
        </w:tc>
        <w:tc>
          <w:tcPr>
            <w:tcW w:w="4395" w:type="dxa"/>
            <w:tcBorders>
              <w:top w:val="nil"/>
              <w:left w:val="nil"/>
              <w:bottom w:val="nil"/>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ΚΑΘΑΡΙΣΜΟΥ     ΑΘΛΗΤΙΚΩΝ  ΚΕΝΤΡΩΝ-ΓΡΑΦΕΙΩΝ ΚΕΝΤΡ.ΥΠΗΡΕΣΙΑΣ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492,00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492,00</w:t>
            </w:r>
          </w:p>
        </w:tc>
      </w:tr>
      <w:tr w:rsidR="00DE458B" w:rsidRPr="00DE458B" w:rsidTr="000F06E2">
        <w:trPr>
          <w:trHeight w:val="255"/>
        </w:trPr>
        <w:tc>
          <w:tcPr>
            <w:tcW w:w="2268" w:type="dxa"/>
            <w:tcBorders>
              <w:top w:val="single" w:sz="4" w:space="0" w:color="000000"/>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15.62.74.00.02</w:t>
            </w:r>
          </w:p>
        </w:tc>
        <w:tc>
          <w:tcPr>
            <w:tcW w:w="4395" w:type="dxa"/>
            <w:tcBorders>
              <w:top w:val="single" w:sz="4" w:space="0" w:color="000000"/>
              <w:left w:val="nil"/>
              <w:bottom w:val="nil"/>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ΚΑΘΑΡΙΣΜΟΥ  ΘΑΛΑΣΣΙΟΥ ΧΩΡΟΥ   ΝΑΥΤ.ΜΑΡΙΝΑΣ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5.472,54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5.472,54</w:t>
            </w:r>
          </w:p>
        </w:tc>
      </w:tr>
      <w:tr w:rsidR="00DE458B" w:rsidRPr="00DE458B" w:rsidTr="000F06E2">
        <w:trPr>
          <w:trHeight w:val="255"/>
        </w:trPr>
        <w:tc>
          <w:tcPr>
            <w:tcW w:w="2268" w:type="dxa"/>
            <w:tcBorders>
              <w:top w:val="single" w:sz="4" w:space="0" w:color="000000"/>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15.62.74.00.03</w:t>
            </w:r>
          </w:p>
        </w:tc>
        <w:tc>
          <w:tcPr>
            <w:tcW w:w="4395" w:type="dxa"/>
            <w:tcBorders>
              <w:top w:val="single" w:sz="4" w:space="0" w:color="000000"/>
              <w:left w:val="nil"/>
              <w:bottom w:val="nil"/>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ΚΑΘΑΡΙΣΜΟΥ     ΚΑΘΙΣΜΑΤΩΝ  ΔΗΜ.  ΣΤΑΔΙΟΥ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single" w:sz="4" w:space="0" w:color="000000"/>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15.62.74.00.05</w:t>
            </w:r>
          </w:p>
        </w:tc>
        <w:tc>
          <w:tcPr>
            <w:tcW w:w="4395" w:type="dxa"/>
            <w:tcBorders>
              <w:top w:val="single" w:sz="4" w:space="0" w:color="000000"/>
              <w:left w:val="nil"/>
              <w:bottom w:val="nil"/>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ΚΑΘΑΡΙΣΜΟΥ     ΧΗΜΙΚΩΝ  ΤΟΥΑΛΕΤΩΝ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single" w:sz="4" w:space="0" w:color="000000"/>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15.62.74.00.06</w:t>
            </w:r>
          </w:p>
        </w:tc>
        <w:tc>
          <w:tcPr>
            <w:tcW w:w="4395" w:type="dxa"/>
            <w:tcBorders>
              <w:top w:val="single" w:sz="4" w:space="0" w:color="000000"/>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ΚΑΘΑΡΙΣΜΟΥ ΔΙΚΤΥΟΥ ΑΠΟΧΕΤΕΥΣΗΣ ΚΑΙ ΑΠΟΦΡΑΞΕΙΣ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1.209,09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1.209,09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15.62.77.00.01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ΓΙΑ ΑΠΟΛΥΜΑΝΣΗ ΑΘΛΗΤΙΚΩΝ ΚΕΝΤΡΩΝ Η ΓΗΠΕΔΩΝ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1.479,69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1.479,69</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15.62.77.00.02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ΛΟΙΠΕΣ  ΔΑΠΑΝΕΣ ΓΙΑ  ΥΔΡΕΥΣΗ.-ΦΩΤ.-ΚΑΘΑΡΙΟΤΗΤΑ(ΚΟΙΝΟΧΡΗΣΤΑ)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15.63.12.00.01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ΦΟΡΟΙ ΚΑΙ ΤΕΛΗ ΕΙΣΟΔΗΜΑΤΟΣ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12.733,69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12.733,69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15.63.23.0001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ΤΕΛΗ ΚΥΚΛΟΦΟΡΙΑΣ ΕΠΙΒΑΤΙΚΩΝ ΑΥΤΟΚΙΝΗΤΩΝ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ΚΙΝΗΣΗΣ  ΙΔΙΟΚΤΗΤΩΝ ΜΕΤ/ΚΩΝ ΜΕΣΩΝ (ΚΑΥΣΙΜΑ -ΛΙΠΑΝΤΙΚΑ)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15.64.12.00.01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ΜΕΤΑΦΟΡΑ  ΑΘΛΗΤΙΚΩΝ  ΟΡΓΑΝΩΝ ΜΕ ΓΕΡΑΝΟΦΟΡΟ ΟΧΗΜΑ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15.64.12.00.02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ΛΟΠΑ  ΕΞΟΔΑ ΜΕΤΑΦΟΡΑΣ ΑΓΑΘΩΝ - ΦΟΡΤΟΕΚΦ/ΚΑ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15.64.14.00.01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ΜΕΤΑΦΟΡΕΣ   ΕΝ  ΓΕΝΕΙ</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1.983,15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1.983,15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15.64.14.00.02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ΜΕΤΑΦΟΡΑΣ ΑΘΛΗΤΙΚΩΝ ΟΜΑΔΩΝ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6.000,00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15.64.22.00.01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ΟΔΟΙΠΟΡΙΚΑ   ΕΞΟΔΑ   &amp;  ΑΠΟΖΗΜΙΩΣΗ   ΥΠΑΛΛΗΛΩΝ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1.000,00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1.000,00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15.64.31.00.01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ΚΑΤΑΣΚΕΥΗ  ΑΕΡΟΠΑΝΩ</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7.000,00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1.279,20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1.279,20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15.64.31.00.03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ΠΡΟΒΟΛΗΣ    ΜΗ ΔΥΝΑΜΕΝΑ ΝΑ ΕΝΤΑΧΘΟΥΝ ΣΤΙΣ ΑΝΩΤ.ΤΑΞ.</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352,70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352,70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15.64.33.00.01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ΤΙΜΗΤΙΚΕΣ   ΔΙΑΚΡΙΣΕΙΣ -,  ΜΕΤΑΛΛΙΑ -, ΕΠΑΘΛΑ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9.000,00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3.578,76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3.578,76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15.64.34.00.01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ΛΟΙΠΕΣ    ΔΑΠΑΝΕΣ   ΔΗΜΟΣΙΩΝ   ΣΧΕΣΕΩΝ(ΕΓΚΑΙΝΙΑ,ΓΙΟΡΤΕΣ)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2.499,99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2.499,99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15.64.42.00.01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ΔΙΟΡΓ/ΣΗ  ΑΘΛΗΤΙΚΟΥ ΣΕΜΙΝΑΡΙΟΥ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15.64.42.00.03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ΔΙΟΡΓΑΝΩΣΗ ΣΕΜΙΝΑΡΙΩΝ ΓΙΑ ΠΑΙΔΙΚΗ ΑΓΩΓΗ</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15.64.43.00.01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ΔΕΞΙΩΣΕΩΝ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15.64.43.00.02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ΕΘΝΙΚΩΝ    ή   ΤΟΠΙΚΩΝ  ΕΟΡΤΩΝ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15.64.51.00.01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ΣΥΝΔΡΟΜΕΣ   ΣΕ   ΕΦΗΜΕΡΙΔΕ  Σ &amp;    ΠΕΡΙΟΔΙΚΑ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1.026,00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1.026,00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15.64.61.00.01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ΔΗΜΟΣΙΕΥΣΗΣ    ΟΙΚΟΝΟΜΙΚΩΝ   ΚΑΤΑΣΤΑΣΕΩΝ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15.64.62.00.01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ΔΗΜΟΣΙΕΥΣΗΣ    ΠΡΟΚΗΡΥΞΕΩΝ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2.289,67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2.289,67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15.64.63.00.01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ΛΟΙΠΩΝ    ΔΗΜΟΣΙΕΥΣΕΩΝ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990,00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990,00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15.64.72.00.01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ΑΘΛΗΤΙΚΩΝ   ΔΡΑΣΤ/ΤΩΝ  ''ΜΠΙΖΑΝΕΙΑ''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2.699,99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2.699,99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15.64.72.00.02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ΕΞΟΔΑ   ΛΟΙΠΩΝ  ΑΘΛΗΤΙΚΩΝ   &amp; ΑΛΛΩΝ ΔΡΑΣΤ/ΤΩΝ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14.625,77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14.625,77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15,64.72.00.03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ΑΘΛΗΤΙΚΩΝ ΔΡΑΣΤΗΡΙΟΤΗΤΩΝ ΜΕ ΑΘΛΗΤΙΚΟΥΣ ΦΟΡΕΙΣ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15.64.72.00.04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 ΕΞΟΔΑ  ΕΚΔΗΛΩΣΕΩΝ ΠΑΙΔ.ΣΤΑΘΜΩΝ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6.487,76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6.487,76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15.64.72.00.05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ΟΡΓΑΝΩΣΗΣ ΔΙΑΦΟΡΩΝ ΤΟΥΡΝΟΥΑ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996,30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996,30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15.64.81.00.01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ΛΕΙΤΟΥΡΓΙΑΣ (ΠΡΟΜΗΘΕΙΑ   ΕΙΔΩΝ  ΠΑΝΤΟΠΩΛΕΙΟΥ)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34.128,32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34.128,32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15.64.81.00.02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ΛΕΙΤΟΥΡΓΙΑΣ (ΠΡΟΜΗΘΕΙΑ   ΕΙΔΩΝ  ΟΠΩΡΟΠΩΛΕΙΟΥ)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18.473,91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18.473,91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15.64.81.00.03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ΛΕΙΤΟΥΡΓΙΑΣ (ΠΡΟΜΗΘΕΙΑ   ΕΙΔΩΝ  ΑΡΤΟΠΟΙΪΑΣ)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11.349,44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11.349,44</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15.64.81.00.04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ΛΕΙΤΟΥΡΓΙΑΣ (ΠΡΟΜΗΘΕΙΑ   ΚΡΕΑΤΟΣ)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16.605,13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16.605,13</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15.64.81.00.05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ΛΕΙΤΟΥΡΓΙΑΣ (ΠΡΟΜΗΘΕΙΑ   ΚATΕΨΥΓΜΕΝΩΝ  ΕΙΔΩΝ)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12.099,81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12.099,81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15.64.83.00.01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ΕΞΟΔΑ ΟΡΓΑΝΩΣΗΣ ΑΘΛΗΤΙΚΩΝ ΕΚΔΗΛΩΣΕΩΝ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13.902,80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13.902,80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15.64.92.00.01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ΔΙΚΑΣΤΙΚΑ  ΕΞΟΔΑ &amp;  ΕΞΟΔΑ ΕΚΤΕΛ. ΔΙΚ ΑΠΟΦΑΣΕΩΝ Η ΣΥΜΒΙΒ.ΠΡΑΞ.</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15.64.95.00.01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ΛΟΙΠΕΣ  ΔΑΠΑΝΕΣ  ΓΕΝΙΚΗΣ  ΦΥΣΕΩΣ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9.496,67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9.496,67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15.65.25.0001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ΠΡΟΜΗΘΕΙΕΣ ΤΡΑΠΕΖΩΝ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1.022,95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1.022,95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15.66.11.00.01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ΒΙΒΛΙΩΝ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2.817,00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2.817,00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15.66.12.00.02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ΠΡΟΜΗΘΕΙΑ  ΓΡΑΦΙΚΗΣ   ΥΛΗΣ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2.046,34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2.046,34</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15.66.13.00.02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ΥΛΙΚΩΝ    ΠΟΛΑΠΛΩΝ    ΕΚΤΥΠΩΣΕΩΝ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15.66.13.00.03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   ΕΝΤΥΠΩΝ    &amp;  ΥΛΙΚΩΝ    ΜΗΧΑΝΟΓΡΑΦΗΣΗΣ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2.543,28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2.543,28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15.66.15.00.01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ΕΚΤΥΠΩΣΕΙΣ ΕΝΗΜΕΡΩΤΙΚΟΥ ΚΑΙ ΔΙΑΦΗΜΙΣΤΙΚΟΥ ΥΛΙΚΟΥ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2.736,75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2.736,75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15.66.21.00.01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ΠΑΙΧΝΙΔΙΩΝ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4.976,62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4.976,62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15.66.21.00.02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ΕΚΠΑΙΔΕΥΤΙΚΟΥ   ΥΛΙΚΟΥ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12.987,00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12.987,00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15.66.21.00.03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ΕΙΔΗ  ΚΛΙΝΟΣΤΡΩΜΝΩΝ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2.574,39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2.574,39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15.66.34.00.01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ΕΙΔΩΝ    ΚΑΘΑΡΙΟΤΗΤΑΣ ΚΑΙ ΕΥΠΡΕΠΙΣΜΟΥ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40.000,00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10.337,72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10.337,72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15.66.43.00.02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color w:val="FF0000"/>
                <w:sz w:val="20"/>
                <w:szCs w:val="20"/>
                <w:lang w:eastAsia="el-GR"/>
              </w:rPr>
            </w:pPr>
            <w:r w:rsidRPr="00DE458B">
              <w:rPr>
                <w:rFonts w:ascii="Arial Narrow" w:eastAsia="Times New Roman" w:hAnsi="Arial Narrow" w:cs="Arial"/>
                <w:b/>
                <w:bCs/>
                <w:i/>
                <w:iCs/>
                <w:color w:val="FF0000"/>
                <w:sz w:val="20"/>
                <w:szCs w:val="20"/>
                <w:lang w:eastAsia="el-GR"/>
              </w:rPr>
              <w:t>ΠΡΟΜΗΘΕΙΑ  ΠΕΤΡΕΛΑΙΟΥ  ΚΙΝΗΣΗΣ   ΓΙΑ  ΘΕΡΜΑΝΣΗ</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19.431,66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19.431,66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15.66.43.0003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color w:val="FF0000"/>
                <w:sz w:val="20"/>
                <w:szCs w:val="20"/>
                <w:lang w:eastAsia="el-GR"/>
              </w:rPr>
            </w:pPr>
            <w:r w:rsidRPr="00DE458B">
              <w:rPr>
                <w:rFonts w:ascii="Arial Narrow" w:eastAsia="Times New Roman" w:hAnsi="Arial Narrow" w:cs="Arial"/>
                <w:b/>
                <w:bCs/>
                <w:i/>
                <w:iCs/>
                <w:color w:val="FF0000"/>
                <w:sz w:val="20"/>
                <w:szCs w:val="20"/>
                <w:lang w:eastAsia="el-GR"/>
              </w:rPr>
              <w:t>ΠΡΟΜΗΘΕΙΑ ΦΩΑΕΡΙΟΥ ΓΙΑ ΘΕΡΜΑΝΣΗ</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250.000,00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178.490,00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178.490,00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15.66.44.00.01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color w:val="FF0000"/>
                <w:sz w:val="20"/>
                <w:szCs w:val="20"/>
                <w:lang w:eastAsia="el-GR"/>
              </w:rPr>
            </w:pPr>
            <w:r w:rsidRPr="00DE458B">
              <w:rPr>
                <w:rFonts w:ascii="Arial Narrow" w:eastAsia="Times New Roman" w:hAnsi="Arial Narrow" w:cs="Arial"/>
                <w:b/>
                <w:bCs/>
                <w:i/>
                <w:iCs/>
                <w:color w:val="FF0000"/>
                <w:sz w:val="20"/>
                <w:szCs w:val="20"/>
                <w:lang w:eastAsia="el-GR"/>
              </w:rPr>
              <w:t>ΠΡΟΜΗΘΕΙΑ ΚΑΥΣΙΜΩΝ Κ ΛΙΠΑΝΤΙΚΩΝ ΓΙΑ ΛΟΙΠΕΣ ΑΝΑΓΚΕΣ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15.66.52.00.01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ΦΩΤΟΓΡΑΦΙΚΟΥ   ΥΛΙΚΟΥ  &amp; ΒΙΝΤΕΟΣΚΟΠΗΣΕΩΝ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545,98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545,98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15.66.54.00.01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ΜΕΛΑΝΙΩΝ ΚΑΙ ΤΟΝΕΡ</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1.645,38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1.645,38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ΗΛΕΚΤΡΟΛΟΓΙΚΟΥ   ΥΛΙΚΟΥ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8.481,45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8.481,45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ΥΔΡΑΥΛΙΚΟΥ   ΥΛΙΚΟΥ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3.194,70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3.194,70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ΣΙΔΗΡΙΚΟΥ ΥΛΙΚΟΥ - ΜΙΚΡ0ΥΛΙΚΩΝ - ΕΡΓΑΛΕΙΩΝ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1.406,32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1.406,32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ΞΥΛΕΙΑΣ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15.66.61.00.05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ΟΙΚΟΔΟΜΙΚΩΝ  ΥΛΙΚΩΝ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3.026,88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3.026,88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15.66.61.00.06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ΧΡΩΜΑΤΩΝ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4.154,96</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4.154,96</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15.66.62.0001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ΥΛΙΚΑ ΣΥΝΤΗΡΗΣΗΣ ΚΑΙ ΕΠΙΣΚΕΥΗΣ ΛΟΙΠΩΝ ΑΓΚΑΤΑΣΤΑΣΕΩΝ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15.66.81.00.01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ΥΓΕΙΟΝΟΜΙΚΟΥ &amp; ΦΑΡΜ/ΚΟΥ ΥΛΙΚΟΥ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1.154,09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1.154,09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15.66.81.00.02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ΙΑΤΡΙΚΟΥ ΕΞΟΠΛΙΣΜΟΥ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15.66.82.00.01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ΕΙΔΗ   ΔΙΑΤΡΟΦΗΣ   ΓΙΑ   ΕΚΔΗΛΩΣΕΙΣ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3.002,62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3.002,62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15.66.91.00.01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ΕΙΔΩΝ ΣΗΜΑΙΟΣΤΟΛΙΣΜΟΥ &amp; ΦΩΤΟΓΡΑΦΗΣΕΩΝ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15.66.99.00.01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ΠΥΡΟΣΒΕΣΤΗΡΩΝ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15.66.99.00.02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-ΤΟΠΟΘ/ΣΗ ΥΑΛΟΠΙΝΑΚΩΝ - ΚΑΘΡΕΠΤΩΝ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 xml:space="preserve">                                                                                                                                                                                                                            </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1.451,40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1.451,40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15.66.99.00.03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ΥΛΙΚΟΥ  ΔΙΑΓΡΑΜΜΙΣΗΣ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15.66.99.00.04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ΥΛΙΚΩΝ  ΑΠΟΡΡΥΠΑΝΣΗΣ ΝΑΥΤΑΘΛΗΤΙΚΗΣ ΜΑΡΙΝΑΣ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15.66.99.00.05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ΝΑΥΤΑΘΛΗΤΙΚΟΥ  &amp;  ΝΑΥΤΙΛΙΑΚΟΥ  ΥΛΙΚΟΥ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634,19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634,19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15.66.99.00.09</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ΛΟΙΠΕΣ ΠΡΟΜ. ΑΝΑΛΩΣΙΜΩΝ  - ΜΗ ΔΥΝΑΜΕΝ. ΕΝΤΑΧΘΟΥΝ-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994,21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994,21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15.67.36.0003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ΠΡΟΓΡΑΜΜΑΤΙΚΗ ΣΥΜΒΑΣΗ ΜΕ ΠΕΝ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ΜΗΧΑΝΗΜΑΤΩΝ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7.495,53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7.495,53</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15.71.31.00.02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ΑΘΛΗΤΙΚΟΥ  ΥΛΙΚΟΥ  ΠΡΟΓΡΑΜΜΑΤΩΝ  ΜΑΖΙΚ.  ΑΘΛΗΣΗΣ.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2.186,69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2.186,69</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15.71.31.00.03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ΟΡΓΑΝΩΝ  ΓΥΜΝΑΣΤΙΚΗΣ ΓΙΑ ΕΞΟΠΛΙΣΜΟ ΓΥΜΝΑΣΤΗΡΙΩΝ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ΕΞΟΠΛΙΣΜΟΥ ΚΟΛΘΜΒΗΤΗΡΙΟΥ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15.71.31.0014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ΚΑΛΥΜΑΤΩΝ ΚΟΛΥΜΒΗΤΙΚΩΝ ΔΕΞΑΜΕΝΩΝ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15.71.32.0001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ΑΓΟΡΑ ΜΕΤΑΦΟΡΙΚΩΝ ΜΕΣΩΝ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ΠΡΟΜΗΘΕΙΑ    ΕΠΙΠΛΩΝ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7.997,83</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7.997,83</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15.7133.00.02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ΣΚΕΥΩΝ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1.547,50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1.547,50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ΗΛΕΚΤΡΟΝΙΚΩΝ ΥΠΟΛΟΓΙΣΤΩΝ ΚΑΙ ΕΚΤΥΠΩΤΩΝ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4.665,25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4.665,25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15.71.34.00.02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ΠΡΟΓΓΡΑΜΜΑΤΩΝ ΔΙΑΧ/ΣΗΣ ΜΗΧΑΝΟΡΓ.ΝΑΥΤ.ΜΑΡ</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7.000,00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5.948,28</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5.948,28</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ΕΙΔΩΝ ΟΙΚΙΑΚΗΣ ΧΡΗΣΗΣ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4.659,59</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4.659,59</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ΕΙΔΩΝ  ΠΑΙΔΙΚΗΣ  ΧΑΡΑΣ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ΛΟΙΠΟΥ  ΕΞΟΠΛΙΣΜΟΥ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14.999,87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14.999,87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ΚΛΙΜΑΤΙΣΤΙΚΩΝ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1.732,50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1.732,50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15.71.35.00.07</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ΕΞΟΠΛΙΣΜΟΥ  ΓΗΠΕΔΩΝ  ΚΑΛΑΘΟΣΦΑΙΡΙΣΗΣ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6.000,00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5.030,24</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5.030,24</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15.71.35.0008</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ΗΛΕΚΤΡΟΝΙΚΟΥ  ΣΥΣΤΗΜΑΤΟΣ ΠΡΟΣΒΑΣΗΣ ΟΧΗΜΑΤΩΝ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15.71.35.00.09</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ΕΞΟΠΛΙΣΜΟΥ  ΔΗΜ.  ΣΤΑΔΙΟΥ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lastRenderedPageBreak/>
              <w:t>15.71.35.00.10</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ΟΛΟΚΛΗΡΩΜ.  ΣΥΣΤΗΜΑΤΩΝ  ΤΕΝΤΩΝ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15.71.35.00.11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ΕΙΔΩΝ   ΙΜΑΤΙΣΜΟΥ</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15.71.35.00.12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ΣΥΣΤΗΜΑΤΩΝ ΑΣΦΑΛΕΙΑΣ ΠΑΙΔΙΚΩΝ ΒΡΕΦΙΚΩΝ. ΣΤΑΘΜΩΝ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15.71.35.00.13</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ΜΟΚΕΤΩΝ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912,77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912,77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15.71.35.00.15</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ΕΓΚΑΤΑΣΤΑΣΗΣ ΣΥΣΤΗΜΑΤΩΝ ΠΥΡΟΣΒΕΣΤΗΡΩΝ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510"/>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15.71.35.00.16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ΠΡΟΜ.ΣΥΣΤΗΜΑΤΟΣ ΚΑΤΑΜΕΤΡΗΤΩΝ ΕΝΕΡΓΕΙΑΚΩΝ ΚΑΤΑΝΑΛΩΣΕΩΝ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12.000,00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15.73.11.00.1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ΠΕΡΙΦΡΑΞΗ ΓΗΠΕΔΩΝ ΚΑΛΑΘΟΣΦΑΙΡΙΣΗΣ -ΑΝΤΙΣΦΑΙΡΙΣΗΣ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15.73.11.00.04</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ΣΥΝΤΗΡΗΣΗ    ΓΗΠΕΔΩΝ  ΚΑΛΑΘ/ΣΗΣ  - Α ΝΤΙΣΦ/ΣΗΣ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15.7311.00.06</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ΕΠΙΣΚΕΥΗ ΚΑΙ  ΔΙΑΜΟΡΦΩΣΗ ΓΗΠΕΔΟΥ ΠΑΡΑΛΙΑΣ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15.7311.00.07</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ΕΠΙΣΚΕΥΕΣ ΣΕ ΣΥΝΘΕΤΙΚΟΥΣ ΤΑΠΗΤΕΣ ΓΗΠΕΔΩΝ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25.000,00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24.451,42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24.451,42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15.73.11.00.08</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ΠΡΟΜΗΘΕΙΑ  ΠΡΟΒΟΛΕΩΝ  &amp;  ΜΕΤΑΣΧ/ΤΩΝ ΓΙΑ  ΓΗΠΕΔΑ</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5.031,21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5.031,21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15.73.11.00.10</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ΑΝΑΚΑΤ/ΑΣΚΕΥΗ-ΔΙΑΜΟΡΦΩΣΗ ΓΗΠΕΔΩΝ ΚΑΛΑΘΟΣΦΑΙΡΙΣΗΣ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15.74.13.0002</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ΜΕΛΕΤΗ ΔΙΚΤΥΟΥ ΠΥΡΟΣΒΕΣΗΣ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15.81.11.00.01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ΑΜΟΙΒΕΣ   &amp;    ΕΞΟΔΑ   ΠΡΟΣΩΠΙΚΟΥ   ΠΟΕ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2.754,37</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2.754,37</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15.81.13.00.01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 xml:space="preserve">ΑΜΟΙΒΕΣ   &amp;    ΕΞΟΔΑ   ΤΡΙΤΩΝ ,ΠΑΡΟΧΕΣ ΤΡΙΤΩΝ   ΠΟΕ </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154.000,00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149.460,52</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4.428,00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149.460,52</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15.81.15.00.01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ΔΙΑΦΟΡΑ    ΕΞΟΔΑ     Π.Ο.Ε.</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23.000,00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22.105,65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22.105,65</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15.81.16.00.01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ΔΑΠΑΝΕΣ  ΠΡΟΜΗΘΕΙΑΣ  ΑΝΑΛΩΣΙΜΩΝ  ΠΟΕ</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3.000,00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2.847,51</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2.847,51</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15.81.17.00.01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ΛΟΙΠΑ    ΕΞΟΔΑ     ΠΛΗΡΩΜΕΣ  ΠΑΡΕΛΘΟΝΤΩΝ  ΕΤΩΝ ΠΟΕ</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15.82.14.00.01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ΑΠΟΔΟΣΗ ΦΟΡΩΝ ΚΑΙ ΛΟΙΠΩΝ ΕΠΙΒΑΡΥΝΣΕΩΝ</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255"/>
        </w:trPr>
        <w:tc>
          <w:tcPr>
            <w:tcW w:w="2268" w:type="dxa"/>
            <w:tcBorders>
              <w:top w:val="nil"/>
              <w:left w:val="double" w:sz="6" w:space="0" w:color="000000"/>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15.82.61.00.01</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ΛΟΙΠΕΣ ΕΠΙΣΤΡΟΦΕΣ</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1.000,00</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31,95</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31,95</w:t>
            </w:r>
          </w:p>
        </w:tc>
      </w:tr>
      <w:tr w:rsidR="00DE458B" w:rsidRPr="00DE458B" w:rsidTr="000F06E2">
        <w:trPr>
          <w:trHeight w:val="255"/>
        </w:trPr>
        <w:tc>
          <w:tcPr>
            <w:tcW w:w="2268" w:type="dxa"/>
            <w:tcBorders>
              <w:top w:val="nil"/>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sz w:val="20"/>
                <w:szCs w:val="20"/>
                <w:lang w:eastAsia="el-GR"/>
              </w:rPr>
            </w:pPr>
            <w:r w:rsidRPr="00DE458B">
              <w:rPr>
                <w:rFonts w:ascii="Verdana" w:eastAsia="Times New Roman" w:hAnsi="Verdana" w:cs="Arial"/>
                <w:b/>
                <w:bCs/>
                <w:color w:val="993366"/>
                <w:sz w:val="20"/>
                <w:szCs w:val="20"/>
                <w:lang w:eastAsia="el-GR"/>
              </w:rPr>
              <w:t>90</w:t>
            </w:r>
          </w:p>
        </w:tc>
        <w:tc>
          <w:tcPr>
            <w:tcW w:w="4395" w:type="dxa"/>
            <w:tcBorders>
              <w:top w:val="nil"/>
              <w:left w:val="nil"/>
              <w:bottom w:val="single" w:sz="4" w:space="0" w:color="000000"/>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sz w:val="20"/>
                <w:szCs w:val="20"/>
                <w:lang w:eastAsia="el-GR"/>
              </w:rPr>
            </w:pPr>
            <w:r w:rsidRPr="00DE458B">
              <w:rPr>
                <w:rFonts w:ascii="Arial Narrow" w:eastAsia="Times New Roman" w:hAnsi="Arial Narrow" w:cs="Arial"/>
                <w:b/>
                <w:bCs/>
                <w:i/>
                <w:iCs/>
                <w:sz w:val="20"/>
                <w:szCs w:val="20"/>
                <w:lang w:eastAsia="el-GR"/>
              </w:rPr>
              <w:t>ΑΠΟΘΕΜΑΤΙΚΟ</w:t>
            </w:r>
          </w:p>
        </w:tc>
        <w:tc>
          <w:tcPr>
            <w:tcW w:w="3111"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7.893,02</w:t>
            </w:r>
          </w:p>
        </w:tc>
        <w:tc>
          <w:tcPr>
            <w:tcW w:w="1850"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1818"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0,00</w:t>
            </w:r>
          </w:p>
        </w:tc>
        <w:tc>
          <w:tcPr>
            <w:tcW w:w="2434" w:type="dxa"/>
            <w:tcBorders>
              <w:top w:val="nil"/>
              <w:left w:val="nil"/>
              <w:bottom w:val="single" w:sz="4" w:space="0" w:color="000000"/>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0,00</w:t>
            </w:r>
          </w:p>
        </w:tc>
      </w:tr>
      <w:tr w:rsidR="00DE458B" w:rsidRPr="00DE458B" w:rsidTr="000F06E2">
        <w:trPr>
          <w:trHeight w:val="330"/>
        </w:trPr>
        <w:tc>
          <w:tcPr>
            <w:tcW w:w="2268" w:type="dxa"/>
            <w:tcBorders>
              <w:top w:val="single" w:sz="4" w:space="0" w:color="000000"/>
              <w:left w:val="double" w:sz="6" w:space="0" w:color="000000"/>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993366"/>
                <w:lang w:eastAsia="el-GR"/>
              </w:rPr>
            </w:pPr>
            <w:r w:rsidRPr="00DE458B">
              <w:rPr>
                <w:rFonts w:ascii="Verdana" w:eastAsia="Times New Roman" w:hAnsi="Verdana" w:cs="Arial"/>
                <w:b/>
                <w:bCs/>
                <w:color w:val="993366"/>
                <w:lang w:eastAsia="el-GR"/>
              </w:rPr>
              <w:t> </w:t>
            </w:r>
          </w:p>
        </w:tc>
        <w:tc>
          <w:tcPr>
            <w:tcW w:w="4395" w:type="dxa"/>
            <w:tcBorders>
              <w:top w:val="nil"/>
              <w:left w:val="nil"/>
              <w:bottom w:val="nil"/>
              <w:right w:val="single" w:sz="4" w:space="0" w:color="000000"/>
            </w:tcBorders>
            <w:shd w:val="clear" w:color="auto" w:fill="auto"/>
            <w:vAlign w:val="bottom"/>
            <w:hideMark/>
          </w:tcPr>
          <w:p w:rsidR="00DE458B" w:rsidRPr="00DE458B" w:rsidRDefault="00DE458B" w:rsidP="00DE458B">
            <w:pPr>
              <w:spacing w:after="0" w:line="240" w:lineRule="auto"/>
              <w:rPr>
                <w:rFonts w:ascii="Arial Narrow" w:eastAsia="Times New Roman" w:hAnsi="Arial Narrow" w:cs="Arial"/>
                <w:b/>
                <w:bCs/>
                <w:i/>
                <w:iCs/>
                <w:lang w:eastAsia="el-GR"/>
              </w:rPr>
            </w:pPr>
            <w:r w:rsidRPr="00DE458B">
              <w:rPr>
                <w:rFonts w:ascii="Arial Narrow" w:eastAsia="Times New Roman" w:hAnsi="Arial Narrow" w:cs="Arial"/>
                <w:b/>
                <w:bCs/>
                <w:i/>
                <w:iCs/>
                <w:lang w:eastAsia="el-GR"/>
              </w:rPr>
              <w:t> </w:t>
            </w:r>
          </w:p>
        </w:tc>
        <w:tc>
          <w:tcPr>
            <w:tcW w:w="3111" w:type="dxa"/>
            <w:tcBorders>
              <w:top w:val="nil"/>
              <w:left w:val="nil"/>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 </w:t>
            </w:r>
          </w:p>
        </w:tc>
        <w:tc>
          <w:tcPr>
            <w:tcW w:w="1850" w:type="dxa"/>
            <w:tcBorders>
              <w:top w:val="nil"/>
              <w:left w:val="nil"/>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 </w:t>
            </w:r>
          </w:p>
        </w:tc>
        <w:tc>
          <w:tcPr>
            <w:tcW w:w="1818" w:type="dxa"/>
            <w:tcBorders>
              <w:top w:val="nil"/>
              <w:left w:val="nil"/>
              <w:bottom w:val="nil"/>
              <w:right w:val="single" w:sz="4" w:space="0" w:color="000000"/>
            </w:tcBorders>
            <w:shd w:val="clear" w:color="auto" w:fill="auto"/>
            <w:noWrap/>
            <w:vAlign w:val="bottom"/>
            <w:hideMark/>
          </w:tcPr>
          <w:p w:rsidR="00DE458B" w:rsidRPr="00DE458B" w:rsidRDefault="00DE458B" w:rsidP="00DE458B">
            <w:pPr>
              <w:spacing w:after="0" w:line="240" w:lineRule="auto"/>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 </w:t>
            </w:r>
          </w:p>
        </w:tc>
        <w:tc>
          <w:tcPr>
            <w:tcW w:w="2434" w:type="dxa"/>
            <w:tcBorders>
              <w:top w:val="nil"/>
              <w:left w:val="nil"/>
              <w:bottom w:val="nil"/>
              <w:right w:val="single" w:sz="4" w:space="0" w:color="000000"/>
            </w:tcBorders>
            <w:shd w:val="clear" w:color="auto" w:fill="auto"/>
            <w:noWrap/>
            <w:vAlign w:val="bottom"/>
            <w:hideMark/>
          </w:tcPr>
          <w:p w:rsidR="00DE458B" w:rsidRPr="00DE458B" w:rsidRDefault="00DE458B" w:rsidP="00DE458B">
            <w:pPr>
              <w:spacing w:after="0" w:line="240" w:lineRule="auto"/>
              <w:jc w:val="right"/>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 </w:t>
            </w:r>
          </w:p>
        </w:tc>
      </w:tr>
      <w:tr w:rsidR="00DE458B" w:rsidRPr="00DE458B" w:rsidTr="000F06E2">
        <w:trPr>
          <w:trHeight w:val="420"/>
        </w:trPr>
        <w:tc>
          <w:tcPr>
            <w:tcW w:w="2268" w:type="dxa"/>
            <w:tcBorders>
              <w:top w:val="single" w:sz="4" w:space="0" w:color="000000"/>
              <w:left w:val="nil"/>
              <w:bottom w:val="nil"/>
              <w:right w:val="nil"/>
            </w:tcBorders>
            <w:shd w:val="clear" w:color="auto" w:fill="auto"/>
            <w:noWrap/>
            <w:vAlign w:val="center"/>
            <w:hideMark/>
          </w:tcPr>
          <w:p w:rsidR="00DE458B" w:rsidRPr="00DE458B" w:rsidRDefault="00DE458B" w:rsidP="00DE458B">
            <w:pPr>
              <w:spacing w:after="0" w:line="240" w:lineRule="auto"/>
              <w:rPr>
                <w:rFonts w:ascii="Verdana" w:eastAsia="Times New Roman" w:hAnsi="Verdana" w:cs="Arial"/>
                <w:b/>
                <w:bCs/>
                <w:lang w:eastAsia="el-GR"/>
              </w:rPr>
            </w:pPr>
            <w:r w:rsidRPr="00DE458B">
              <w:rPr>
                <w:rFonts w:ascii="Verdana" w:eastAsia="Times New Roman" w:hAnsi="Verdana" w:cs="Arial"/>
                <w:b/>
                <w:bCs/>
                <w:lang w:eastAsia="el-GR"/>
              </w:rPr>
              <w:t>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58B" w:rsidRPr="00DE458B" w:rsidRDefault="00DE458B" w:rsidP="00DE458B">
            <w:pPr>
              <w:spacing w:after="0" w:line="240" w:lineRule="auto"/>
              <w:jc w:val="center"/>
              <w:rPr>
                <w:rFonts w:ascii="Franklin Gothic Medium" w:eastAsia="Times New Roman" w:hAnsi="Franklin Gothic Medium" w:cs="Arial"/>
                <w:b/>
                <w:bCs/>
                <w:sz w:val="32"/>
                <w:szCs w:val="32"/>
                <w:lang w:eastAsia="el-GR"/>
              </w:rPr>
            </w:pPr>
            <w:r w:rsidRPr="00DE458B">
              <w:rPr>
                <w:rFonts w:ascii="Franklin Gothic Medium" w:eastAsia="Times New Roman" w:hAnsi="Franklin Gothic Medium" w:cs="Arial"/>
                <w:b/>
                <w:bCs/>
                <w:sz w:val="32"/>
                <w:szCs w:val="32"/>
                <w:lang w:eastAsia="el-GR"/>
              </w:rPr>
              <w:t xml:space="preserve">Γ Ε Ν Ι Κ Ο     Σ Υ Ν Ο Λ Ο   </w:t>
            </w:r>
          </w:p>
        </w:tc>
        <w:tc>
          <w:tcPr>
            <w:tcW w:w="3111" w:type="dxa"/>
            <w:tcBorders>
              <w:top w:val="single" w:sz="4" w:space="0" w:color="auto"/>
              <w:left w:val="nil"/>
              <w:bottom w:val="single" w:sz="4" w:space="0" w:color="auto"/>
              <w:right w:val="single" w:sz="4" w:space="0" w:color="auto"/>
            </w:tcBorders>
            <w:shd w:val="clear" w:color="auto" w:fill="auto"/>
            <w:noWrap/>
            <w:vAlign w:val="center"/>
            <w:hideMark/>
          </w:tcPr>
          <w:p w:rsidR="00DE458B" w:rsidRPr="00DE458B" w:rsidRDefault="00DE458B" w:rsidP="00DE458B">
            <w:pPr>
              <w:spacing w:after="0" w:line="240" w:lineRule="auto"/>
              <w:jc w:val="center"/>
              <w:rPr>
                <w:rFonts w:ascii="Verdana" w:eastAsia="Times New Roman" w:hAnsi="Verdana" w:cs="Arial"/>
                <w:b/>
                <w:bCs/>
                <w:color w:val="0000FF"/>
                <w:sz w:val="20"/>
                <w:szCs w:val="20"/>
                <w:lang w:eastAsia="el-GR"/>
              </w:rPr>
            </w:pPr>
            <w:r w:rsidRPr="00DE458B">
              <w:rPr>
                <w:rFonts w:ascii="Verdana" w:eastAsia="Times New Roman" w:hAnsi="Verdana" w:cs="Arial"/>
                <w:b/>
                <w:bCs/>
                <w:color w:val="0000FF"/>
                <w:sz w:val="20"/>
                <w:szCs w:val="20"/>
                <w:lang w:eastAsia="el-GR"/>
              </w:rPr>
              <w:t>5.999.893,02</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DE458B" w:rsidRPr="00DE458B" w:rsidRDefault="00DE458B" w:rsidP="00DE458B">
            <w:pPr>
              <w:spacing w:after="0" w:line="240" w:lineRule="auto"/>
              <w:jc w:val="center"/>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4.854.653,95</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DE458B" w:rsidRPr="00DE458B" w:rsidRDefault="00DE458B" w:rsidP="00DE458B">
            <w:pPr>
              <w:spacing w:after="0" w:line="240" w:lineRule="auto"/>
              <w:jc w:val="center"/>
              <w:rPr>
                <w:rFonts w:ascii="Verdana" w:eastAsia="Times New Roman" w:hAnsi="Verdana" w:cs="Arial"/>
                <w:b/>
                <w:bCs/>
                <w:sz w:val="20"/>
                <w:szCs w:val="20"/>
                <w:lang w:eastAsia="el-GR"/>
              </w:rPr>
            </w:pPr>
            <w:r w:rsidRPr="00DE458B">
              <w:rPr>
                <w:rFonts w:ascii="Verdana" w:eastAsia="Times New Roman" w:hAnsi="Verdana" w:cs="Arial"/>
                <w:b/>
                <w:bCs/>
                <w:sz w:val="20"/>
                <w:szCs w:val="20"/>
                <w:lang w:eastAsia="el-GR"/>
              </w:rPr>
              <w:t>4.428,00</w:t>
            </w:r>
          </w:p>
        </w:tc>
        <w:tc>
          <w:tcPr>
            <w:tcW w:w="2434" w:type="dxa"/>
            <w:tcBorders>
              <w:top w:val="single" w:sz="4" w:space="0" w:color="auto"/>
              <w:left w:val="nil"/>
              <w:bottom w:val="single" w:sz="4" w:space="0" w:color="auto"/>
              <w:right w:val="single" w:sz="4" w:space="0" w:color="auto"/>
            </w:tcBorders>
            <w:shd w:val="clear" w:color="auto" w:fill="auto"/>
            <w:noWrap/>
            <w:vAlign w:val="center"/>
            <w:hideMark/>
          </w:tcPr>
          <w:p w:rsidR="00DE458B" w:rsidRPr="00DE458B" w:rsidRDefault="00DE458B" w:rsidP="00DE458B">
            <w:pPr>
              <w:spacing w:after="0" w:line="240" w:lineRule="auto"/>
              <w:jc w:val="center"/>
              <w:rPr>
                <w:rFonts w:ascii="Verdana" w:eastAsia="Times New Roman" w:hAnsi="Verdana" w:cs="Arial"/>
                <w:b/>
                <w:bCs/>
                <w:color w:val="FF0000"/>
                <w:sz w:val="20"/>
                <w:szCs w:val="20"/>
                <w:lang w:eastAsia="el-GR"/>
              </w:rPr>
            </w:pPr>
            <w:r w:rsidRPr="00DE458B">
              <w:rPr>
                <w:rFonts w:ascii="Verdana" w:eastAsia="Times New Roman" w:hAnsi="Verdana" w:cs="Arial"/>
                <w:b/>
                <w:bCs/>
                <w:color w:val="FF0000"/>
                <w:sz w:val="20"/>
                <w:szCs w:val="20"/>
                <w:lang w:eastAsia="el-GR"/>
              </w:rPr>
              <w:t>4.854.653,95</w:t>
            </w:r>
          </w:p>
        </w:tc>
      </w:tr>
      <w:tr w:rsidR="00DE458B" w:rsidRPr="00DE458B" w:rsidTr="000F06E2">
        <w:trPr>
          <w:trHeight w:val="420"/>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center"/>
              <w:rPr>
                <w:rFonts w:ascii="Verdana" w:eastAsia="Times New Roman" w:hAnsi="Verdana" w:cs="Arial"/>
                <w:b/>
                <w:bCs/>
                <w:color w:val="FF0000"/>
                <w:sz w:val="20"/>
                <w:szCs w:val="20"/>
                <w:lang w:eastAsia="el-GR"/>
              </w:rPr>
            </w:pPr>
          </w:p>
        </w:tc>
        <w:tc>
          <w:tcPr>
            <w:tcW w:w="4395" w:type="dxa"/>
            <w:tcBorders>
              <w:top w:val="nil"/>
              <w:left w:val="nil"/>
              <w:bottom w:val="nil"/>
              <w:right w:val="nil"/>
            </w:tcBorders>
            <w:shd w:val="clear" w:color="auto" w:fill="auto"/>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center"/>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30"/>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510"/>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single" w:sz="4" w:space="0" w:color="000000"/>
              <w:left w:val="single" w:sz="4" w:space="0" w:color="000000"/>
              <w:bottom w:val="single" w:sz="4" w:space="0" w:color="000000"/>
              <w:right w:val="nil"/>
            </w:tcBorders>
            <w:shd w:val="clear" w:color="003300" w:fill="000000"/>
            <w:vAlign w:val="center"/>
            <w:hideMark/>
          </w:tcPr>
          <w:p w:rsidR="00DE458B" w:rsidRPr="00DE458B" w:rsidRDefault="00DE458B" w:rsidP="00DE458B">
            <w:pPr>
              <w:spacing w:after="0" w:line="240" w:lineRule="auto"/>
              <w:rPr>
                <w:rFonts w:ascii="Tahoma" w:eastAsia="Times New Roman" w:hAnsi="Tahoma" w:cs="Tahoma"/>
                <w:b/>
                <w:bCs/>
                <w:color w:val="FFFFFF"/>
                <w:sz w:val="20"/>
                <w:szCs w:val="20"/>
                <w:lang w:eastAsia="el-GR"/>
              </w:rPr>
            </w:pPr>
            <w:r w:rsidRPr="00DE458B">
              <w:rPr>
                <w:rFonts w:ascii="Tahoma" w:eastAsia="Times New Roman" w:hAnsi="Tahoma" w:cs="Tahoma"/>
                <w:b/>
                <w:bCs/>
                <w:color w:val="FFFFFF"/>
                <w:sz w:val="20"/>
                <w:szCs w:val="20"/>
                <w:lang w:eastAsia="el-GR"/>
              </w:rPr>
              <w:t> </w:t>
            </w:r>
          </w:p>
        </w:tc>
        <w:tc>
          <w:tcPr>
            <w:tcW w:w="3111" w:type="dxa"/>
            <w:tcBorders>
              <w:top w:val="single" w:sz="4" w:space="0" w:color="000000"/>
              <w:left w:val="nil"/>
              <w:bottom w:val="single" w:sz="4" w:space="0" w:color="000000"/>
              <w:right w:val="single" w:sz="4" w:space="0" w:color="000000"/>
            </w:tcBorders>
            <w:shd w:val="clear" w:color="003300" w:fill="000000"/>
            <w:noWrap/>
            <w:vAlign w:val="center"/>
            <w:hideMark/>
          </w:tcPr>
          <w:p w:rsidR="00DE458B" w:rsidRPr="00DE458B" w:rsidRDefault="00DE458B" w:rsidP="00DE458B">
            <w:pPr>
              <w:spacing w:after="0" w:line="240" w:lineRule="auto"/>
              <w:jc w:val="right"/>
              <w:rPr>
                <w:rFonts w:ascii="Lucida Console" w:eastAsia="Times New Roman" w:hAnsi="Lucida Console" w:cs="Arial"/>
                <w:b/>
                <w:bCs/>
                <w:color w:val="FFFFFF"/>
                <w:sz w:val="40"/>
                <w:szCs w:val="40"/>
                <w:lang w:eastAsia="el-GR"/>
              </w:rPr>
            </w:pPr>
            <w:r w:rsidRPr="00DE458B">
              <w:rPr>
                <w:rFonts w:ascii="Lucida Console" w:eastAsia="Times New Roman" w:hAnsi="Lucida Console" w:cs="Arial"/>
                <w:b/>
                <w:bCs/>
                <w:color w:val="FFFFFF"/>
                <w:sz w:val="40"/>
                <w:szCs w:val="40"/>
                <w:lang w:eastAsia="el-GR"/>
              </w:rPr>
              <w:t xml:space="preserve">ΑΠΟΤΕΛΕΣΜΑΤΑ ΧΡΗΣΗΣ 2015    </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Lucida Console" w:eastAsia="Times New Roman" w:hAnsi="Lucida Console" w:cs="Arial"/>
                <w:b/>
                <w:bCs/>
                <w:color w:val="FFFFFF"/>
                <w:sz w:val="40"/>
                <w:szCs w:val="4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60"/>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sz w:val="20"/>
                <w:szCs w:val="20"/>
                <w:lang w:eastAsia="el-GR"/>
              </w:rPr>
            </w:pPr>
            <w:r w:rsidRPr="00DE458B">
              <w:rPr>
                <w:rFonts w:ascii="Lucida Sans Unicode" w:eastAsia="Times New Roman" w:hAnsi="Lucida Sans Unicode" w:cs="Lucida Sans Unicode"/>
                <w:b/>
                <w:bCs/>
                <w:i/>
                <w:iCs/>
                <w:sz w:val="20"/>
                <w:szCs w:val="20"/>
                <w:lang w:eastAsia="el-GR"/>
              </w:rPr>
              <w:t>ΧΡΗΜΑΤΙΚΟ ΥΠΟΛΟΙΠΟ ΠΡΟΗΓΟΥΜΕΝΟΥ  ΕΤΟΥΣ</w:t>
            </w:r>
          </w:p>
        </w:tc>
        <w:tc>
          <w:tcPr>
            <w:tcW w:w="3111" w:type="dxa"/>
            <w:tcBorders>
              <w:top w:val="nil"/>
              <w:left w:val="nil"/>
              <w:bottom w:val="single" w:sz="4"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color w:val="0000FF"/>
                <w:sz w:val="28"/>
                <w:szCs w:val="28"/>
                <w:lang w:eastAsia="el-GR"/>
              </w:rPr>
            </w:pPr>
            <w:r w:rsidRPr="00DE458B">
              <w:rPr>
                <w:rFonts w:ascii="Lucida Sans Unicode" w:eastAsia="Times New Roman" w:hAnsi="Lucida Sans Unicode" w:cs="Lucida Sans Unicode"/>
                <w:b/>
                <w:bCs/>
                <w:color w:val="0000FF"/>
                <w:sz w:val="28"/>
                <w:szCs w:val="28"/>
                <w:lang w:eastAsia="el-GR"/>
              </w:rPr>
              <w:t>1.627.192,40</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Lucida Sans Unicode" w:eastAsia="Times New Roman" w:hAnsi="Lucida Sans Unicode" w:cs="Lucida Sans Unicode"/>
                <w:b/>
                <w:bCs/>
                <w:color w:val="0000FF"/>
                <w:sz w:val="28"/>
                <w:szCs w:val="28"/>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60"/>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color w:val="0000FF"/>
                <w:lang w:eastAsia="el-GR"/>
              </w:rPr>
            </w:pPr>
            <w:r w:rsidRPr="00DE458B">
              <w:rPr>
                <w:rFonts w:ascii="Lucida Sans Unicode" w:eastAsia="Times New Roman" w:hAnsi="Lucida Sans Unicode" w:cs="Lucida Sans Unicode"/>
                <w:b/>
                <w:bCs/>
                <w:i/>
                <w:iCs/>
                <w:color w:val="0000FF"/>
                <w:lang w:eastAsia="el-GR"/>
              </w:rPr>
              <w:t>Ε  Σ  Ο  Δ  Α</w:t>
            </w:r>
          </w:p>
        </w:tc>
        <w:tc>
          <w:tcPr>
            <w:tcW w:w="3111" w:type="dxa"/>
            <w:tcBorders>
              <w:top w:val="nil"/>
              <w:left w:val="nil"/>
              <w:bottom w:val="single" w:sz="4"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color w:val="548235"/>
                <w:sz w:val="28"/>
                <w:szCs w:val="28"/>
                <w:lang w:eastAsia="el-GR"/>
              </w:rPr>
            </w:pPr>
            <w:r w:rsidRPr="00DE458B">
              <w:rPr>
                <w:rFonts w:ascii="Lucida Sans Unicode" w:eastAsia="Times New Roman" w:hAnsi="Lucida Sans Unicode" w:cs="Lucida Sans Unicode"/>
                <w:b/>
                <w:bCs/>
                <w:i/>
                <w:iCs/>
                <w:color w:val="548235"/>
                <w:sz w:val="28"/>
                <w:szCs w:val="28"/>
                <w:lang w:eastAsia="el-GR"/>
              </w:rPr>
              <w:t>3.561.456,48</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Lucida Sans Unicode" w:eastAsia="Times New Roman" w:hAnsi="Lucida Sans Unicode" w:cs="Lucida Sans Unicode"/>
                <w:b/>
                <w:bCs/>
                <w:i/>
                <w:iCs/>
                <w:color w:val="548235"/>
                <w:sz w:val="28"/>
                <w:szCs w:val="28"/>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75"/>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lang w:eastAsia="el-GR"/>
              </w:rPr>
            </w:pPr>
            <w:r w:rsidRPr="00DE458B">
              <w:rPr>
                <w:rFonts w:ascii="Lucida Sans Unicode" w:eastAsia="Times New Roman" w:hAnsi="Lucida Sans Unicode" w:cs="Lucida Sans Unicode"/>
                <w:b/>
                <w:bCs/>
                <w:i/>
                <w:iCs/>
                <w:lang w:eastAsia="el-GR"/>
              </w:rPr>
              <w:t>ΜΗ ΑΠΟΔΟΘΕΙΣΕΙΣ ΚΡΑΤΗΣΕΙΣ</w:t>
            </w:r>
          </w:p>
        </w:tc>
        <w:tc>
          <w:tcPr>
            <w:tcW w:w="3111" w:type="dxa"/>
            <w:tcBorders>
              <w:top w:val="nil"/>
              <w:left w:val="nil"/>
              <w:bottom w:val="nil"/>
              <w:right w:val="single" w:sz="4" w:space="0" w:color="000000"/>
            </w:tcBorders>
            <w:shd w:val="clear" w:color="auto" w:fill="auto"/>
            <w:noWrap/>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color w:val="2F75B5"/>
                <w:sz w:val="28"/>
                <w:szCs w:val="28"/>
                <w:lang w:eastAsia="el-GR"/>
              </w:rPr>
            </w:pPr>
            <w:r w:rsidRPr="00DE458B">
              <w:rPr>
                <w:rFonts w:ascii="Lucida Sans Unicode" w:eastAsia="Times New Roman" w:hAnsi="Lucida Sans Unicode" w:cs="Lucida Sans Unicode"/>
                <w:b/>
                <w:bCs/>
                <w:color w:val="2F75B5"/>
                <w:sz w:val="28"/>
                <w:szCs w:val="28"/>
                <w:lang w:eastAsia="el-GR"/>
              </w:rPr>
              <w:t>11.696,65</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Lucida Sans Unicode" w:eastAsia="Times New Roman" w:hAnsi="Lucida Sans Unicode" w:cs="Lucida Sans Unicode"/>
                <w:b/>
                <w:bCs/>
                <w:color w:val="2F75B5"/>
                <w:sz w:val="28"/>
                <w:szCs w:val="28"/>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90"/>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single" w:sz="4" w:space="0" w:color="000000"/>
              <w:bottom w:val="nil"/>
              <w:right w:val="single" w:sz="4" w:space="0" w:color="000000"/>
            </w:tcBorders>
            <w:shd w:val="clear" w:color="auto" w:fill="auto"/>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color w:val="FF0000"/>
                <w:lang w:eastAsia="el-GR"/>
              </w:rPr>
            </w:pPr>
            <w:r w:rsidRPr="00DE458B">
              <w:rPr>
                <w:rFonts w:ascii="Lucida Sans Unicode" w:eastAsia="Times New Roman" w:hAnsi="Lucida Sans Unicode" w:cs="Lucida Sans Unicode"/>
                <w:b/>
                <w:bCs/>
                <w:i/>
                <w:iCs/>
                <w:color w:val="FF0000"/>
                <w:lang w:eastAsia="el-GR"/>
              </w:rPr>
              <w:t>Ε  Ξ  Ο  Δ  Α</w:t>
            </w:r>
          </w:p>
        </w:tc>
        <w:tc>
          <w:tcPr>
            <w:tcW w:w="3111" w:type="dxa"/>
            <w:tcBorders>
              <w:top w:val="double" w:sz="6" w:space="0" w:color="000000"/>
              <w:left w:val="nil"/>
              <w:bottom w:val="single" w:sz="4" w:space="0" w:color="000000"/>
              <w:right w:val="single" w:sz="4" w:space="0" w:color="000000"/>
            </w:tcBorders>
            <w:shd w:val="clear" w:color="auto" w:fill="auto"/>
            <w:noWrap/>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color w:val="FF0000"/>
                <w:sz w:val="28"/>
                <w:szCs w:val="28"/>
                <w:lang w:eastAsia="el-GR"/>
              </w:rPr>
            </w:pPr>
            <w:r w:rsidRPr="00DE458B">
              <w:rPr>
                <w:rFonts w:ascii="Lucida Sans Unicode" w:eastAsia="Times New Roman" w:hAnsi="Lucida Sans Unicode" w:cs="Lucida Sans Unicode"/>
                <w:b/>
                <w:bCs/>
                <w:i/>
                <w:iCs/>
                <w:color w:val="FF0000"/>
                <w:sz w:val="28"/>
                <w:szCs w:val="28"/>
                <w:lang w:eastAsia="el-GR"/>
              </w:rPr>
              <w:t>4.854.653,95</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Lucida Sans Unicode" w:eastAsia="Times New Roman" w:hAnsi="Lucida Sans Unicode" w:cs="Lucida Sans Unicode"/>
                <w:b/>
                <w:bCs/>
                <w:i/>
                <w:iCs/>
                <w:color w:val="FF0000"/>
                <w:sz w:val="28"/>
                <w:szCs w:val="28"/>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75"/>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double" w:sz="6" w:space="0" w:color="000000"/>
              <w:left w:val="single" w:sz="4" w:space="0" w:color="000000"/>
              <w:bottom w:val="single" w:sz="4" w:space="0" w:color="000000"/>
              <w:right w:val="single" w:sz="4" w:space="0" w:color="000000"/>
            </w:tcBorders>
            <w:shd w:val="clear" w:color="auto" w:fill="auto"/>
            <w:vAlign w:val="center"/>
            <w:hideMark/>
          </w:tcPr>
          <w:p w:rsidR="00DE458B" w:rsidRPr="00DE458B" w:rsidRDefault="00DE458B" w:rsidP="00DE458B">
            <w:pPr>
              <w:spacing w:after="0" w:line="240" w:lineRule="auto"/>
              <w:jc w:val="right"/>
              <w:rPr>
                <w:rFonts w:ascii="Lucida Sans Unicode" w:eastAsia="Times New Roman" w:hAnsi="Lucida Sans Unicode" w:cs="Lucida Sans Unicode"/>
                <w:b/>
                <w:bCs/>
                <w:i/>
                <w:iCs/>
                <w:lang w:eastAsia="el-GR"/>
              </w:rPr>
            </w:pPr>
            <w:r w:rsidRPr="00DE458B">
              <w:rPr>
                <w:rFonts w:ascii="Lucida Sans Unicode" w:eastAsia="Times New Roman" w:hAnsi="Lucida Sans Unicode" w:cs="Lucida Sans Unicode"/>
                <w:b/>
                <w:bCs/>
                <w:i/>
                <w:iCs/>
                <w:lang w:eastAsia="el-GR"/>
              </w:rPr>
              <w:t>ΧΡΗΜΑΤΙΚΟ ΥΠΟΛΟΙΠΟ   2015</w:t>
            </w: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Arial Greek" w:eastAsia="Times New Roman" w:hAnsi="Arial Greek" w:cs="Arial Greek"/>
                <w:b/>
                <w:bCs/>
                <w:color w:val="1F4E78"/>
                <w:sz w:val="28"/>
                <w:szCs w:val="28"/>
                <w:lang w:eastAsia="el-GR"/>
              </w:rPr>
            </w:pPr>
            <w:r w:rsidRPr="00DE458B">
              <w:rPr>
                <w:rFonts w:ascii="Arial Greek" w:eastAsia="Times New Roman" w:hAnsi="Arial Greek" w:cs="Arial Greek"/>
                <w:b/>
                <w:bCs/>
                <w:color w:val="1F4E78"/>
                <w:sz w:val="28"/>
                <w:szCs w:val="28"/>
                <w:lang w:eastAsia="el-GR"/>
              </w:rPr>
              <w:t>345.691,58</w:t>
            </w: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jc w:val="right"/>
              <w:rPr>
                <w:rFonts w:ascii="Arial Greek" w:eastAsia="Times New Roman" w:hAnsi="Arial Greek" w:cs="Arial Greek"/>
                <w:b/>
                <w:bCs/>
                <w:color w:val="1F4E78"/>
                <w:sz w:val="28"/>
                <w:szCs w:val="28"/>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30"/>
        </w:trPr>
        <w:tc>
          <w:tcPr>
            <w:tcW w:w="226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330"/>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bottom"/>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668" w:type="dxa"/>
            <w:gridSpan w:val="2"/>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Verdana" w:eastAsia="Times New Roman" w:hAnsi="Verdana" w:cs="Arial"/>
                <w:b/>
                <w:bCs/>
                <w:sz w:val="20"/>
                <w:szCs w:val="20"/>
                <w:u w:val="single"/>
                <w:lang w:eastAsia="el-GR"/>
              </w:rPr>
            </w:pPr>
            <w:r w:rsidRPr="00DE458B">
              <w:rPr>
                <w:rFonts w:ascii="Verdana" w:eastAsia="Times New Roman" w:hAnsi="Verdana" w:cs="Arial"/>
                <w:b/>
                <w:bCs/>
                <w:sz w:val="20"/>
                <w:szCs w:val="20"/>
                <w:u w:val="single"/>
                <w:lang w:eastAsia="el-GR"/>
              </w:rPr>
              <w:t>Ο ΥΠΟΛΟΓΟΣ ΤΑΜΙΑΣ</w:t>
            </w:r>
          </w:p>
        </w:tc>
        <w:tc>
          <w:tcPr>
            <w:tcW w:w="2434"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Verdana" w:eastAsia="Times New Roman" w:hAnsi="Verdana" w:cs="Arial"/>
                <w:b/>
                <w:bCs/>
                <w:sz w:val="20"/>
                <w:szCs w:val="20"/>
                <w:u w:val="single"/>
                <w:lang w:eastAsia="el-GR"/>
              </w:rPr>
            </w:pPr>
          </w:p>
        </w:tc>
      </w:tr>
      <w:tr w:rsidR="00DE458B" w:rsidRPr="00DE458B" w:rsidTr="000F06E2">
        <w:trPr>
          <w:trHeight w:val="315"/>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jc w:val="center"/>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center"/>
            <w:hideMark/>
          </w:tcPr>
          <w:p w:rsidR="00DE458B" w:rsidRPr="00DE458B" w:rsidRDefault="00DE458B" w:rsidP="00DE458B">
            <w:pPr>
              <w:spacing w:after="0" w:line="240" w:lineRule="auto"/>
              <w:jc w:val="center"/>
              <w:rPr>
                <w:rFonts w:ascii="Futura Hv" w:eastAsia="Times New Roman" w:hAnsi="Futura Hv" w:cs="Arial"/>
                <w:b/>
                <w:bCs/>
                <w:sz w:val="24"/>
                <w:szCs w:val="24"/>
                <w:u w:val="single"/>
                <w:lang w:eastAsia="el-GR"/>
              </w:rPr>
            </w:pPr>
            <w:r w:rsidRPr="00DE458B">
              <w:rPr>
                <w:rFonts w:ascii="Futura Hv" w:eastAsia="Times New Roman" w:hAnsi="Futura Hv" w:cs="Arial"/>
                <w:b/>
                <w:bCs/>
                <w:sz w:val="24"/>
                <w:szCs w:val="24"/>
                <w:u w:val="single"/>
                <w:lang w:eastAsia="el-GR"/>
              </w:rPr>
              <w:t xml:space="preserve">   Ο     Π Ρ Ο Ε Δ Ρ Ο Σ    ΤΟΥ    Ν.Π.  </w:t>
            </w: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jc w:val="center"/>
              <w:rPr>
                <w:rFonts w:ascii="Futura Hv" w:eastAsia="Times New Roman" w:hAnsi="Futura Hv" w:cs="Arial"/>
                <w:b/>
                <w:bCs/>
                <w:sz w:val="24"/>
                <w:szCs w:val="24"/>
                <w:u w:val="single"/>
                <w:lang w:eastAsia="el-GR"/>
              </w:rPr>
            </w:pPr>
          </w:p>
        </w:tc>
        <w:tc>
          <w:tcPr>
            <w:tcW w:w="1850"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285"/>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jc w:val="center"/>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50"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181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2434"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r>
      <w:tr w:rsidR="00DE458B" w:rsidRPr="00DE458B" w:rsidTr="000F06E2">
        <w:trPr>
          <w:trHeight w:val="285"/>
        </w:trPr>
        <w:tc>
          <w:tcPr>
            <w:tcW w:w="2268"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jc w:val="center"/>
              <w:rPr>
                <w:rFonts w:ascii="Times New Roman" w:eastAsia="Times New Roman" w:hAnsi="Times New Roman"/>
                <w:sz w:val="20"/>
                <w:szCs w:val="20"/>
                <w:lang w:eastAsia="el-GR"/>
              </w:rPr>
            </w:pPr>
          </w:p>
        </w:tc>
        <w:tc>
          <w:tcPr>
            <w:tcW w:w="4395" w:type="dxa"/>
            <w:tcBorders>
              <w:top w:val="nil"/>
              <w:left w:val="nil"/>
              <w:bottom w:val="nil"/>
              <w:right w:val="nil"/>
            </w:tcBorders>
            <w:shd w:val="clear" w:color="auto" w:fill="auto"/>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111"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Times New Roman" w:eastAsia="Times New Roman" w:hAnsi="Times New Roman"/>
                <w:sz w:val="20"/>
                <w:szCs w:val="20"/>
                <w:lang w:eastAsia="el-GR"/>
              </w:rPr>
            </w:pPr>
          </w:p>
        </w:tc>
        <w:tc>
          <w:tcPr>
            <w:tcW w:w="3668" w:type="dxa"/>
            <w:gridSpan w:val="2"/>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Verdana" w:eastAsia="Times New Roman" w:hAnsi="Verdana" w:cs="Arial"/>
                <w:b/>
                <w:bCs/>
                <w:lang w:eastAsia="el-GR"/>
              </w:rPr>
            </w:pPr>
            <w:r w:rsidRPr="00DE458B">
              <w:rPr>
                <w:rFonts w:ascii="Verdana" w:eastAsia="Times New Roman" w:hAnsi="Verdana" w:cs="Arial"/>
                <w:b/>
                <w:bCs/>
                <w:lang w:eastAsia="el-GR"/>
              </w:rPr>
              <w:t>ΜΑΝΩΛΗΣ ΣΤΕΦΑΝΟΣ</w:t>
            </w:r>
          </w:p>
        </w:tc>
        <w:tc>
          <w:tcPr>
            <w:tcW w:w="2434" w:type="dxa"/>
            <w:tcBorders>
              <w:top w:val="nil"/>
              <w:left w:val="nil"/>
              <w:bottom w:val="nil"/>
              <w:right w:val="nil"/>
            </w:tcBorders>
            <w:shd w:val="clear" w:color="auto" w:fill="auto"/>
            <w:noWrap/>
            <w:vAlign w:val="center"/>
            <w:hideMark/>
          </w:tcPr>
          <w:p w:rsidR="00DE458B" w:rsidRPr="00DE458B" w:rsidRDefault="00DE458B" w:rsidP="00DE458B">
            <w:pPr>
              <w:spacing w:after="0" w:line="240" w:lineRule="auto"/>
              <w:rPr>
                <w:rFonts w:ascii="Verdana" w:eastAsia="Times New Roman" w:hAnsi="Verdana" w:cs="Arial"/>
                <w:b/>
                <w:bCs/>
                <w:lang w:eastAsia="el-GR"/>
              </w:rPr>
            </w:pPr>
          </w:p>
        </w:tc>
      </w:tr>
    </w:tbl>
    <w:p w:rsidR="00DE458B" w:rsidRPr="00DE458B" w:rsidRDefault="00DE458B" w:rsidP="00DE458B">
      <w:pPr>
        <w:spacing w:line="259" w:lineRule="auto"/>
        <w:rPr>
          <w:rFonts w:asciiTheme="minorHAnsi" w:eastAsiaTheme="minorHAnsi" w:hAnsiTheme="minorHAnsi" w:cstheme="minorBidi"/>
          <w:b/>
          <w:sz w:val="24"/>
          <w:szCs w:val="24"/>
        </w:rPr>
      </w:pPr>
      <w:r w:rsidRPr="00DE458B">
        <w:rPr>
          <w:rFonts w:asciiTheme="minorHAnsi" w:eastAsiaTheme="minorHAnsi" w:hAnsiTheme="minorHAnsi" w:cstheme="minorBidi"/>
          <w:b/>
          <w:sz w:val="24"/>
          <w:szCs w:val="24"/>
        </w:rPr>
        <w:t xml:space="preserve">                            </w:t>
      </w:r>
      <w:r w:rsidRPr="00DE458B">
        <w:rPr>
          <w:rFonts w:asciiTheme="minorHAnsi" w:eastAsiaTheme="minorHAnsi" w:hAnsiTheme="minorHAnsi" w:cstheme="minorBidi"/>
          <w:b/>
          <w:sz w:val="24"/>
          <w:szCs w:val="24"/>
          <w:lang w:val="en-US"/>
        </w:rPr>
        <w:t xml:space="preserve"> </w:t>
      </w:r>
      <w:r w:rsidR="000653D8">
        <w:rPr>
          <w:rFonts w:asciiTheme="minorHAnsi" w:eastAsiaTheme="minorHAnsi" w:hAnsiTheme="minorHAnsi" w:cstheme="minorBidi"/>
          <w:b/>
          <w:sz w:val="24"/>
          <w:szCs w:val="24"/>
          <w:lang w:val="en-US"/>
        </w:rPr>
        <w:t xml:space="preserve">                  </w:t>
      </w:r>
      <w:bookmarkStart w:id="0" w:name="_GoBack"/>
      <w:bookmarkEnd w:id="0"/>
      <w:r w:rsidRPr="00DE458B">
        <w:rPr>
          <w:rFonts w:asciiTheme="minorHAnsi" w:eastAsiaTheme="minorHAnsi" w:hAnsiTheme="minorHAnsi" w:cstheme="minorBidi"/>
          <w:b/>
          <w:sz w:val="24"/>
          <w:szCs w:val="24"/>
          <w:lang w:val="en-US"/>
        </w:rPr>
        <w:t xml:space="preserve"> </w:t>
      </w:r>
      <w:r w:rsidRPr="00DE458B">
        <w:rPr>
          <w:rFonts w:asciiTheme="minorHAnsi" w:eastAsiaTheme="minorHAnsi" w:hAnsiTheme="minorHAnsi" w:cstheme="minorBidi"/>
          <w:b/>
          <w:sz w:val="24"/>
          <w:szCs w:val="24"/>
        </w:rPr>
        <w:t>ΚΩΝΣΤΑΝΤΙΝΟΣ ΑΓΓ.  ΕΥΣΤΑΘΙΟΥ</w:t>
      </w:r>
    </w:p>
    <w:p w:rsidR="007A64C5" w:rsidRDefault="007A64C5"/>
    <w:sectPr w:rsidR="007A64C5" w:rsidSect="00DE458B">
      <w:pgSz w:w="16838" w:h="11906" w:orient="landscape" w:code="9"/>
      <w:pgMar w:top="1134" w:right="1812" w:bottom="1797" w:left="28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43" w:rsidRDefault="005B3143" w:rsidP="00A03412">
      <w:pPr>
        <w:spacing w:after="0" w:line="240" w:lineRule="auto"/>
      </w:pPr>
      <w:r>
        <w:separator/>
      </w:r>
    </w:p>
  </w:endnote>
  <w:endnote w:type="continuationSeparator" w:id="0">
    <w:p w:rsidR="005B3143" w:rsidRDefault="005B3143" w:rsidP="00A0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Futura Hv">
    <w:altName w:val="Times New Roman"/>
    <w:panose1 w:val="00000000000000000000"/>
    <w:charset w:val="00"/>
    <w:family w:val="roman"/>
    <w:notTrueType/>
    <w:pitch w:val="default"/>
  </w:font>
  <w:font w:name="Arial Greek">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Console">
    <w:panose1 w:val="020B0609040504020204"/>
    <w:charset w:val="A1"/>
    <w:family w:val="modern"/>
    <w:pitch w:val="fixed"/>
    <w:sig w:usb0="8000028F" w:usb1="00001800" w:usb2="00000000" w:usb3="00000000" w:csb0="0000001F" w:csb1="00000000"/>
  </w:font>
  <w:font w:name="Lucida Sans Unicode">
    <w:panose1 w:val="020B0602030504020204"/>
    <w:charset w:val="A1"/>
    <w:family w:val="swiss"/>
    <w:pitch w:val="variable"/>
    <w:sig w:usb0="80000AFF" w:usb1="0000396B" w:usb2="00000000" w:usb3="00000000" w:csb0="000000B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43" w:rsidRDefault="005B3143" w:rsidP="00A03412">
      <w:pPr>
        <w:spacing w:after="0" w:line="240" w:lineRule="auto"/>
      </w:pPr>
      <w:r>
        <w:separator/>
      </w:r>
    </w:p>
  </w:footnote>
  <w:footnote w:type="continuationSeparator" w:id="0">
    <w:p w:rsidR="005B3143" w:rsidRDefault="005B3143" w:rsidP="00A03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334F"/>
    <w:multiLevelType w:val="hybridMultilevel"/>
    <w:tmpl w:val="3B1ADC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E376A5"/>
    <w:multiLevelType w:val="hybridMultilevel"/>
    <w:tmpl w:val="DC0441E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935037F"/>
    <w:multiLevelType w:val="hybridMultilevel"/>
    <w:tmpl w:val="917EFA40"/>
    <w:lvl w:ilvl="0" w:tplc="04080001">
      <w:start w:val="1"/>
      <w:numFmt w:val="bullet"/>
      <w:lvlText w:val=""/>
      <w:lvlJc w:val="left"/>
      <w:pPr>
        <w:tabs>
          <w:tab w:val="num" w:pos="1080"/>
        </w:tabs>
        <w:ind w:left="1080" w:hanging="360"/>
      </w:pPr>
      <w:rPr>
        <w:rFonts w:ascii="Symbol" w:hAnsi="Symbol"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0"/>
    <w:rsid w:val="000653D8"/>
    <w:rsid w:val="000E43AD"/>
    <w:rsid w:val="00267261"/>
    <w:rsid w:val="0043302C"/>
    <w:rsid w:val="005B3143"/>
    <w:rsid w:val="007912AD"/>
    <w:rsid w:val="00797D04"/>
    <w:rsid w:val="007A64C5"/>
    <w:rsid w:val="00842EB0"/>
    <w:rsid w:val="00847579"/>
    <w:rsid w:val="00A03412"/>
    <w:rsid w:val="00C43B59"/>
    <w:rsid w:val="00D5264F"/>
    <w:rsid w:val="00DE458B"/>
    <w:rsid w:val="00F74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4E2D"/>
  <w15:chartTrackingRefBased/>
  <w15:docId w15:val="{68C33E95-B1A3-410F-AC9B-F8D29899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EB0"/>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2EB0"/>
    <w:pPr>
      <w:spacing w:after="0" w:line="240" w:lineRule="auto"/>
    </w:pPr>
    <w:rPr>
      <w:rFonts w:ascii="Calibri" w:eastAsia="Calibri" w:hAnsi="Calibri" w:cs="Times New Roman"/>
    </w:rPr>
  </w:style>
  <w:style w:type="paragraph" w:styleId="a4">
    <w:name w:val="List Paragraph"/>
    <w:basedOn w:val="a"/>
    <w:uiPriority w:val="34"/>
    <w:qFormat/>
    <w:rsid w:val="00797D04"/>
    <w:pPr>
      <w:spacing w:line="259" w:lineRule="auto"/>
      <w:ind w:left="720"/>
      <w:contextualSpacing/>
    </w:pPr>
    <w:rPr>
      <w:rFonts w:asciiTheme="minorHAnsi" w:eastAsiaTheme="minorHAnsi" w:hAnsiTheme="minorHAnsi" w:cstheme="minorBidi"/>
    </w:rPr>
  </w:style>
  <w:style w:type="numbering" w:customStyle="1" w:styleId="1">
    <w:name w:val="Χωρίς λίστα1"/>
    <w:next w:val="a2"/>
    <w:uiPriority w:val="99"/>
    <w:semiHidden/>
    <w:unhideWhenUsed/>
    <w:rsid w:val="00DE458B"/>
  </w:style>
  <w:style w:type="character" w:styleId="-">
    <w:name w:val="Hyperlink"/>
    <w:basedOn w:val="a0"/>
    <w:uiPriority w:val="99"/>
    <w:semiHidden/>
    <w:unhideWhenUsed/>
    <w:rsid w:val="00DE458B"/>
    <w:rPr>
      <w:color w:val="0563C1"/>
      <w:u w:val="single"/>
    </w:rPr>
  </w:style>
  <w:style w:type="character" w:styleId="-0">
    <w:name w:val="FollowedHyperlink"/>
    <w:basedOn w:val="a0"/>
    <w:uiPriority w:val="99"/>
    <w:semiHidden/>
    <w:unhideWhenUsed/>
    <w:rsid w:val="00DE458B"/>
    <w:rPr>
      <w:color w:val="954F72"/>
      <w:u w:val="single"/>
    </w:rPr>
  </w:style>
  <w:style w:type="paragraph" w:customStyle="1" w:styleId="msonormal0">
    <w:name w:val="msonormal"/>
    <w:basedOn w:val="a"/>
    <w:rsid w:val="00DE458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6">
    <w:name w:val="xl66"/>
    <w:basedOn w:val="a"/>
    <w:rsid w:val="00DE458B"/>
    <w:pPr>
      <w:spacing w:before="100" w:beforeAutospacing="1" w:after="100" w:afterAutospacing="1" w:line="240" w:lineRule="auto"/>
      <w:textAlignment w:val="center"/>
    </w:pPr>
    <w:rPr>
      <w:rFonts w:ascii="Verdana" w:eastAsia="Times New Roman" w:hAnsi="Verdana"/>
      <w:sz w:val="24"/>
      <w:szCs w:val="24"/>
      <w:lang w:eastAsia="el-GR"/>
    </w:rPr>
  </w:style>
  <w:style w:type="paragraph" w:customStyle="1" w:styleId="xl67">
    <w:name w:val="xl67"/>
    <w:basedOn w:val="a"/>
    <w:rsid w:val="00DE458B"/>
    <w:pPr>
      <w:spacing w:before="100" w:beforeAutospacing="1" w:after="100" w:afterAutospacing="1" w:line="240" w:lineRule="auto"/>
      <w:textAlignment w:val="center"/>
    </w:pPr>
    <w:rPr>
      <w:rFonts w:ascii="Verdana" w:eastAsia="Times New Roman" w:hAnsi="Verdana"/>
      <w:sz w:val="24"/>
      <w:szCs w:val="24"/>
      <w:lang w:eastAsia="el-GR"/>
    </w:rPr>
  </w:style>
  <w:style w:type="paragraph" w:customStyle="1" w:styleId="xl68">
    <w:name w:val="xl68"/>
    <w:basedOn w:val="a"/>
    <w:rsid w:val="00DE458B"/>
    <w:pPr>
      <w:spacing w:before="100" w:beforeAutospacing="1" w:after="100" w:afterAutospacing="1" w:line="240" w:lineRule="auto"/>
      <w:jc w:val="center"/>
      <w:textAlignment w:val="center"/>
    </w:pPr>
    <w:rPr>
      <w:rFonts w:ascii="Futura Hv" w:eastAsia="Times New Roman" w:hAnsi="Futura Hv"/>
      <w:b/>
      <w:bCs/>
      <w:sz w:val="32"/>
      <w:szCs w:val="32"/>
      <w:lang w:eastAsia="el-GR"/>
    </w:rPr>
  </w:style>
  <w:style w:type="paragraph" w:customStyle="1" w:styleId="xl69">
    <w:name w:val="xl69"/>
    <w:basedOn w:val="a"/>
    <w:rsid w:val="00DE458B"/>
    <w:pPr>
      <w:spacing w:before="100" w:beforeAutospacing="1" w:after="100" w:afterAutospacing="1" w:line="240" w:lineRule="auto"/>
      <w:jc w:val="center"/>
      <w:textAlignment w:val="center"/>
    </w:pPr>
    <w:rPr>
      <w:rFonts w:ascii="Futura Hv" w:eastAsia="Times New Roman" w:hAnsi="Futura Hv"/>
      <w:b/>
      <w:bCs/>
      <w:color w:val="0000FF"/>
      <w:sz w:val="40"/>
      <w:szCs w:val="40"/>
      <w:lang w:eastAsia="el-GR"/>
    </w:rPr>
  </w:style>
  <w:style w:type="paragraph" w:customStyle="1" w:styleId="xl70">
    <w:name w:val="xl70"/>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1">
    <w:name w:val="xl71"/>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2">
    <w:name w:val="xl72"/>
    <w:basedOn w:val="a"/>
    <w:rsid w:val="00DE458B"/>
    <w:pPr>
      <w:spacing w:before="100" w:beforeAutospacing="1" w:after="100" w:afterAutospacing="1" w:line="240" w:lineRule="auto"/>
      <w:textAlignment w:val="center"/>
    </w:pPr>
    <w:rPr>
      <w:rFonts w:ascii="Verdana" w:eastAsia="Times New Roman" w:hAnsi="Verdana"/>
      <w:b/>
      <w:bCs/>
      <w:color w:val="0066CC"/>
      <w:sz w:val="24"/>
      <w:szCs w:val="24"/>
      <w:lang w:eastAsia="el-GR"/>
    </w:rPr>
  </w:style>
  <w:style w:type="paragraph" w:customStyle="1" w:styleId="xl73">
    <w:name w:val="xl73"/>
    <w:basedOn w:val="a"/>
    <w:rsid w:val="00DE458B"/>
    <w:pPr>
      <w:spacing w:before="100" w:beforeAutospacing="1" w:after="100" w:afterAutospacing="1" w:line="240" w:lineRule="auto"/>
    </w:pPr>
    <w:rPr>
      <w:rFonts w:ascii="Arial Greek" w:eastAsia="Times New Roman" w:hAnsi="Arial Greek" w:cs="Arial Greek"/>
      <w:sz w:val="24"/>
      <w:szCs w:val="24"/>
      <w:lang w:eastAsia="el-GR"/>
    </w:rPr>
  </w:style>
  <w:style w:type="paragraph" w:customStyle="1" w:styleId="xl74">
    <w:name w:val="xl74"/>
    <w:basedOn w:val="a"/>
    <w:rsid w:val="00DE458B"/>
    <w:pPr>
      <w:spacing w:before="100" w:beforeAutospacing="1" w:after="100" w:afterAutospacing="1" w:line="240" w:lineRule="auto"/>
      <w:jc w:val="center"/>
      <w:textAlignment w:val="center"/>
    </w:pPr>
    <w:rPr>
      <w:rFonts w:ascii="Tahoma" w:eastAsia="Times New Roman" w:hAnsi="Tahoma" w:cs="Tahoma"/>
      <w:b/>
      <w:bCs/>
      <w:sz w:val="28"/>
      <w:szCs w:val="28"/>
      <w:lang w:eastAsia="el-GR"/>
    </w:rPr>
  </w:style>
  <w:style w:type="paragraph" w:customStyle="1" w:styleId="xl75">
    <w:name w:val="xl75"/>
    <w:basedOn w:val="a"/>
    <w:rsid w:val="00DE458B"/>
    <w:pPr>
      <w:spacing w:before="100" w:beforeAutospacing="1" w:after="100" w:afterAutospacing="1" w:line="240" w:lineRule="auto"/>
    </w:pPr>
    <w:rPr>
      <w:rFonts w:ascii="Arial Greek" w:eastAsia="Times New Roman" w:hAnsi="Arial Greek" w:cs="Arial Greek"/>
      <w:sz w:val="24"/>
      <w:szCs w:val="24"/>
      <w:lang w:eastAsia="el-GR"/>
    </w:rPr>
  </w:style>
  <w:style w:type="paragraph" w:customStyle="1" w:styleId="xl76">
    <w:name w:val="xl76"/>
    <w:basedOn w:val="a"/>
    <w:rsid w:val="00DE458B"/>
    <w:pPr>
      <w:spacing w:before="100" w:beforeAutospacing="1" w:after="100" w:afterAutospacing="1" w:line="240" w:lineRule="auto"/>
      <w:jc w:val="center"/>
      <w:textAlignment w:val="center"/>
    </w:pPr>
    <w:rPr>
      <w:rFonts w:ascii="Futura Hv" w:eastAsia="Times New Roman" w:hAnsi="Futura Hv"/>
      <w:b/>
      <w:bCs/>
      <w:color w:val="FF0000"/>
      <w:sz w:val="52"/>
      <w:szCs w:val="52"/>
      <w:lang w:eastAsia="el-GR"/>
    </w:rPr>
  </w:style>
  <w:style w:type="paragraph" w:customStyle="1" w:styleId="xl77">
    <w:name w:val="xl77"/>
    <w:basedOn w:val="a"/>
    <w:rsid w:val="00DE458B"/>
    <w:pPr>
      <w:pBdr>
        <w:top w:val="double" w:sz="6"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Futura Hv" w:eastAsia="Times New Roman" w:hAnsi="Futura Hv"/>
      <w:b/>
      <w:bCs/>
      <w:sz w:val="24"/>
      <w:szCs w:val="24"/>
      <w:lang w:eastAsia="el-GR"/>
    </w:rPr>
  </w:style>
  <w:style w:type="paragraph" w:customStyle="1" w:styleId="xl78">
    <w:name w:val="xl78"/>
    <w:basedOn w:val="a"/>
    <w:rsid w:val="00DE458B"/>
    <w:pPr>
      <w:pBdr>
        <w:top w:val="double" w:sz="6"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Futura Hv" w:eastAsia="Times New Roman" w:hAnsi="Futura Hv"/>
      <w:b/>
      <w:bCs/>
      <w:sz w:val="24"/>
      <w:szCs w:val="24"/>
      <w:lang w:eastAsia="el-GR"/>
    </w:rPr>
  </w:style>
  <w:style w:type="paragraph" w:customStyle="1" w:styleId="xl79">
    <w:name w:val="xl79"/>
    <w:basedOn w:val="a"/>
    <w:rsid w:val="00DE458B"/>
    <w:pPr>
      <w:pBdr>
        <w:top w:val="double" w:sz="6"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Futura Hv" w:eastAsia="Times New Roman" w:hAnsi="Futura Hv"/>
      <w:b/>
      <w:bCs/>
      <w:lang w:eastAsia="el-GR"/>
    </w:rPr>
  </w:style>
  <w:style w:type="paragraph" w:customStyle="1" w:styleId="xl80">
    <w:name w:val="xl80"/>
    <w:basedOn w:val="a"/>
    <w:rsid w:val="00DE458B"/>
    <w:pPr>
      <w:pBdr>
        <w:top w:val="double" w:sz="6"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Futura Hv" w:eastAsia="Times New Roman" w:hAnsi="Futura Hv"/>
      <w:b/>
      <w:bCs/>
      <w:color w:val="FF0000"/>
      <w:lang w:eastAsia="el-GR"/>
    </w:rPr>
  </w:style>
  <w:style w:type="paragraph" w:customStyle="1" w:styleId="xl81">
    <w:name w:val="xl81"/>
    <w:basedOn w:val="a"/>
    <w:rsid w:val="00DE458B"/>
    <w:pPr>
      <w:pBdr>
        <w:top w:val="single" w:sz="4" w:space="0" w:color="000000"/>
        <w:bottom w:val="single" w:sz="4" w:space="0" w:color="000000"/>
        <w:right w:val="single" w:sz="4" w:space="0" w:color="000000"/>
      </w:pBdr>
      <w:shd w:val="clear" w:color="003300" w:fill="000000"/>
      <w:spacing w:before="100" w:beforeAutospacing="1" w:after="100" w:afterAutospacing="1" w:line="240" w:lineRule="auto"/>
      <w:jc w:val="right"/>
      <w:textAlignment w:val="center"/>
    </w:pPr>
    <w:rPr>
      <w:rFonts w:ascii="Lucida Console" w:eastAsia="Times New Roman" w:hAnsi="Lucida Console"/>
      <w:b/>
      <w:bCs/>
      <w:color w:val="FFFFFF"/>
      <w:sz w:val="40"/>
      <w:szCs w:val="40"/>
      <w:lang w:eastAsia="el-GR"/>
    </w:rPr>
  </w:style>
  <w:style w:type="paragraph" w:customStyle="1" w:styleId="xl82">
    <w:name w:val="xl82"/>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Lucida Sans Unicode" w:eastAsia="Times New Roman" w:hAnsi="Lucida Sans Unicode" w:cs="Lucida Sans Unicode"/>
      <w:b/>
      <w:bCs/>
      <w:color w:val="0000FF"/>
      <w:sz w:val="28"/>
      <w:szCs w:val="28"/>
      <w:lang w:eastAsia="el-GR"/>
    </w:rPr>
  </w:style>
  <w:style w:type="paragraph" w:customStyle="1" w:styleId="xl83">
    <w:name w:val="xl83"/>
    <w:basedOn w:val="a"/>
    <w:rsid w:val="00DE458B"/>
    <w:pPr>
      <w:spacing w:before="100" w:beforeAutospacing="1" w:after="100" w:afterAutospacing="1" w:line="240" w:lineRule="auto"/>
      <w:textAlignment w:val="center"/>
    </w:pPr>
    <w:rPr>
      <w:rFonts w:ascii="Verdana" w:eastAsia="Times New Roman" w:hAnsi="Verdana"/>
      <w:b/>
      <w:bCs/>
      <w:sz w:val="24"/>
      <w:szCs w:val="24"/>
      <w:lang w:eastAsia="el-GR"/>
    </w:rPr>
  </w:style>
  <w:style w:type="paragraph" w:customStyle="1" w:styleId="xl84">
    <w:name w:val="xl84"/>
    <w:basedOn w:val="a"/>
    <w:rsid w:val="00DE458B"/>
    <w:pPr>
      <w:spacing w:before="100" w:beforeAutospacing="1" w:after="100" w:afterAutospacing="1" w:line="240" w:lineRule="auto"/>
      <w:jc w:val="center"/>
      <w:textAlignment w:val="center"/>
    </w:pPr>
    <w:rPr>
      <w:rFonts w:ascii="Franklin Gothic Medium" w:eastAsia="Times New Roman" w:hAnsi="Franklin Gothic Medium"/>
      <w:b/>
      <w:bCs/>
      <w:u w:val="single"/>
      <w:lang w:eastAsia="el-GR"/>
    </w:rPr>
  </w:style>
  <w:style w:type="paragraph" w:customStyle="1" w:styleId="xl85">
    <w:name w:val="xl85"/>
    <w:basedOn w:val="a"/>
    <w:rsid w:val="00DE458B"/>
    <w:pPr>
      <w:spacing w:before="100" w:beforeAutospacing="1" w:after="100" w:afterAutospacing="1" w:line="240" w:lineRule="auto"/>
      <w:jc w:val="center"/>
      <w:textAlignment w:val="center"/>
    </w:pPr>
    <w:rPr>
      <w:rFonts w:ascii="Verdana" w:eastAsia="Times New Roman" w:hAnsi="Verdana"/>
      <w:b/>
      <w:bCs/>
      <w:sz w:val="24"/>
      <w:szCs w:val="24"/>
      <w:lang w:eastAsia="el-GR"/>
    </w:rPr>
  </w:style>
  <w:style w:type="paragraph" w:customStyle="1" w:styleId="xl86">
    <w:name w:val="xl86"/>
    <w:basedOn w:val="a"/>
    <w:rsid w:val="00DE458B"/>
    <w:pPr>
      <w:spacing w:before="100" w:beforeAutospacing="1" w:after="100" w:afterAutospacing="1" w:line="240" w:lineRule="auto"/>
      <w:jc w:val="center"/>
      <w:textAlignment w:val="center"/>
    </w:pPr>
    <w:rPr>
      <w:rFonts w:ascii="Verdana" w:eastAsia="Times New Roman" w:hAnsi="Verdana"/>
      <w:b/>
      <w:bCs/>
      <w:i/>
      <w:iCs/>
      <w:lang w:eastAsia="el-GR"/>
    </w:rPr>
  </w:style>
  <w:style w:type="paragraph" w:customStyle="1" w:styleId="xl87">
    <w:name w:val="xl87"/>
    <w:basedOn w:val="a"/>
    <w:rsid w:val="00DE458B"/>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88">
    <w:name w:val="xl88"/>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9">
    <w:name w:val="xl89"/>
    <w:basedOn w:val="a"/>
    <w:rsid w:val="00DE458B"/>
    <w:pPr>
      <w:pBdr>
        <w:top w:val="double" w:sz="6" w:space="0" w:color="000000"/>
        <w:left w:val="double" w:sz="6" w:space="0" w:color="000000"/>
        <w:bottom w:val="double" w:sz="6" w:space="0" w:color="000000"/>
        <w:right w:val="single" w:sz="4" w:space="0" w:color="000000"/>
      </w:pBdr>
      <w:spacing w:before="100" w:beforeAutospacing="1" w:after="100" w:afterAutospacing="1" w:line="240" w:lineRule="auto"/>
      <w:textAlignment w:val="center"/>
    </w:pPr>
    <w:rPr>
      <w:rFonts w:ascii="Futura Hv" w:eastAsia="Times New Roman" w:hAnsi="Futura Hv"/>
      <w:b/>
      <w:bCs/>
      <w:sz w:val="24"/>
      <w:szCs w:val="24"/>
      <w:lang w:eastAsia="el-GR"/>
    </w:rPr>
  </w:style>
  <w:style w:type="paragraph" w:customStyle="1" w:styleId="xl90">
    <w:name w:val="xl90"/>
    <w:basedOn w:val="a"/>
    <w:rsid w:val="00DE458B"/>
    <w:pPr>
      <w:pBdr>
        <w:top w:val="single" w:sz="4" w:space="0" w:color="000000"/>
        <w:left w:val="double" w:sz="6" w:space="0" w:color="000000"/>
        <w:right w:val="single" w:sz="4" w:space="0" w:color="000000"/>
      </w:pBdr>
      <w:spacing w:before="100" w:beforeAutospacing="1" w:after="100" w:afterAutospacing="1" w:line="240" w:lineRule="auto"/>
    </w:pPr>
    <w:rPr>
      <w:rFonts w:ascii="Verdana" w:eastAsia="Times New Roman" w:hAnsi="Verdana"/>
      <w:b/>
      <w:bCs/>
      <w:color w:val="993366"/>
      <w:lang w:eastAsia="el-GR"/>
    </w:rPr>
  </w:style>
  <w:style w:type="paragraph" w:customStyle="1" w:styleId="xl91">
    <w:name w:val="xl91"/>
    <w:basedOn w:val="a"/>
    <w:rsid w:val="00DE458B"/>
    <w:pPr>
      <w:pBdr>
        <w:top w:val="double" w:sz="6" w:space="0" w:color="000000"/>
        <w:left w:val="double" w:sz="6" w:space="0" w:color="000000"/>
        <w:bottom w:val="double" w:sz="6" w:space="0" w:color="000000"/>
        <w:right w:val="double" w:sz="6" w:space="0" w:color="000000"/>
      </w:pBdr>
      <w:spacing w:before="100" w:beforeAutospacing="1" w:after="100" w:afterAutospacing="1" w:line="240" w:lineRule="auto"/>
      <w:jc w:val="center"/>
      <w:textAlignment w:val="center"/>
    </w:pPr>
    <w:rPr>
      <w:rFonts w:ascii="Futura Hv" w:eastAsia="Times New Roman" w:hAnsi="Futura Hv"/>
      <w:b/>
      <w:bCs/>
      <w:sz w:val="24"/>
      <w:szCs w:val="24"/>
      <w:lang w:eastAsia="el-GR"/>
    </w:rPr>
  </w:style>
  <w:style w:type="paragraph" w:customStyle="1" w:styleId="xl92">
    <w:name w:val="xl92"/>
    <w:basedOn w:val="a"/>
    <w:rsid w:val="00DE458B"/>
    <w:pPr>
      <w:pBdr>
        <w:left w:val="double" w:sz="6" w:space="0" w:color="000000"/>
        <w:bottom w:val="single" w:sz="4" w:space="0" w:color="000000"/>
        <w:right w:val="single" w:sz="4" w:space="0" w:color="000000"/>
      </w:pBdr>
      <w:spacing w:before="100" w:beforeAutospacing="1" w:after="100" w:afterAutospacing="1" w:line="240" w:lineRule="auto"/>
    </w:pPr>
    <w:rPr>
      <w:rFonts w:ascii="Verdana" w:eastAsia="Times New Roman" w:hAnsi="Verdana"/>
      <w:b/>
      <w:bCs/>
      <w:color w:val="993366"/>
      <w:sz w:val="24"/>
      <w:szCs w:val="24"/>
      <w:lang w:eastAsia="el-GR"/>
    </w:rPr>
  </w:style>
  <w:style w:type="paragraph" w:customStyle="1" w:styleId="xl93">
    <w:name w:val="xl93"/>
    <w:basedOn w:val="a"/>
    <w:rsid w:val="00DE458B"/>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pPr>
    <w:rPr>
      <w:rFonts w:ascii="Verdana" w:eastAsia="Times New Roman" w:hAnsi="Verdana"/>
      <w:b/>
      <w:bCs/>
      <w:color w:val="993366"/>
      <w:sz w:val="24"/>
      <w:szCs w:val="24"/>
      <w:lang w:eastAsia="el-GR"/>
    </w:rPr>
  </w:style>
  <w:style w:type="paragraph" w:customStyle="1" w:styleId="xl94">
    <w:name w:val="xl94"/>
    <w:basedOn w:val="a"/>
    <w:rsid w:val="00DE458B"/>
    <w:pPr>
      <w:pBdr>
        <w:top w:val="single" w:sz="4" w:space="0" w:color="000000"/>
        <w:left w:val="double" w:sz="6" w:space="0" w:color="000000"/>
        <w:right w:val="single" w:sz="4" w:space="0" w:color="000000"/>
      </w:pBdr>
      <w:spacing w:before="100" w:beforeAutospacing="1" w:after="100" w:afterAutospacing="1" w:line="240" w:lineRule="auto"/>
    </w:pPr>
    <w:rPr>
      <w:rFonts w:ascii="Verdana" w:eastAsia="Times New Roman" w:hAnsi="Verdana"/>
      <w:b/>
      <w:bCs/>
      <w:color w:val="993366"/>
      <w:sz w:val="24"/>
      <w:szCs w:val="24"/>
      <w:lang w:eastAsia="el-GR"/>
    </w:rPr>
  </w:style>
  <w:style w:type="paragraph" w:customStyle="1" w:styleId="xl95">
    <w:name w:val="xl95"/>
    <w:basedOn w:val="a"/>
    <w:rsid w:val="00DE458B"/>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pPr>
    <w:rPr>
      <w:rFonts w:ascii="Verdana" w:eastAsia="Times New Roman" w:hAnsi="Verdana"/>
      <w:b/>
      <w:bCs/>
      <w:color w:val="993366"/>
      <w:sz w:val="24"/>
      <w:szCs w:val="24"/>
      <w:lang w:eastAsia="el-GR"/>
    </w:rPr>
  </w:style>
  <w:style w:type="paragraph" w:customStyle="1" w:styleId="xl96">
    <w:name w:val="xl96"/>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Verdana" w:eastAsia="Times New Roman" w:hAnsi="Verdana"/>
      <w:b/>
      <w:bCs/>
      <w:color w:val="0000FF"/>
      <w:sz w:val="24"/>
      <w:szCs w:val="24"/>
      <w:lang w:eastAsia="el-GR"/>
    </w:rPr>
  </w:style>
  <w:style w:type="paragraph" w:customStyle="1" w:styleId="xl97">
    <w:name w:val="xl97"/>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Verdana" w:eastAsia="Times New Roman" w:hAnsi="Verdana"/>
      <w:b/>
      <w:bCs/>
      <w:sz w:val="24"/>
      <w:szCs w:val="24"/>
      <w:lang w:eastAsia="el-GR"/>
    </w:rPr>
  </w:style>
  <w:style w:type="paragraph" w:customStyle="1" w:styleId="xl98">
    <w:name w:val="xl98"/>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Verdana" w:eastAsia="Times New Roman" w:hAnsi="Verdana"/>
      <w:b/>
      <w:bCs/>
      <w:color w:val="FF0000"/>
      <w:sz w:val="24"/>
      <w:szCs w:val="24"/>
      <w:lang w:eastAsia="el-GR"/>
    </w:rPr>
  </w:style>
  <w:style w:type="paragraph" w:customStyle="1" w:styleId="xl99">
    <w:name w:val="xl99"/>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100">
    <w:name w:val="xl100"/>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lang w:eastAsia="el-GR"/>
    </w:rPr>
  </w:style>
  <w:style w:type="paragraph" w:customStyle="1" w:styleId="xl101">
    <w:name w:val="xl101"/>
    <w:basedOn w:val="a"/>
    <w:rsid w:val="00DE458B"/>
    <w:pPr>
      <w:spacing w:before="100" w:beforeAutospacing="1" w:after="100" w:afterAutospacing="1" w:line="240" w:lineRule="auto"/>
      <w:textAlignment w:val="center"/>
    </w:pPr>
    <w:rPr>
      <w:rFonts w:ascii="Verdana" w:eastAsia="Times New Roman" w:hAnsi="Verdana"/>
      <w:b/>
      <w:bCs/>
      <w:sz w:val="24"/>
      <w:szCs w:val="24"/>
      <w:lang w:eastAsia="el-GR"/>
    </w:rPr>
  </w:style>
  <w:style w:type="paragraph" w:customStyle="1" w:styleId="xl102">
    <w:name w:val="xl102"/>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3">
    <w:name w:val="xl103"/>
    <w:basedOn w:val="a"/>
    <w:rsid w:val="00DE458B"/>
    <w:pPr>
      <w:spacing w:before="100" w:beforeAutospacing="1" w:after="100" w:afterAutospacing="1" w:line="240" w:lineRule="auto"/>
      <w:textAlignment w:val="center"/>
    </w:pPr>
    <w:rPr>
      <w:rFonts w:ascii="Futura Hv" w:eastAsia="Times New Roman" w:hAnsi="Futura Hv"/>
      <w:b/>
      <w:bCs/>
      <w:color w:val="0000FF"/>
      <w:sz w:val="48"/>
      <w:szCs w:val="48"/>
      <w:lang w:eastAsia="el-GR"/>
    </w:rPr>
  </w:style>
  <w:style w:type="paragraph" w:customStyle="1" w:styleId="xl104">
    <w:name w:val="xl104"/>
    <w:basedOn w:val="a"/>
    <w:rsid w:val="00DE458B"/>
    <w:pPr>
      <w:spacing w:before="100" w:beforeAutospacing="1" w:after="100" w:afterAutospacing="1" w:line="240" w:lineRule="auto"/>
      <w:textAlignment w:val="center"/>
    </w:pPr>
    <w:rPr>
      <w:rFonts w:ascii="Verdana" w:eastAsia="Times New Roman" w:hAnsi="Verdana"/>
      <w:b/>
      <w:bCs/>
      <w:color w:val="FF0000"/>
      <w:lang w:eastAsia="el-GR"/>
    </w:rPr>
  </w:style>
  <w:style w:type="paragraph" w:customStyle="1" w:styleId="xl105">
    <w:name w:val="xl105"/>
    <w:basedOn w:val="a"/>
    <w:rsid w:val="00DE458B"/>
    <w:pPr>
      <w:spacing w:before="100" w:beforeAutospacing="1" w:after="100" w:afterAutospacing="1" w:line="240" w:lineRule="auto"/>
      <w:textAlignment w:val="center"/>
    </w:pPr>
    <w:rPr>
      <w:rFonts w:ascii="Verdana" w:eastAsia="Times New Roman" w:hAnsi="Verdana"/>
      <w:sz w:val="24"/>
      <w:szCs w:val="24"/>
      <w:lang w:eastAsia="el-GR"/>
    </w:rPr>
  </w:style>
  <w:style w:type="paragraph" w:customStyle="1" w:styleId="xl106">
    <w:name w:val="xl106"/>
    <w:basedOn w:val="a"/>
    <w:rsid w:val="00DE458B"/>
    <w:pPr>
      <w:spacing w:before="100" w:beforeAutospacing="1" w:after="100" w:afterAutospacing="1" w:line="240" w:lineRule="auto"/>
    </w:pPr>
    <w:rPr>
      <w:rFonts w:ascii="Verdana" w:eastAsia="Times New Roman" w:hAnsi="Verdana"/>
      <w:b/>
      <w:bCs/>
      <w:i/>
      <w:iCs/>
      <w:sz w:val="24"/>
      <w:szCs w:val="24"/>
      <w:lang w:eastAsia="el-GR"/>
    </w:rPr>
  </w:style>
  <w:style w:type="paragraph" w:customStyle="1" w:styleId="xl107">
    <w:name w:val="xl107"/>
    <w:basedOn w:val="a"/>
    <w:rsid w:val="00DE458B"/>
    <w:pPr>
      <w:spacing w:before="100" w:beforeAutospacing="1" w:after="100" w:afterAutospacing="1" w:line="240" w:lineRule="auto"/>
      <w:textAlignment w:val="top"/>
    </w:pPr>
    <w:rPr>
      <w:rFonts w:ascii="Verdana" w:eastAsia="Times New Roman" w:hAnsi="Verdana"/>
      <w:b/>
      <w:bCs/>
      <w:i/>
      <w:iCs/>
      <w:sz w:val="24"/>
      <w:szCs w:val="24"/>
      <w:lang w:eastAsia="el-GR"/>
    </w:rPr>
  </w:style>
  <w:style w:type="paragraph" w:customStyle="1" w:styleId="xl108">
    <w:name w:val="xl108"/>
    <w:basedOn w:val="a"/>
    <w:rsid w:val="00DE458B"/>
    <w:pPr>
      <w:pBdr>
        <w:top w:val="double" w:sz="6" w:space="0" w:color="000000"/>
        <w:left w:val="double" w:sz="6" w:space="0" w:color="000000"/>
        <w:bottom w:val="double" w:sz="6" w:space="0" w:color="000000"/>
        <w:right w:val="double" w:sz="6" w:space="0" w:color="000000"/>
      </w:pBdr>
      <w:spacing w:before="100" w:beforeAutospacing="1" w:after="100" w:afterAutospacing="1" w:line="240" w:lineRule="auto"/>
      <w:textAlignment w:val="center"/>
    </w:pPr>
    <w:rPr>
      <w:rFonts w:ascii="Futura Hv" w:eastAsia="Times New Roman" w:hAnsi="Futura Hv"/>
      <w:b/>
      <w:bCs/>
      <w:sz w:val="24"/>
      <w:szCs w:val="24"/>
      <w:lang w:eastAsia="el-GR"/>
    </w:rPr>
  </w:style>
  <w:style w:type="paragraph" w:customStyle="1" w:styleId="xl109">
    <w:name w:val="xl109"/>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8"/>
      <w:szCs w:val="28"/>
      <w:lang w:eastAsia="el-GR"/>
    </w:rPr>
  </w:style>
  <w:style w:type="paragraph" w:customStyle="1" w:styleId="xl110">
    <w:name w:val="xl110"/>
    <w:basedOn w:val="a"/>
    <w:rsid w:val="00DE458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11">
    <w:name w:val="xl111"/>
    <w:basedOn w:val="a"/>
    <w:rsid w:val="00DE458B"/>
    <w:pPr>
      <w:spacing w:before="100" w:beforeAutospacing="1" w:after="100" w:afterAutospacing="1" w:line="240" w:lineRule="auto"/>
    </w:pPr>
    <w:rPr>
      <w:rFonts w:ascii="Arial Greek" w:eastAsia="Times New Roman" w:hAnsi="Arial Greek" w:cs="Arial Greek"/>
      <w:sz w:val="24"/>
      <w:szCs w:val="24"/>
      <w:lang w:eastAsia="el-GR"/>
    </w:rPr>
  </w:style>
  <w:style w:type="paragraph" w:customStyle="1" w:styleId="xl112">
    <w:name w:val="xl112"/>
    <w:basedOn w:val="a"/>
    <w:rsid w:val="00DE458B"/>
    <w:pPr>
      <w:spacing w:before="100" w:beforeAutospacing="1" w:after="100" w:afterAutospacing="1" w:line="240" w:lineRule="auto"/>
    </w:pPr>
    <w:rPr>
      <w:rFonts w:ascii="Arial Greek" w:eastAsia="Times New Roman" w:hAnsi="Arial Greek" w:cs="Arial Greek"/>
      <w:lang w:eastAsia="el-GR"/>
    </w:rPr>
  </w:style>
  <w:style w:type="paragraph" w:customStyle="1" w:styleId="xl113">
    <w:name w:val="xl113"/>
    <w:basedOn w:val="a"/>
    <w:rsid w:val="00DE458B"/>
    <w:pPr>
      <w:spacing w:before="100" w:beforeAutospacing="1" w:after="100" w:afterAutospacing="1" w:line="240" w:lineRule="auto"/>
      <w:textAlignment w:val="center"/>
    </w:pPr>
    <w:rPr>
      <w:rFonts w:ascii="Verdana" w:eastAsia="Times New Roman" w:hAnsi="Verdana"/>
      <w:lang w:eastAsia="el-GR"/>
    </w:rPr>
  </w:style>
  <w:style w:type="paragraph" w:customStyle="1" w:styleId="xl114">
    <w:name w:val="xl114"/>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6"/>
      <w:szCs w:val="26"/>
      <w:lang w:eastAsia="el-GR"/>
    </w:rPr>
  </w:style>
  <w:style w:type="paragraph" w:customStyle="1" w:styleId="xl115">
    <w:name w:val="xl115"/>
    <w:basedOn w:val="a"/>
    <w:rsid w:val="00DE458B"/>
    <w:pPr>
      <w:pBdr>
        <w:top w:val="double" w:sz="6" w:space="0" w:color="000000"/>
        <w:left w:val="double" w:sz="6" w:space="0" w:color="000000"/>
        <w:bottom w:val="double" w:sz="6" w:space="0" w:color="000000"/>
        <w:right w:val="double" w:sz="6" w:space="0" w:color="000000"/>
      </w:pBdr>
      <w:spacing w:before="100" w:beforeAutospacing="1" w:after="100" w:afterAutospacing="1" w:line="240" w:lineRule="auto"/>
      <w:jc w:val="center"/>
      <w:textAlignment w:val="center"/>
    </w:pPr>
    <w:rPr>
      <w:rFonts w:ascii="Futura Hv" w:eastAsia="Times New Roman" w:hAnsi="Futura Hv"/>
      <w:b/>
      <w:bCs/>
      <w:sz w:val="16"/>
      <w:szCs w:val="16"/>
      <w:lang w:eastAsia="el-GR"/>
    </w:rPr>
  </w:style>
  <w:style w:type="paragraph" w:customStyle="1" w:styleId="xl116">
    <w:name w:val="xl116"/>
    <w:basedOn w:val="a"/>
    <w:rsid w:val="00DE458B"/>
    <w:pPr>
      <w:pBdr>
        <w:top w:val="double" w:sz="6" w:space="0" w:color="000000"/>
        <w:left w:val="double" w:sz="6" w:space="0" w:color="000000"/>
        <w:bottom w:val="double" w:sz="6" w:space="0" w:color="000000"/>
        <w:right w:val="double" w:sz="6" w:space="0" w:color="000000"/>
      </w:pBdr>
      <w:spacing w:before="100" w:beforeAutospacing="1" w:after="100" w:afterAutospacing="1" w:line="240" w:lineRule="auto"/>
      <w:jc w:val="center"/>
      <w:textAlignment w:val="center"/>
    </w:pPr>
    <w:rPr>
      <w:rFonts w:ascii="Futura Hv" w:eastAsia="Times New Roman" w:hAnsi="Futura Hv"/>
      <w:b/>
      <w:bCs/>
      <w:sz w:val="16"/>
      <w:szCs w:val="16"/>
      <w:lang w:eastAsia="el-GR"/>
    </w:rPr>
  </w:style>
  <w:style w:type="paragraph" w:customStyle="1" w:styleId="xl117">
    <w:name w:val="xl117"/>
    <w:basedOn w:val="a"/>
    <w:rsid w:val="00DE458B"/>
    <w:pPr>
      <w:pBdr>
        <w:top w:val="double" w:sz="6" w:space="0" w:color="000000"/>
        <w:left w:val="double" w:sz="6" w:space="0" w:color="000000"/>
        <w:bottom w:val="double" w:sz="6" w:space="0" w:color="000000"/>
        <w:right w:val="double" w:sz="6" w:space="0" w:color="000000"/>
      </w:pBdr>
      <w:spacing w:before="100" w:beforeAutospacing="1" w:after="100" w:afterAutospacing="1" w:line="240" w:lineRule="auto"/>
      <w:jc w:val="center"/>
      <w:textAlignment w:val="center"/>
    </w:pPr>
    <w:rPr>
      <w:rFonts w:ascii="Futura Hv" w:eastAsia="Times New Roman" w:hAnsi="Futura Hv"/>
      <w:b/>
      <w:bCs/>
      <w:color w:val="0000FF"/>
      <w:sz w:val="16"/>
      <w:szCs w:val="16"/>
      <w:lang w:eastAsia="el-GR"/>
    </w:rPr>
  </w:style>
  <w:style w:type="paragraph" w:customStyle="1" w:styleId="xl118">
    <w:name w:val="xl118"/>
    <w:basedOn w:val="a"/>
    <w:rsid w:val="00DE458B"/>
    <w:pPr>
      <w:spacing w:before="100" w:beforeAutospacing="1" w:after="100" w:afterAutospacing="1" w:line="240" w:lineRule="auto"/>
      <w:jc w:val="center"/>
      <w:textAlignment w:val="center"/>
    </w:pPr>
    <w:rPr>
      <w:rFonts w:ascii="Futura Hv" w:eastAsia="Times New Roman" w:hAnsi="Futura Hv"/>
      <w:b/>
      <w:bCs/>
      <w:sz w:val="52"/>
      <w:szCs w:val="52"/>
      <w:lang w:eastAsia="el-GR"/>
    </w:rPr>
  </w:style>
  <w:style w:type="paragraph" w:customStyle="1" w:styleId="xl119">
    <w:name w:val="xl119"/>
    <w:basedOn w:val="a"/>
    <w:rsid w:val="00DE458B"/>
    <w:pPr>
      <w:pBdr>
        <w:top w:val="single" w:sz="4" w:space="0" w:color="000000"/>
      </w:pBdr>
      <w:spacing w:before="100" w:beforeAutospacing="1" w:after="100" w:afterAutospacing="1" w:line="240" w:lineRule="auto"/>
      <w:textAlignment w:val="center"/>
    </w:pPr>
    <w:rPr>
      <w:rFonts w:ascii="Verdana" w:eastAsia="Times New Roman" w:hAnsi="Verdana"/>
      <w:b/>
      <w:bCs/>
      <w:lang w:eastAsia="el-GR"/>
    </w:rPr>
  </w:style>
  <w:style w:type="paragraph" w:customStyle="1" w:styleId="xl120">
    <w:name w:val="xl120"/>
    <w:basedOn w:val="a"/>
    <w:rsid w:val="00DE458B"/>
    <w:pPr>
      <w:pBdr>
        <w:top w:val="single" w:sz="4" w:space="0" w:color="000000"/>
        <w:left w:val="single" w:sz="4" w:space="0" w:color="000000"/>
        <w:right w:val="single" w:sz="4" w:space="0" w:color="000000"/>
      </w:pBdr>
      <w:spacing w:before="100" w:beforeAutospacing="1" w:after="100" w:afterAutospacing="1" w:line="240" w:lineRule="auto"/>
    </w:pPr>
    <w:rPr>
      <w:rFonts w:ascii="Verdana" w:eastAsia="Times New Roman" w:hAnsi="Verdana"/>
      <w:b/>
      <w:bCs/>
      <w:color w:val="0000FF"/>
      <w:sz w:val="24"/>
      <w:szCs w:val="24"/>
      <w:lang w:eastAsia="el-GR"/>
    </w:rPr>
  </w:style>
  <w:style w:type="paragraph" w:customStyle="1" w:styleId="xl121">
    <w:name w:val="xl121"/>
    <w:basedOn w:val="a"/>
    <w:rsid w:val="00DE458B"/>
    <w:pPr>
      <w:pBdr>
        <w:top w:val="single" w:sz="4" w:space="0" w:color="000000"/>
        <w:left w:val="single" w:sz="4" w:space="0" w:color="000000"/>
        <w:right w:val="single" w:sz="4" w:space="0" w:color="000000"/>
      </w:pBdr>
      <w:spacing w:before="100" w:beforeAutospacing="1" w:after="100" w:afterAutospacing="1" w:line="240" w:lineRule="auto"/>
    </w:pPr>
    <w:rPr>
      <w:rFonts w:ascii="Verdana" w:eastAsia="Times New Roman" w:hAnsi="Verdana"/>
      <w:b/>
      <w:bCs/>
      <w:sz w:val="24"/>
      <w:szCs w:val="24"/>
      <w:lang w:eastAsia="el-GR"/>
    </w:rPr>
  </w:style>
  <w:style w:type="paragraph" w:customStyle="1" w:styleId="xl122">
    <w:name w:val="xl122"/>
    <w:basedOn w:val="a"/>
    <w:rsid w:val="00DE458B"/>
    <w:pPr>
      <w:pBdr>
        <w:top w:val="single" w:sz="4" w:space="0" w:color="000000"/>
        <w:left w:val="single" w:sz="4" w:space="0" w:color="000000"/>
        <w:right w:val="single" w:sz="4" w:space="0" w:color="000000"/>
      </w:pBdr>
      <w:spacing w:before="100" w:beforeAutospacing="1" w:after="100" w:afterAutospacing="1" w:line="240" w:lineRule="auto"/>
      <w:jc w:val="right"/>
    </w:pPr>
    <w:rPr>
      <w:rFonts w:ascii="Verdana" w:eastAsia="Times New Roman" w:hAnsi="Verdana"/>
      <w:b/>
      <w:bCs/>
      <w:color w:val="FF0000"/>
      <w:sz w:val="24"/>
      <w:szCs w:val="24"/>
      <w:lang w:eastAsia="el-GR"/>
    </w:rPr>
  </w:style>
  <w:style w:type="paragraph" w:customStyle="1" w:styleId="xl123">
    <w:name w:val="xl123"/>
    <w:basedOn w:val="a"/>
    <w:rsid w:val="00DE4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FF"/>
      <w:sz w:val="24"/>
      <w:szCs w:val="24"/>
      <w:lang w:eastAsia="el-GR"/>
    </w:rPr>
  </w:style>
  <w:style w:type="paragraph" w:customStyle="1" w:styleId="xl124">
    <w:name w:val="xl124"/>
    <w:basedOn w:val="a"/>
    <w:rsid w:val="00DE4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24"/>
      <w:szCs w:val="24"/>
      <w:lang w:eastAsia="el-GR"/>
    </w:rPr>
  </w:style>
  <w:style w:type="paragraph" w:customStyle="1" w:styleId="xl125">
    <w:name w:val="xl125"/>
    <w:basedOn w:val="a"/>
    <w:rsid w:val="00DE4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24"/>
      <w:szCs w:val="24"/>
      <w:lang w:eastAsia="el-GR"/>
    </w:rPr>
  </w:style>
  <w:style w:type="paragraph" w:customStyle="1" w:styleId="xl126">
    <w:name w:val="xl126"/>
    <w:basedOn w:val="a"/>
    <w:rsid w:val="00DE458B"/>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pPr>
    <w:rPr>
      <w:rFonts w:ascii="Verdana" w:eastAsia="Times New Roman" w:hAnsi="Verdana"/>
      <w:b/>
      <w:bCs/>
      <w:color w:val="993366"/>
      <w:sz w:val="24"/>
      <w:szCs w:val="24"/>
      <w:lang w:eastAsia="el-GR"/>
    </w:rPr>
  </w:style>
  <w:style w:type="paragraph" w:customStyle="1" w:styleId="xl127">
    <w:name w:val="xl127"/>
    <w:basedOn w:val="a"/>
    <w:rsid w:val="00DE458B"/>
    <w:pPr>
      <w:spacing w:before="100" w:beforeAutospacing="1" w:after="100" w:afterAutospacing="1" w:line="240" w:lineRule="auto"/>
      <w:textAlignment w:val="center"/>
    </w:pPr>
    <w:rPr>
      <w:rFonts w:ascii="Verdana" w:eastAsia="Times New Roman" w:hAnsi="Verdana"/>
      <w:b/>
      <w:bCs/>
      <w:sz w:val="24"/>
      <w:szCs w:val="24"/>
      <w:u w:val="single"/>
      <w:lang w:eastAsia="el-GR"/>
    </w:rPr>
  </w:style>
  <w:style w:type="paragraph" w:customStyle="1" w:styleId="xl128">
    <w:name w:val="xl128"/>
    <w:basedOn w:val="a"/>
    <w:rsid w:val="00DE458B"/>
    <w:pPr>
      <w:spacing w:before="100" w:beforeAutospacing="1" w:after="100" w:afterAutospacing="1" w:line="240" w:lineRule="auto"/>
      <w:textAlignment w:val="center"/>
    </w:pPr>
    <w:rPr>
      <w:rFonts w:ascii="Verdana" w:eastAsia="Times New Roman" w:hAnsi="Verdana"/>
      <w:b/>
      <w:bCs/>
      <w:lang w:eastAsia="el-GR"/>
    </w:rPr>
  </w:style>
  <w:style w:type="paragraph" w:customStyle="1" w:styleId="xl129">
    <w:name w:val="xl129"/>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6"/>
      <w:szCs w:val="26"/>
      <w:lang w:eastAsia="el-GR"/>
    </w:rPr>
  </w:style>
  <w:style w:type="paragraph" w:customStyle="1" w:styleId="xl130">
    <w:name w:val="xl130"/>
    <w:basedOn w:val="a"/>
    <w:rsid w:val="00DE458B"/>
    <w:pPr>
      <w:spacing w:before="100" w:beforeAutospacing="1" w:after="100" w:afterAutospacing="1" w:line="240" w:lineRule="auto"/>
      <w:textAlignment w:val="center"/>
    </w:pPr>
    <w:rPr>
      <w:rFonts w:ascii="Verdana" w:eastAsia="Times New Roman" w:hAnsi="Verdana"/>
      <w:sz w:val="24"/>
      <w:szCs w:val="24"/>
      <w:lang w:eastAsia="el-GR"/>
    </w:rPr>
  </w:style>
  <w:style w:type="paragraph" w:customStyle="1" w:styleId="xl131">
    <w:name w:val="xl131"/>
    <w:basedOn w:val="a"/>
    <w:rsid w:val="00DE458B"/>
    <w:pPr>
      <w:spacing w:before="100" w:beforeAutospacing="1" w:after="100" w:afterAutospacing="1" w:line="240" w:lineRule="auto"/>
      <w:textAlignment w:val="center"/>
    </w:pPr>
    <w:rPr>
      <w:rFonts w:ascii="Verdana" w:eastAsia="Times New Roman" w:hAnsi="Verdana"/>
      <w:b/>
      <w:bCs/>
      <w:sz w:val="44"/>
      <w:szCs w:val="44"/>
      <w:lang w:eastAsia="el-GR"/>
    </w:rPr>
  </w:style>
  <w:style w:type="paragraph" w:customStyle="1" w:styleId="xl132">
    <w:name w:val="xl132"/>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el-GR"/>
    </w:rPr>
  </w:style>
  <w:style w:type="paragraph" w:customStyle="1" w:styleId="xl133">
    <w:name w:val="xl133"/>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el-GR"/>
    </w:rPr>
  </w:style>
  <w:style w:type="paragraph" w:customStyle="1" w:styleId="xl134">
    <w:name w:val="xl134"/>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5">
    <w:name w:val="xl135"/>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Franklin Gothic Medium" w:eastAsia="Times New Roman" w:hAnsi="Franklin Gothic Medium"/>
      <w:b/>
      <w:bCs/>
      <w:sz w:val="32"/>
      <w:szCs w:val="32"/>
      <w:lang w:eastAsia="el-GR"/>
    </w:rPr>
  </w:style>
  <w:style w:type="paragraph" w:customStyle="1" w:styleId="xl136">
    <w:name w:val="xl136"/>
    <w:basedOn w:val="a"/>
    <w:rsid w:val="00DE458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7">
    <w:name w:val="xl137"/>
    <w:basedOn w:val="a"/>
    <w:rsid w:val="00DE458B"/>
    <w:pPr>
      <w:spacing w:before="100" w:beforeAutospacing="1" w:after="100" w:afterAutospacing="1" w:line="240" w:lineRule="auto"/>
      <w:jc w:val="right"/>
      <w:textAlignment w:val="center"/>
    </w:pPr>
    <w:rPr>
      <w:rFonts w:ascii="Franklin Gothic Medium" w:eastAsia="Times New Roman" w:hAnsi="Franklin Gothic Medium"/>
      <w:b/>
      <w:bCs/>
      <w:sz w:val="32"/>
      <w:szCs w:val="32"/>
      <w:lang w:eastAsia="el-GR"/>
    </w:rPr>
  </w:style>
  <w:style w:type="paragraph" w:customStyle="1" w:styleId="xl138">
    <w:name w:val="xl138"/>
    <w:basedOn w:val="a"/>
    <w:rsid w:val="00DE458B"/>
    <w:pPr>
      <w:spacing w:before="100" w:beforeAutospacing="1" w:after="100" w:afterAutospacing="1" w:line="240" w:lineRule="auto"/>
    </w:pPr>
    <w:rPr>
      <w:rFonts w:ascii="Arial Narrow" w:eastAsia="Times New Roman" w:hAnsi="Arial Narrow"/>
      <w:b/>
      <w:bCs/>
      <w:i/>
      <w:iCs/>
      <w:lang w:eastAsia="el-GR"/>
    </w:rPr>
  </w:style>
  <w:style w:type="paragraph" w:customStyle="1" w:styleId="xl139">
    <w:name w:val="xl139"/>
    <w:basedOn w:val="a"/>
    <w:rsid w:val="00DE458B"/>
    <w:pPr>
      <w:pBdr>
        <w:left w:val="single" w:sz="4" w:space="0" w:color="000000"/>
        <w:bottom w:val="single" w:sz="4" w:space="0" w:color="000000"/>
        <w:right w:val="single" w:sz="4" w:space="0" w:color="000000"/>
      </w:pBdr>
      <w:spacing w:before="100" w:beforeAutospacing="1" w:after="100" w:afterAutospacing="1" w:line="240" w:lineRule="auto"/>
    </w:pPr>
    <w:rPr>
      <w:rFonts w:ascii="Arial Narrow" w:eastAsia="Times New Roman" w:hAnsi="Arial Narrow"/>
      <w:b/>
      <w:bCs/>
      <w:i/>
      <w:iCs/>
      <w:sz w:val="24"/>
      <w:szCs w:val="24"/>
      <w:lang w:eastAsia="el-GR"/>
    </w:rPr>
  </w:style>
  <w:style w:type="paragraph" w:customStyle="1" w:styleId="xl140">
    <w:name w:val="xl140"/>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Narrow" w:eastAsia="Times New Roman" w:hAnsi="Arial Narrow"/>
      <w:b/>
      <w:bCs/>
      <w:i/>
      <w:iCs/>
      <w:sz w:val="24"/>
      <w:szCs w:val="24"/>
      <w:lang w:eastAsia="el-GR"/>
    </w:rPr>
  </w:style>
  <w:style w:type="paragraph" w:customStyle="1" w:styleId="xl141">
    <w:name w:val="xl141"/>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b/>
      <w:bCs/>
      <w:i/>
      <w:iCs/>
      <w:sz w:val="24"/>
      <w:szCs w:val="24"/>
      <w:lang w:eastAsia="el-GR"/>
    </w:rPr>
  </w:style>
  <w:style w:type="paragraph" w:customStyle="1" w:styleId="xl142">
    <w:name w:val="xl142"/>
    <w:basedOn w:val="a"/>
    <w:rsid w:val="00DE458B"/>
    <w:pPr>
      <w:pBdr>
        <w:top w:val="single" w:sz="4" w:space="0" w:color="000000"/>
        <w:left w:val="single" w:sz="4" w:space="0" w:color="000000"/>
        <w:right w:val="single" w:sz="4" w:space="0" w:color="000000"/>
      </w:pBdr>
      <w:spacing w:before="100" w:beforeAutospacing="1" w:after="100" w:afterAutospacing="1" w:line="240" w:lineRule="auto"/>
    </w:pPr>
    <w:rPr>
      <w:rFonts w:ascii="Arial Narrow" w:eastAsia="Times New Roman" w:hAnsi="Arial Narrow"/>
      <w:b/>
      <w:bCs/>
      <w:i/>
      <w:iCs/>
      <w:sz w:val="24"/>
      <w:szCs w:val="24"/>
      <w:lang w:eastAsia="el-GR"/>
    </w:rPr>
  </w:style>
  <w:style w:type="paragraph" w:customStyle="1" w:styleId="xl143">
    <w:name w:val="xl143"/>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Narrow" w:eastAsia="Times New Roman" w:hAnsi="Arial Narrow"/>
      <w:b/>
      <w:bCs/>
      <w:i/>
      <w:iCs/>
      <w:color w:val="FF0000"/>
      <w:sz w:val="24"/>
      <w:szCs w:val="24"/>
      <w:lang w:eastAsia="el-GR"/>
    </w:rPr>
  </w:style>
  <w:style w:type="paragraph" w:customStyle="1" w:styleId="xl144">
    <w:name w:val="xl144"/>
    <w:basedOn w:val="a"/>
    <w:rsid w:val="00DE458B"/>
    <w:pPr>
      <w:pBdr>
        <w:left w:val="single" w:sz="4" w:space="0" w:color="000000"/>
        <w:right w:val="single" w:sz="4" w:space="0" w:color="000000"/>
      </w:pBdr>
      <w:spacing w:before="100" w:beforeAutospacing="1" w:after="100" w:afterAutospacing="1" w:line="240" w:lineRule="auto"/>
    </w:pPr>
    <w:rPr>
      <w:rFonts w:ascii="Arial Narrow" w:eastAsia="Times New Roman" w:hAnsi="Arial Narrow"/>
      <w:b/>
      <w:bCs/>
      <w:i/>
      <w:iCs/>
      <w:lang w:eastAsia="el-GR"/>
    </w:rPr>
  </w:style>
  <w:style w:type="paragraph" w:customStyle="1" w:styleId="xl145">
    <w:name w:val="xl145"/>
    <w:basedOn w:val="a"/>
    <w:rsid w:val="00DE4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Medium" w:eastAsia="Times New Roman" w:hAnsi="Franklin Gothic Medium"/>
      <w:b/>
      <w:bCs/>
      <w:sz w:val="32"/>
      <w:szCs w:val="32"/>
      <w:lang w:eastAsia="el-GR"/>
    </w:rPr>
  </w:style>
  <w:style w:type="paragraph" w:customStyle="1" w:styleId="xl146">
    <w:name w:val="xl146"/>
    <w:basedOn w:val="a"/>
    <w:rsid w:val="00DE458B"/>
    <w:pPr>
      <w:spacing w:before="100" w:beforeAutospacing="1" w:after="100" w:afterAutospacing="1" w:line="240" w:lineRule="auto"/>
      <w:jc w:val="center"/>
      <w:textAlignment w:val="center"/>
    </w:pPr>
    <w:rPr>
      <w:rFonts w:ascii="Franklin Gothic Medium" w:eastAsia="Times New Roman" w:hAnsi="Franklin Gothic Medium"/>
      <w:b/>
      <w:bCs/>
      <w:sz w:val="32"/>
      <w:szCs w:val="32"/>
      <w:lang w:eastAsia="el-GR"/>
    </w:rPr>
  </w:style>
  <w:style w:type="paragraph" w:customStyle="1" w:styleId="xl147">
    <w:name w:val="xl147"/>
    <w:basedOn w:val="a"/>
    <w:rsid w:val="00DE458B"/>
    <w:pPr>
      <w:pBdr>
        <w:top w:val="single" w:sz="4" w:space="0" w:color="000000"/>
        <w:left w:val="single" w:sz="4" w:space="0" w:color="000000"/>
        <w:bottom w:val="single" w:sz="4" w:space="0" w:color="000000"/>
      </w:pBdr>
      <w:shd w:val="clear" w:color="003300" w:fill="000000"/>
      <w:spacing w:before="100" w:beforeAutospacing="1" w:after="100" w:afterAutospacing="1" w:line="240" w:lineRule="auto"/>
      <w:textAlignment w:val="center"/>
    </w:pPr>
    <w:rPr>
      <w:rFonts w:ascii="Tahoma" w:eastAsia="Times New Roman" w:hAnsi="Tahoma" w:cs="Tahoma"/>
      <w:b/>
      <w:bCs/>
      <w:color w:val="FFFFFF"/>
      <w:sz w:val="24"/>
      <w:szCs w:val="24"/>
      <w:lang w:eastAsia="el-GR"/>
    </w:rPr>
  </w:style>
  <w:style w:type="paragraph" w:customStyle="1" w:styleId="xl148">
    <w:name w:val="xl148"/>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Lucida Sans Unicode" w:eastAsia="Times New Roman" w:hAnsi="Lucida Sans Unicode" w:cs="Lucida Sans Unicode"/>
      <w:b/>
      <w:bCs/>
      <w:i/>
      <w:iCs/>
      <w:sz w:val="24"/>
      <w:szCs w:val="24"/>
      <w:lang w:eastAsia="el-GR"/>
    </w:rPr>
  </w:style>
  <w:style w:type="paragraph" w:customStyle="1" w:styleId="xl149">
    <w:name w:val="xl149"/>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Lucida Sans Unicode" w:eastAsia="Times New Roman" w:hAnsi="Lucida Sans Unicode" w:cs="Lucida Sans Unicode"/>
      <w:b/>
      <w:bCs/>
      <w:i/>
      <w:iCs/>
      <w:color w:val="0000FF"/>
      <w:lang w:eastAsia="el-GR"/>
    </w:rPr>
  </w:style>
  <w:style w:type="paragraph" w:customStyle="1" w:styleId="xl150">
    <w:name w:val="xl150"/>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Lucida Sans Unicode" w:eastAsia="Times New Roman" w:hAnsi="Lucida Sans Unicode" w:cs="Lucida Sans Unicode"/>
      <w:b/>
      <w:bCs/>
      <w:i/>
      <w:iCs/>
      <w:lang w:eastAsia="el-GR"/>
    </w:rPr>
  </w:style>
  <w:style w:type="paragraph" w:customStyle="1" w:styleId="xl151">
    <w:name w:val="xl151"/>
    <w:basedOn w:val="a"/>
    <w:rsid w:val="00DE458B"/>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Lucida Sans Unicode" w:eastAsia="Times New Roman" w:hAnsi="Lucida Sans Unicode" w:cs="Lucida Sans Unicode"/>
      <w:b/>
      <w:bCs/>
      <w:i/>
      <w:iCs/>
      <w:color w:val="FF0000"/>
      <w:lang w:eastAsia="el-GR"/>
    </w:rPr>
  </w:style>
  <w:style w:type="paragraph" w:customStyle="1" w:styleId="xl152">
    <w:name w:val="xl152"/>
    <w:basedOn w:val="a"/>
    <w:rsid w:val="00DE458B"/>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Lucida Sans Unicode" w:eastAsia="Times New Roman" w:hAnsi="Lucida Sans Unicode" w:cs="Lucida Sans Unicode"/>
      <w:b/>
      <w:bCs/>
      <w:i/>
      <w:iCs/>
      <w:lang w:eastAsia="el-GR"/>
    </w:rPr>
  </w:style>
  <w:style w:type="paragraph" w:customStyle="1" w:styleId="xl153">
    <w:name w:val="xl153"/>
    <w:basedOn w:val="a"/>
    <w:rsid w:val="00DE458B"/>
    <w:pPr>
      <w:spacing w:before="100" w:beforeAutospacing="1" w:after="100" w:afterAutospacing="1" w:line="240" w:lineRule="auto"/>
      <w:jc w:val="center"/>
      <w:textAlignment w:val="center"/>
    </w:pPr>
    <w:rPr>
      <w:rFonts w:ascii="Futura Hv" w:eastAsia="Times New Roman" w:hAnsi="Futura Hv"/>
      <w:b/>
      <w:bCs/>
      <w:sz w:val="24"/>
      <w:szCs w:val="24"/>
      <w:u w:val="single"/>
      <w:lang w:eastAsia="el-GR"/>
    </w:rPr>
  </w:style>
  <w:style w:type="paragraph" w:customStyle="1" w:styleId="xl154">
    <w:name w:val="xl154"/>
    <w:basedOn w:val="a"/>
    <w:rsid w:val="00DE458B"/>
    <w:pPr>
      <w:spacing w:before="100" w:beforeAutospacing="1" w:after="100" w:afterAutospacing="1" w:line="240" w:lineRule="auto"/>
      <w:textAlignment w:val="center"/>
    </w:pPr>
    <w:rPr>
      <w:rFonts w:ascii="Verdana" w:eastAsia="Times New Roman" w:hAnsi="Verdana"/>
      <w:b/>
      <w:bCs/>
      <w:sz w:val="24"/>
      <w:szCs w:val="24"/>
      <w:lang w:eastAsia="el-GR"/>
    </w:rPr>
  </w:style>
  <w:style w:type="paragraph" w:customStyle="1" w:styleId="xl155">
    <w:name w:val="xl155"/>
    <w:basedOn w:val="a"/>
    <w:rsid w:val="00DE458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Lucida Sans Unicode" w:eastAsia="Times New Roman" w:hAnsi="Lucida Sans Unicode" w:cs="Lucida Sans Unicode"/>
      <w:b/>
      <w:bCs/>
      <w:color w:val="2F75B5"/>
      <w:sz w:val="28"/>
      <w:szCs w:val="28"/>
      <w:lang w:eastAsia="el-GR"/>
    </w:rPr>
  </w:style>
  <w:style w:type="paragraph" w:customStyle="1" w:styleId="xl156">
    <w:name w:val="xl156"/>
    <w:basedOn w:val="a"/>
    <w:rsid w:val="00DE45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Lucida Sans Unicode" w:eastAsia="Times New Roman" w:hAnsi="Lucida Sans Unicode" w:cs="Lucida Sans Unicode"/>
      <w:b/>
      <w:bCs/>
      <w:i/>
      <w:iCs/>
      <w:color w:val="548235"/>
      <w:sz w:val="28"/>
      <w:szCs w:val="28"/>
      <w:lang w:eastAsia="el-GR"/>
    </w:rPr>
  </w:style>
  <w:style w:type="paragraph" w:customStyle="1" w:styleId="xl157">
    <w:name w:val="xl157"/>
    <w:basedOn w:val="a"/>
    <w:rsid w:val="00DE458B"/>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Lucida Sans Unicode" w:eastAsia="Times New Roman" w:hAnsi="Lucida Sans Unicode" w:cs="Lucida Sans Unicode"/>
      <w:b/>
      <w:bCs/>
      <w:i/>
      <w:iCs/>
      <w:color w:val="FF0000"/>
      <w:sz w:val="28"/>
      <w:szCs w:val="28"/>
      <w:lang w:eastAsia="el-GR"/>
    </w:rPr>
  </w:style>
  <w:style w:type="paragraph" w:customStyle="1" w:styleId="xl158">
    <w:name w:val="xl158"/>
    <w:basedOn w:val="a"/>
    <w:rsid w:val="00DE458B"/>
    <w:pPr>
      <w:spacing w:before="100" w:beforeAutospacing="1" w:after="100" w:afterAutospacing="1" w:line="240" w:lineRule="auto"/>
    </w:pPr>
    <w:rPr>
      <w:rFonts w:ascii="Arial Greek" w:eastAsia="Times New Roman" w:hAnsi="Arial Greek" w:cs="Arial Greek"/>
      <w:b/>
      <w:bCs/>
      <w:color w:val="1F4E78"/>
      <w:sz w:val="28"/>
      <w:szCs w:val="28"/>
      <w:lang w:eastAsia="el-GR"/>
    </w:rPr>
  </w:style>
  <w:style w:type="paragraph" w:styleId="a5">
    <w:name w:val="header"/>
    <w:basedOn w:val="a"/>
    <w:link w:val="Char"/>
    <w:uiPriority w:val="99"/>
    <w:unhideWhenUsed/>
    <w:rsid w:val="00A03412"/>
    <w:pPr>
      <w:tabs>
        <w:tab w:val="center" w:pos="4153"/>
        <w:tab w:val="right" w:pos="8306"/>
      </w:tabs>
      <w:spacing w:after="0" w:line="240" w:lineRule="auto"/>
    </w:pPr>
  </w:style>
  <w:style w:type="character" w:customStyle="1" w:styleId="Char">
    <w:name w:val="Κεφαλίδα Char"/>
    <w:basedOn w:val="a0"/>
    <w:link w:val="a5"/>
    <w:uiPriority w:val="99"/>
    <w:rsid w:val="00A03412"/>
    <w:rPr>
      <w:rFonts w:ascii="Calibri" w:eastAsia="Calibri" w:hAnsi="Calibri" w:cs="Times New Roman"/>
    </w:rPr>
  </w:style>
  <w:style w:type="paragraph" w:styleId="a6">
    <w:name w:val="footer"/>
    <w:basedOn w:val="a"/>
    <w:link w:val="Char0"/>
    <w:uiPriority w:val="99"/>
    <w:unhideWhenUsed/>
    <w:rsid w:val="00A03412"/>
    <w:pPr>
      <w:tabs>
        <w:tab w:val="center" w:pos="4153"/>
        <w:tab w:val="right" w:pos="8306"/>
      </w:tabs>
      <w:spacing w:after="0" w:line="240" w:lineRule="auto"/>
    </w:pPr>
  </w:style>
  <w:style w:type="character" w:customStyle="1" w:styleId="Char0">
    <w:name w:val="Υποσέλιδο Char"/>
    <w:basedOn w:val="a0"/>
    <w:link w:val="a6"/>
    <w:uiPriority w:val="99"/>
    <w:rsid w:val="00A034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____________Microsoft_Word.doc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4119</Words>
  <Characters>22245</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apothema</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ΠΟΔΙΑΝΟΥ ΖΕΤΑ</dc:creator>
  <cp:keywords/>
  <dc:description/>
  <cp:lastModifiedBy>ΜΙΜΗΤΟΠΟΥΛΟΥ ΡΕΟΖΙΛΗ</cp:lastModifiedBy>
  <cp:revision>10</cp:revision>
  <dcterms:created xsi:type="dcterms:W3CDTF">2019-06-18T08:00:00Z</dcterms:created>
  <dcterms:modified xsi:type="dcterms:W3CDTF">2019-06-18T10:14:00Z</dcterms:modified>
</cp:coreProperties>
</file>