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9" w:rsidRDefault="00363279" w:rsidP="007B6A85">
      <w:pPr>
        <w:spacing w:after="160" w:line="240" w:lineRule="auto"/>
        <w:jc w:val="center"/>
        <w:rPr>
          <w:rFonts w:ascii="Calibri" w:eastAsia="Calibri" w:hAnsi="Calibri" w:cs="Calibri"/>
          <w:b/>
          <w:sz w:val="36"/>
          <w:u w:val="single"/>
        </w:rPr>
      </w:pPr>
    </w:p>
    <w:p w:rsidR="00957239" w:rsidRPr="00764786" w:rsidRDefault="007A75AE" w:rsidP="007B6A85">
      <w:pPr>
        <w:spacing w:after="160" w:line="240" w:lineRule="auto"/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ΚΟΙΝΩΝΙΚΟ ΠΑΝΤΟΠΩΛΕΙΟ ΔΗΜΟΥ ΚΑΛΛΙΘΕΑΣ</w:t>
      </w:r>
    </w:p>
    <w:p w:rsidR="001A7DC9" w:rsidRDefault="007A75AE" w:rsidP="007B6A85">
      <w:pPr>
        <w:spacing w:after="160" w:line="240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 w:rsidRPr="00C200FA">
        <w:rPr>
          <w:rFonts w:ascii="Calibri" w:eastAsia="Calibri" w:hAnsi="Calibri" w:cs="Calibri"/>
          <w:b/>
          <w:sz w:val="32"/>
          <w:u w:val="single"/>
        </w:rPr>
        <w:t>Πρόσκληση για αίτηση συμμετοχής ωφελούμενων</w:t>
      </w:r>
      <w:r w:rsidR="008578BC">
        <w:rPr>
          <w:rFonts w:ascii="Calibri" w:eastAsia="Calibri" w:hAnsi="Calibri" w:cs="Calibri"/>
          <w:b/>
          <w:sz w:val="32"/>
          <w:u w:val="single"/>
        </w:rPr>
        <w:t xml:space="preserve"> </w:t>
      </w:r>
    </w:p>
    <w:p w:rsidR="00D87BC4" w:rsidRPr="00F25AB5" w:rsidRDefault="00244EEA" w:rsidP="007B6A85">
      <w:pPr>
        <w:spacing w:after="160" w:line="240" w:lineRule="auto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201</w:t>
      </w:r>
      <w:r w:rsidRPr="00F25AB5">
        <w:rPr>
          <w:rFonts w:ascii="Calibri" w:eastAsia="Calibri" w:hAnsi="Calibri" w:cs="Calibri"/>
          <w:b/>
          <w:sz w:val="32"/>
          <w:u w:val="single"/>
        </w:rPr>
        <w:t>9</w:t>
      </w:r>
      <w:r>
        <w:rPr>
          <w:rFonts w:ascii="Calibri" w:eastAsia="Calibri" w:hAnsi="Calibri" w:cs="Calibri"/>
          <w:b/>
          <w:sz w:val="32"/>
          <w:u w:val="single"/>
        </w:rPr>
        <w:t>-20</w:t>
      </w:r>
      <w:r w:rsidRPr="00F25AB5">
        <w:rPr>
          <w:rFonts w:ascii="Calibri" w:eastAsia="Calibri" w:hAnsi="Calibri" w:cs="Calibri"/>
          <w:b/>
          <w:sz w:val="32"/>
          <w:u w:val="single"/>
        </w:rPr>
        <w:t>20</w:t>
      </w:r>
    </w:p>
    <w:p w:rsidR="002F0578" w:rsidRDefault="002F0578" w:rsidP="002F0578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u w:val="single"/>
        </w:rPr>
      </w:pPr>
    </w:p>
    <w:p w:rsidR="006A03AE" w:rsidRPr="00F25AB5" w:rsidRDefault="002F0578" w:rsidP="002F0578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ΗΜΕΡΟΜΗΝΙΑ: </w:t>
      </w:r>
      <w:r w:rsidR="00A367E1" w:rsidRPr="00A661AF">
        <w:rPr>
          <w:rFonts w:ascii="Calibri" w:eastAsia="Calibri" w:hAnsi="Calibri" w:cs="Calibri"/>
          <w:b/>
          <w:sz w:val="24"/>
          <w:u w:val="single"/>
        </w:rPr>
        <w:t>26/9</w:t>
      </w:r>
      <w:r w:rsidR="00244EEA" w:rsidRPr="00A367E1">
        <w:rPr>
          <w:rFonts w:ascii="Calibri" w:eastAsia="Calibri" w:hAnsi="Calibri" w:cs="Calibri"/>
          <w:b/>
          <w:sz w:val="24"/>
          <w:u w:val="single"/>
        </w:rPr>
        <w:t>/2019</w:t>
      </w:r>
    </w:p>
    <w:p w:rsidR="002F0578" w:rsidRPr="002F0578" w:rsidRDefault="002F0578" w:rsidP="002F0578">
      <w:pPr>
        <w:spacing w:after="160" w:line="259" w:lineRule="auto"/>
        <w:jc w:val="right"/>
        <w:rPr>
          <w:rFonts w:ascii="Calibri" w:eastAsia="Calibri" w:hAnsi="Calibri" w:cs="Calibri"/>
          <w:b/>
          <w:sz w:val="24"/>
          <w:u w:val="single"/>
        </w:rPr>
      </w:pPr>
    </w:p>
    <w:p w:rsidR="00D87BC4" w:rsidRDefault="007A75AE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Η </w:t>
      </w:r>
      <w:proofErr w:type="spellStart"/>
      <w:r>
        <w:rPr>
          <w:rFonts w:ascii="Calibri" w:eastAsia="Calibri" w:hAnsi="Calibri" w:cs="Calibri"/>
          <w:sz w:val="24"/>
        </w:rPr>
        <w:t>ΑμΚΕ</w:t>
      </w:r>
      <w:proofErr w:type="spellEnd"/>
      <w:r>
        <w:rPr>
          <w:rFonts w:ascii="Calibri" w:eastAsia="Calibri" w:hAnsi="Calibri" w:cs="Calibri"/>
          <w:sz w:val="24"/>
        </w:rPr>
        <w:t xml:space="preserve"> «Δύναμη Ζωής», και ο Δήμος Καλλιθέας προσκαλούν όσους ενδιαφέρονται να υποβάλουν αίτηση για τη </w:t>
      </w:r>
      <w:r>
        <w:rPr>
          <w:rFonts w:ascii="Calibri" w:eastAsia="Calibri" w:hAnsi="Calibri" w:cs="Calibri"/>
          <w:b/>
          <w:sz w:val="24"/>
        </w:rPr>
        <w:t xml:space="preserve">συμμετοχή </w:t>
      </w:r>
      <w:r>
        <w:rPr>
          <w:rFonts w:ascii="Calibri" w:eastAsia="Calibri" w:hAnsi="Calibri" w:cs="Calibri"/>
          <w:sz w:val="24"/>
        </w:rPr>
        <w:t xml:space="preserve">τους στο </w:t>
      </w:r>
      <w:r w:rsidR="00B67740">
        <w:rPr>
          <w:rFonts w:ascii="Calibri" w:eastAsia="Calibri" w:hAnsi="Calibri" w:cs="Calibri"/>
          <w:b/>
          <w:sz w:val="24"/>
        </w:rPr>
        <w:t xml:space="preserve">Κοινωνικό Παντοπωλείο, </w:t>
      </w:r>
      <w:r w:rsidR="00B67740" w:rsidRPr="00B67740">
        <w:rPr>
          <w:rFonts w:ascii="Calibri" w:eastAsia="Calibri" w:hAnsi="Calibri" w:cs="Calibri"/>
          <w:sz w:val="24"/>
        </w:rPr>
        <w:t>το</w:t>
      </w:r>
      <w:r w:rsidR="00B67740">
        <w:rPr>
          <w:rFonts w:ascii="Calibri" w:eastAsia="Calibri" w:hAnsi="Calibri" w:cs="Calibri"/>
          <w:b/>
          <w:sz w:val="24"/>
        </w:rPr>
        <w:t xml:space="preserve"> </w:t>
      </w:r>
      <w:r w:rsidR="00B67740" w:rsidRPr="00B67740">
        <w:rPr>
          <w:rFonts w:ascii="Calibri" w:eastAsia="Calibri" w:hAnsi="Calibri" w:cs="Calibri"/>
          <w:sz w:val="24"/>
        </w:rPr>
        <w:t>οποίο</w:t>
      </w:r>
      <w:r w:rsidR="00DD2B75">
        <w:rPr>
          <w:rFonts w:ascii="Calibri" w:eastAsia="Calibri" w:hAnsi="Calibri" w:cs="Calibri"/>
          <w:b/>
          <w:sz w:val="24"/>
        </w:rPr>
        <w:t xml:space="preserve"> </w:t>
      </w:r>
      <w:r w:rsidR="00B67740">
        <w:rPr>
          <w:rFonts w:ascii="Calibri" w:eastAsia="Calibri" w:hAnsi="Calibri" w:cs="Calibri"/>
          <w:sz w:val="24"/>
        </w:rPr>
        <w:t>ε</w:t>
      </w:r>
      <w:r w:rsidR="00DD2B75">
        <w:rPr>
          <w:rFonts w:ascii="Calibri" w:eastAsia="Calibri" w:hAnsi="Calibri" w:cs="Calibri"/>
          <w:sz w:val="24"/>
        </w:rPr>
        <w:t>ίναι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DD2B75">
        <w:rPr>
          <w:rFonts w:ascii="Calibri" w:eastAsia="Calibri" w:hAnsi="Calibri" w:cs="Calibri"/>
          <w:sz w:val="24"/>
        </w:rPr>
        <w:t>μια</w:t>
      </w:r>
      <w:r w:rsidR="00B67740">
        <w:rPr>
          <w:rFonts w:ascii="Calibri" w:eastAsia="Calibri" w:hAnsi="Calibri" w:cs="Calibri"/>
          <w:sz w:val="24"/>
        </w:rPr>
        <w:t xml:space="preserve"> δομή</w:t>
      </w:r>
      <w:r w:rsidR="002B736B">
        <w:rPr>
          <w:rFonts w:ascii="Calibri" w:eastAsia="Calibri" w:hAnsi="Calibri" w:cs="Calibri"/>
          <w:sz w:val="24"/>
        </w:rPr>
        <w:t xml:space="preserve"> που λειτουργεί στα πλαίσια</w:t>
      </w:r>
      <w:r>
        <w:rPr>
          <w:rFonts w:ascii="Calibri" w:eastAsia="Calibri" w:hAnsi="Calibri" w:cs="Calibri"/>
          <w:sz w:val="24"/>
        </w:rPr>
        <w:t xml:space="preserve"> του έργου «</w:t>
      </w:r>
      <w:r w:rsidR="00DD2B75">
        <w:rPr>
          <w:rFonts w:ascii="Calibri" w:eastAsia="Calibri" w:hAnsi="Calibri" w:cs="Calibri"/>
          <w:sz w:val="24"/>
        </w:rPr>
        <w:t>Δομή Παροχής Βασικών Αγαθών: Κοινωνικό Παντοπωλείο, Κοινωνικό Φαρμακείο του Δήμου Καλλιθέας</w:t>
      </w:r>
      <w:r w:rsidR="00DD2B75">
        <w:rPr>
          <w:rFonts w:ascii="Calibri" w:eastAsia="Calibri" w:hAnsi="Calibri" w:cs="Calibri"/>
          <w:sz w:val="26"/>
        </w:rPr>
        <w:t>»</w:t>
      </w:r>
      <w:r w:rsidR="00DD2B75">
        <w:rPr>
          <w:rFonts w:ascii="Calibri" w:eastAsia="Calibri" w:hAnsi="Calibri" w:cs="Calibri"/>
          <w:sz w:val="24"/>
        </w:rPr>
        <w:t xml:space="preserve"> και συγκεκριμένα το</w:t>
      </w:r>
      <w:r w:rsidR="002B736B">
        <w:rPr>
          <w:rFonts w:ascii="Calibri" w:eastAsia="Calibri" w:hAnsi="Calibri" w:cs="Calibri"/>
          <w:sz w:val="24"/>
        </w:rPr>
        <w:t xml:space="preserve"> Υποέργο 1, Κοινωνικό Παντοπωλείο Δήμου Καλλιθέας, με κωδ</w:t>
      </w:r>
      <w:r w:rsidR="00DD2B75">
        <w:rPr>
          <w:rFonts w:ascii="Calibri" w:eastAsia="Calibri" w:hAnsi="Calibri" w:cs="Calibri"/>
          <w:sz w:val="24"/>
        </w:rPr>
        <w:t xml:space="preserve">ικό </w:t>
      </w:r>
      <w:r w:rsidR="002B736B">
        <w:rPr>
          <w:rFonts w:ascii="Calibri" w:eastAsia="Calibri" w:hAnsi="Calibri" w:cs="Calibri"/>
          <w:sz w:val="24"/>
        </w:rPr>
        <w:t>ΟΠΣ 5001284»</w:t>
      </w:r>
      <w:r w:rsidR="00DD2B75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 w:rsidR="00DD2B75">
        <w:rPr>
          <w:rFonts w:ascii="Calibri" w:eastAsia="Calibri" w:hAnsi="Calibri" w:cs="Calibri"/>
          <w:sz w:val="24"/>
        </w:rPr>
        <w:t>Το έργο</w:t>
      </w:r>
      <w:r w:rsidR="002B736B">
        <w:rPr>
          <w:rFonts w:ascii="Calibri" w:eastAsia="Calibri" w:hAnsi="Calibri" w:cs="Calibri"/>
          <w:sz w:val="24"/>
        </w:rPr>
        <w:t xml:space="preserve"> υλοποιείται με τη συγχρηματοδότηση</w:t>
      </w:r>
      <w:r w:rsidR="00FC21B7">
        <w:rPr>
          <w:rFonts w:ascii="Calibri" w:eastAsia="Calibri" w:hAnsi="Calibri" w:cs="Calibri"/>
          <w:sz w:val="24"/>
        </w:rPr>
        <w:t xml:space="preserve"> του</w:t>
      </w:r>
      <w:r w:rsidR="002B736B">
        <w:rPr>
          <w:rFonts w:ascii="Calibri" w:eastAsia="Calibri" w:hAnsi="Calibri" w:cs="Calibri"/>
          <w:sz w:val="24"/>
        </w:rPr>
        <w:t xml:space="preserve"> </w:t>
      </w:r>
      <w:r w:rsidR="00FC21B7">
        <w:rPr>
          <w:rFonts w:ascii="Calibri" w:eastAsia="Calibri" w:hAnsi="Calibri" w:cs="Calibri"/>
          <w:sz w:val="24"/>
        </w:rPr>
        <w:t>Ευρωπαϊκού Κοινωνικού</w:t>
      </w:r>
      <w:r w:rsidR="002B736B">
        <w:rPr>
          <w:rFonts w:ascii="Calibri" w:eastAsia="Calibri" w:hAnsi="Calibri" w:cs="Calibri"/>
          <w:sz w:val="24"/>
        </w:rPr>
        <w:t xml:space="preserve"> Ταμείο</w:t>
      </w:r>
      <w:r w:rsidR="00FC21B7">
        <w:rPr>
          <w:rFonts w:ascii="Calibri" w:eastAsia="Calibri" w:hAnsi="Calibri" w:cs="Calibri"/>
          <w:sz w:val="24"/>
        </w:rPr>
        <w:t>υ</w:t>
      </w:r>
      <w:r>
        <w:rPr>
          <w:rFonts w:ascii="Calibri" w:eastAsia="Calibri" w:hAnsi="Calibri" w:cs="Calibri"/>
          <w:sz w:val="24"/>
        </w:rPr>
        <w:t>.</w:t>
      </w:r>
    </w:p>
    <w:p w:rsidR="00D87BC4" w:rsidRDefault="007A75AE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Το Κοινωνικό Παντοπωλείο στεγάζεται στην οδό Ναυσικάς 5, παραπλεύρως του Δημοτικού Κέντρου Υγείας Καλλιθέας. Πρόκειται για μια κοινωνική δομή η οποία απευ</w:t>
      </w:r>
      <w:r w:rsidR="00131179">
        <w:rPr>
          <w:rFonts w:ascii="Calibri" w:eastAsia="Calibri" w:hAnsi="Calibri" w:cs="Calibri"/>
          <w:sz w:val="24"/>
        </w:rPr>
        <w:t>θύνεται σε κατοίκους</w:t>
      </w:r>
      <w:r>
        <w:rPr>
          <w:rFonts w:ascii="Calibri" w:eastAsia="Calibri" w:hAnsi="Calibri" w:cs="Calibri"/>
          <w:sz w:val="24"/>
        </w:rPr>
        <w:t xml:space="preserve"> του δήμου Καλλιθέας και έχει ως βασικό στόχο την κάλυψη πρωτογενών αναγκών επιβίωσης και τη βελτίωση της ποιότητας της καθημερινής ζωής ατόμων και οικογενειών που βρίσκονται σε κατάσταση ανάγκης.</w:t>
      </w:r>
    </w:p>
    <w:p w:rsidR="00D87BC4" w:rsidRDefault="007A75AE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Όλοι οι </w:t>
      </w:r>
      <w:r>
        <w:rPr>
          <w:rFonts w:ascii="Calibri" w:eastAsia="Calibri" w:hAnsi="Calibri" w:cs="Calibri"/>
          <w:b/>
          <w:sz w:val="24"/>
          <w:u w:val="single"/>
        </w:rPr>
        <w:t>ΚΑΤΟΙΚΟΙ</w:t>
      </w:r>
      <w:r>
        <w:rPr>
          <w:rFonts w:ascii="Calibri" w:eastAsia="Calibri" w:hAnsi="Calibri" w:cs="Calibri"/>
          <w:sz w:val="24"/>
        </w:rPr>
        <w:t xml:space="preserve"> του Δήμου Καλλιθέας μπορούν να καταθέσουν αίτηση</w:t>
      </w:r>
      <w:r w:rsidR="006C157F">
        <w:rPr>
          <w:rFonts w:ascii="Calibri" w:eastAsia="Calibri" w:hAnsi="Calibri" w:cs="Calibri"/>
          <w:sz w:val="24"/>
        </w:rPr>
        <w:t xml:space="preserve"> ανεξαρτήτως πόσα και ποια από τα παρακάτω κριτήρια πληρ</w:t>
      </w:r>
      <w:r w:rsidR="00F25AB5">
        <w:rPr>
          <w:rFonts w:ascii="Calibri" w:eastAsia="Calibri" w:hAnsi="Calibri" w:cs="Calibri"/>
          <w:sz w:val="24"/>
        </w:rPr>
        <w:t>ούν</w:t>
      </w:r>
      <w:r w:rsidR="006C157F">
        <w:rPr>
          <w:rFonts w:ascii="Calibri" w:eastAsia="Calibri" w:hAnsi="Calibri" w:cs="Calibri"/>
          <w:sz w:val="24"/>
        </w:rPr>
        <w:t>.</w:t>
      </w:r>
    </w:p>
    <w:p w:rsidR="00D87BC4" w:rsidRDefault="007A75A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Τα </w:t>
      </w:r>
      <w:r>
        <w:rPr>
          <w:rFonts w:ascii="Calibri" w:eastAsia="Calibri" w:hAnsi="Calibri" w:cs="Calibri"/>
          <w:b/>
          <w:sz w:val="24"/>
          <w:u w:val="single"/>
        </w:rPr>
        <w:t>ΚΡΙΤΗΡΙΑ ΜΟΡΙΟΔΟΤΗΣΗΣ</w:t>
      </w:r>
      <w:r>
        <w:rPr>
          <w:rFonts w:ascii="Calibri" w:eastAsia="Calibri" w:hAnsi="Calibri" w:cs="Calibri"/>
          <w:sz w:val="24"/>
        </w:rPr>
        <w:t xml:space="preserve">  όσων θα αιτηθούν των υπηρεσιών του Κοινωνικού Παντοπωλείου εξαρτώνται από τα εξής:</w:t>
      </w:r>
    </w:p>
    <w:p w:rsidR="00D87BC4" w:rsidRDefault="00764786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Αν είναι κάτοικος</w:t>
      </w:r>
      <w:r w:rsidR="007A75AE">
        <w:rPr>
          <w:rFonts w:ascii="Calibri" w:eastAsia="Calibri" w:hAnsi="Calibri" w:cs="Calibri"/>
          <w:sz w:val="24"/>
        </w:rPr>
        <w:t xml:space="preserve"> Καλλιθέας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Αν υπάρχει κάποιο αναγραφόμενο μέλος που διαμένει με την οικογένεια με αναπηρία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Αν υπάρχουν ανήλικα τέκνα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Το είδος της οικογένειας (πυρηνική-μονογονεϊκή)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Αν υπάρχουν υπερήλικες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Αν υπάρχουν μέλη σε κατάσταση ανεργίας 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Αν είναι μοναχικά άτομα χωρίς εισόδημα</w:t>
      </w:r>
    </w:p>
    <w:p w:rsidR="00D87BC4" w:rsidRDefault="007A75A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Από το πλήθος των ακινήτων που διαθέτουν τα μέλη της οικογένειας  </w:t>
      </w:r>
    </w:p>
    <w:p w:rsidR="00AC455D" w:rsidRDefault="00AC455D" w:rsidP="00293A7B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Από το συνολικό τους τελευταίο ετήσιο εισόδημα (οι οικονομικές προϋποθέσεις ακολουθούν τις προδιαγραφές σε συνεργασία με το τμήμα Υγείας και Κοινωνικής Προστασίας του Δήμου Καλλιθέας και είναι: για ένα άτομο, όριο εισοδήματος 5.000 €, για κάθε επιπλέον άτομο προστίθεται το ποσό των 1.500 € και αφαιρείται το ενοίκιο </w:t>
      </w:r>
      <w:r w:rsidR="00F25AB5">
        <w:rPr>
          <w:rFonts w:ascii="Calibri" w:eastAsia="Calibri" w:hAnsi="Calibri" w:cs="Calibri"/>
          <w:sz w:val="24"/>
        </w:rPr>
        <w:t>εφόσον</w:t>
      </w:r>
      <w:r>
        <w:rPr>
          <w:rFonts w:ascii="Calibri" w:eastAsia="Calibri" w:hAnsi="Calibri" w:cs="Calibri"/>
          <w:sz w:val="24"/>
        </w:rPr>
        <w:t xml:space="preserve">  υπάρχει)</w:t>
      </w:r>
    </w:p>
    <w:p w:rsidR="000E6338" w:rsidRDefault="00AC455D" w:rsidP="00293A7B">
      <w:pPr>
        <w:spacing w:after="160" w:line="259" w:lineRule="auto"/>
        <w:ind w:left="720"/>
        <w:jc w:val="both"/>
        <w:rPr>
          <w:rFonts w:ascii="Calibri" w:eastAsia="Calibri" w:hAnsi="Calibri" w:cs="Calibri"/>
          <w:i/>
          <w:sz w:val="24"/>
        </w:rPr>
      </w:pPr>
      <w:r w:rsidRPr="00CC4E4F">
        <w:rPr>
          <w:rFonts w:ascii="Calibri" w:eastAsia="Calibri" w:hAnsi="Calibri" w:cs="Calibri"/>
          <w:i/>
          <w:sz w:val="24"/>
        </w:rPr>
        <w:t>*</w:t>
      </w:r>
      <w:r w:rsidRPr="00CC4E4F">
        <w:rPr>
          <w:i/>
        </w:rPr>
        <w:t xml:space="preserve"> </w:t>
      </w:r>
      <w:r w:rsidRPr="00CC4E4F">
        <w:rPr>
          <w:rFonts w:ascii="Calibri" w:eastAsia="Calibri" w:hAnsi="Calibri" w:cs="Calibri"/>
          <w:i/>
          <w:sz w:val="24"/>
        </w:rPr>
        <w:t>Σε περίπτωση πολυμελούς οικογένειας πέραν των επτά ατόμων το ποσό των 14.000 ευρώ  θα προσαυξάνεται κατά 1.500 ευρώ για κάθε επιπλέον άτομο στην οικογένεια.</w:t>
      </w:r>
    </w:p>
    <w:p w:rsidR="003B2120" w:rsidRPr="00AC455D" w:rsidRDefault="003B2120" w:rsidP="00AC455D">
      <w:pPr>
        <w:spacing w:after="160" w:line="259" w:lineRule="auto"/>
        <w:ind w:left="720"/>
        <w:rPr>
          <w:rFonts w:ascii="Calibri" w:eastAsia="Calibri" w:hAnsi="Calibri" w:cs="Calibri"/>
          <w:i/>
          <w:sz w:val="24"/>
        </w:rPr>
      </w:pPr>
    </w:p>
    <w:p w:rsidR="00D87BC4" w:rsidRPr="003D4F78" w:rsidRDefault="007A75AE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D4F78">
        <w:rPr>
          <w:rFonts w:ascii="Calibri" w:eastAsia="Calibri" w:hAnsi="Calibri" w:cs="Calibri"/>
          <w:b/>
          <w:sz w:val="28"/>
          <w:szCs w:val="28"/>
        </w:rPr>
        <w:t>Οι υποψήφιοι/ες, μαζί με την αίτηση, πρέπει να προσκομίσουν και τα ακόλουθα</w:t>
      </w:r>
      <w:r w:rsidRPr="003D4F78">
        <w:rPr>
          <w:rFonts w:ascii="Calibri" w:eastAsia="Calibri" w:hAnsi="Calibri" w:cs="Calibri"/>
          <w:sz w:val="28"/>
          <w:szCs w:val="28"/>
        </w:rPr>
        <w:t xml:space="preserve"> </w:t>
      </w:r>
      <w:r w:rsidRPr="003D4F78">
        <w:rPr>
          <w:rFonts w:ascii="Calibri" w:eastAsia="Calibri" w:hAnsi="Calibri" w:cs="Calibri"/>
          <w:b/>
          <w:sz w:val="28"/>
          <w:szCs w:val="28"/>
          <w:u w:val="single"/>
        </w:rPr>
        <w:t>ΕΓΓΡΑΦΑ:</w:t>
      </w:r>
    </w:p>
    <w:p w:rsidR="009162AF" w:rsidRPr="003D4F78" w:rsidRDefault="009162AF" w:rsidP="009162AF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D4F78">
        <w:rPr>
          <w:rFonts w:ascii="Calibri" w:eastAsia="Calibri" w:hAnsi="Calibri" w:cs="Calibri"/>
          <w:b/>
          <w:sz w:val="28"/>
          <w:szCs w:val="28"/>
          <w:u w:val="single"/>
        </w:rPr>
        <w:t>Για τους δικαιούχους του ΚΕΑ (Κοινωνικό Εισόδημα Αλληλεγγύης)</w:t>
      </w:r>
    </w:p>
    <w:p w:rsidR="0034243A" w:rsidRPr="0034243A" w:rsidRDefault="009162AF" w:rsidP="0034243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</w:rPr>
        <w:t>1)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 xml:space="preserve">Αστυνομική Ταυτότητα ή Διαβατήριο </w:t>
      </w:r>
      <w:r w:rsidR="0034243A" w:rsidRPr="003424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ΚΑΙ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 xml:space="preserve"> Άδεια Διαμονής σε ισχύ για </w:t>
      </w:r>
      <w:r w:rsidR="0034243A" w:rsidRPr="003424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όλα 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>τα ενήλικα άτομα</w:t>
      </w:r>
    </w:p>
    <w:p w:rsidR="009162AF" w:rsidRPr="005214B0" w:rsidRDefault="009162AF" w:rsidP="003D4F78">
      <w:pPr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Calibri" w:hAnsi="Calibri" w:cs="Calibri"/>
          <w:sz w:val="24"/>
        </w:rPr>
        <w:t>2</w:t>
      </w:r>
      <w:r w:rsidRPr="005214B0">
        <w:rPr>
          <w:rFonts w:ascii="Calibri" w:eastAsia="Calibri" w:hAnsi="Calibri" w:cs="Calibri"/>
          <w:sz w:val="24"/>
          <w:szCs w:val="24"/>
        </w:rPr>
        <w:t>)</w:t>
      </w:r>
      <w:r w:rsidR="0034243A" w:rsidRPr="005214B0">
        <w:rPr>
          <w:rFonts w:ascii="Calibri" w:hAnsi="Calibri"/>
          <w:color w:val="000000"/>
          <w:sz w:val="24"/>
          <w:szCs w:val="24"/>
        </w:rPr>
        <w:t xml:space="preserve"> </w:t>
      </w:r>
      <w:r w:rsidR="005214B0" w:rsidRPr="005214B0">
        <w:rPr>
          <w:rFonts w:ascii="Calibri" w:eastAsia="Times New Roman" w:hAnsi="Calibri" w:cs="Times New Roman"/>
          <w:color w:val="000000"/>
          <w:sz w:val="24"/>
          <w:szCs w:val="24"/>
        </w:rPr>
        <w:t>Ολόκληρη την έγκριση και την αίτηση του Κ.Ε.Α (Κοινωνικό Εισόδημα Αλληλεγγύης) σε ισχύ</w:t>
      </w:r>
    </w:p>
    <w:p w:rsidR="00764786" w:rsidRPr="003D4F78" w:rsidRDefault="0076478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D4F78">
        <w:rPr>
          <w:rFonts w:ascii="Calibri" w:eastAsia="Calibri" w:hAnsi="Calibri" w:cs="Calibri"/>
          <w:b/>
          <w:sz w:val="28"/>
          <w:szCs w:val="28"/>
          <w:u w:val="single"/>
        </w:rPr>
        <w:t xml:space="preserve">Για </w:t>
      </w:r>
      <w:r w:rsidR="003A5EF4" w:rsidRPr="003D4F78">
        <w:rPr>
          <w:rFonts w:ascii="Calibri" w:eastAsia="Calibri" w:hAnsi="Calibri" w:cs="Calibri"/>
          <w:b/>
          <w:sz w:val="28"/>
          <w:szCs w:val="28"/>
          <w:u w:val="single"/>
        </w:rPr>
        <w:t>του</w:t>
      </w:r>
      <w:r w:rsidR="00EB6F9B" w:rsidRPr="003D4F78">
        <w:rPr>
          <w:rFonts w:ascii="Calibri" w:eastAsia="Calibri" w:hAnsi="Calibri" w:cs="Calibri"/>
          <w:b/>
          <w:sz w:val="28"/>
          <w:szCs w:val="28"/>
          <w:u w:val="single"/>
        </w:rPr>
        <w:t>ς</w:t>
      </w:r>
      <w:r w:rsidR="003A5EF4" w:rsidRPr="003D4F78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907593" w:rsidRPr="003D4F78">
        <w:rPr>
          <w:rFonts w:ascii="Calibri" w:eastAsia="Calibri" w:hAnsi="Calibri" w:cs="Calibri"/>
          <w:b/>
          <w:sz w:val="28"/>
          <w:szCs w:val="28"/>
          <w:u w:val="single"/>
        </w:rPr>
        <w:t xml:space="preserve">ΜΗ </w:t>
      </w:r>
      <w:r w:rsidR="003A5EF4" w:rsidRPr="003D4F78">
        <w:rPr>
          <w:rFonts w:ascii="Calibri" w:eastAsia="Calibri" w:hAnsi="Calibri" w:cs="Calibri"/>
          <w:b/>
          <w:sz w:val="28"/>
          <w:szCs w:val="28"/>
          <w:u w:val="single"/>
        </w:rPr>
        <w:t>δικαιούχους του ΚΕΑ (Κοινωνικό Εισόδημα Αλληλεγγύης)</w:t>
      </w:r>
    </w:p>
    <w:p w:rsidR="00D87BC4" w:rsidRDefault="007A75AE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 xml:space="preserve"> Αστυνομική Ταυτότητα ή Διαβατήριο </w:t>
      </w:r>
      <w:r w:rsidR="0034243A" w:rsidRPr="003424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ΚΑΙ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 xml:space="preserve"> Άδεια Διαμονής σε ισχύ για </w:t>
      </w:r>
      <w:r w:rsidR="0034243A" w:rsidRPr="003424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όλα </w:t>
      </w:r>
      <w:r w:rsidR="0034243A" w:rsidRPr="0034243A">
        <w:rPr>
          <w:rFonts w:ascii="Calibri" w:eastAsia="Times New Roman" w:hAnsi="Calibri" w:cs="Times New Roman"/>
          <w:color w:val="000000"/>
          <w:sz w:val="24"/>
          <w:szCs w:val="24"/>
        </w:rPr>
        <w:t>τα ενήλικα άτομα</w:t>
      </w:r>
    </w:p>
    <w:p w:rsidR="000C4011" w:rsidRDefault="00AC300D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</w:t>
      </w:r>
      <w:r w:rsidR="007A75AE">
        <w:rPr>
          <w:rFonts w:ascii="Calibri" w:eastAsia="Calibri" w:hAnsi="Calibri" w:cs="Calibri"/>
          <w:sz w:val="24"/>
        </w:rPr>
        <w:t>)</w:t>
      </w:r>
      <w:r w:rsidR="00E7423F">
        <w:rPr>
          <w:rFonts w:ascii="Calibri" w:eastAsia="Calibri" w:hAnsi="Calibri" w:cs="Calibri"/>
          <w:sz w:val="24"/>
        </w:rPr>
        <w:t xml:space="preserve"> Σ</w:t>
      </w:r>
      <w:r w:rsidR="003C4390">
        <w:rPr>
          <w:rFonts w:ascii="Calibri" w:eastAsia="Calibri" w:hAnsi="Calibri" w:cs="Calibri"/>
          <w:sz w:val="24"/>
        </w:rPr>
        <w:t>τοιχεία οικονομικού</w:t>
      </w:r>
      <w:r w:rsidR="000C4011">
        <w:rPr>
          <w:rFonts w:ascii="Calibri" w:eastAsia="Calibri" w:hAnsi="Calibri" w:cs="Calibri"/>
          <w:sz w:val="24"/>
        </w:rPr>
        <w:t xml:space="preserve"> έτους </w:t>
      </w:r>
      <w:r w:rsidR="000C4011" w:rsidRPr="00C84362">
        <w:rPr>
          <w:rFonts w:ascii="Calibri" w:eastAsia="Calibri" w:hAnsi="Calibri" w:cs="Calibri"/>
          <w:b/>
          <w:sz w:val="24"/>
          <w:u w:val="single"/>
        </w:rPr>
        <w:t>2018</w:t>
      </w:r>
      <w:r w:rsidR="00E7423F" w:rsidRPr="00C84362">
        <w:rPr>
          <w:rFonts w:ascii="Calibri" w:eastAsia="Calibri" w:hAnsi="Calibri" w:cs="Calibri"/>
          <w:sz w:val="24"/>
          <w:u w:val="single"/>
        </w:rPr>
        <w:t xml:space="preserve"> </w:t>
      </w:r>
      <w:r w:rsidR="00E7423F">
        <w:rPr>
          <w:rFonts w:ascii="Calibri" w:eastAsia="Calibri" w:hAnsi="Calibri" w:cs="Calibri"/>
          <w:sz w:val="24"/>
        </w:rPr>
        <w:t>για όλα τα ενήλικα μέλη του νοικοκυριού</w:t>
      </w:r>
      <w:r w:rsidR="000C4011">
        <w:rPr>
          <w:rFonts w:ascii="Calibri" w:eastAsia="Calibri" w:hAnsi="Calibri" w:cs="Calibri"/>
          <w:sz w:val="24"/>
        </w:rPr>
        <w:t>, συγκεκριμένα:</w:t>
      </w:r>
    </w:p>
    <w:p w:rsidR="000C4011" w:rsidRDefault="00C84362" w:rsidP="000C4011">
      <w:pPr>
        <w:pStyle w:val="a6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Εκκαθαριστικό Εφορίας</w:t>
      </w:r>
      <w:r w:rsidR="00A02610">
        <w:rPr>
          <w:rFonts w:ascii="Calibri" w:eastAsia="Calibri" w:hAnsi="Calibri" w:cs="Calibri"/>
          <w:sz w:val="24"/>
        </w:rPr>
        <w:t xml:space="preserve"> (φορολογικού έτους 2018</w:t>
      </w:r>
      <w:r w:rsidR="00743CE1">
        <w:rPr>
          <w:rFonts w:ascii="Calibri" w:eastAsia="Calibri" w:hAnsi="Calibri" w:cs="Calibri"/>
          <w:sz w:val="24"/>
        </w:rPr>
        <w:t>)</w:t>
      </w:r>
      <w:r w:rsidR="007A75AE" w:rsidRPr="000C4011">
        <w:rPr>
          <w:rFonts w:ascii="Calibri" w:eastAsia="Calibri" w:hAnsi="Calibri" w:cs="Calibri"/>
          <w:sz w:val="24"/>
        </w:rPr>
        <w:t xml:space="preserve"> </w:t>
      </w:r>
    </w:p>
    <w:p w:rsidR="000C4011" w:rsidRDefault="00A02610" w:rsidP="000C4011">
      <w:pPr>
        <w:pStyle w:val="a6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Φορολογική Δήλωση Ε1 (φορολογικού έτους 2018</w:t>
      </w:r>
      <w:r w:rsidR="00743CE1">
        <w:rPr>
          <w:rFonts w:ascii="Calibri" w:eastAsia="Calibri" w:hAnsi="Calibri" w:cs="Calibri"/>
          <w:sz w:val="24"/>
        </w:rPr>
        <w:t>)</w:t>
      </w:r>
    </w:p>
    <w:p w:rsidR="009A0E71" w:rsidRPr="009A0E71" w:rsidRDefault="00A661AF" w:rsidP="00293A7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Έντυπο Ε9</w:t>
      </w:r>
      <w:r w:rsidR="00571E86" w:rsidRPr="00571E86">
        <w:rPr>
          <w:rFonts w:ascii="Calibri" w:eastAsia="Times New Roman" w:hAnsi="Calibri" w:cs="Times New Roman"/>
          <w:color w:val="000000"/>
          <w:sz w:val="24"/>
          <w:szCs w:val="24"/>
        </w:rPr>
        <w:t xml:space="preserve"> (αν δεν υπάρχει α</w:t>
      </w:r>
      <w:r w:rsidR="009A0E71">
        <w:rPr>
          <w:rFonts w:ascii="Calibri" w:eastAsia="Times New Roman" w:hAnsi="Calibri" w:cs="Times New Roman"/>
          <w:color w:val="000000"/>
          <w:sz w:val="24"/>
          <w:szCs w:val="24"/>
        </w:rPr>
        <w:t xml:space="preserve">κίνητο , μηδενικό Ε9)  ή ΕΝΦΙΑ </w:t>
      </w:r>
    </w:p>
    <w:p w:rsidR="00571E86" w:rsidRPr="00571E86" w:rsidRDefault="00571E86" w:rsidP="00293A7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71E86">
        <w:rPr>
          <w:rFonts w:ascii="Calibri" w:eastAsia="Times New Roman" w:hAnsi="Calibri" w:cs="Times New Roman"/>
          <w:color w:val="000000"/>
          <w:sz w:val="24"/>
          <w:szCs w:val="24"/>
        </w:rPr>
        <w:t xml:space="preserve"> Ε2 (για όσους διαθέτουν παραπάνω από ένα ακίνητο</w:t>
      </w:r>
      <w:r w:rsidR="009A0E71" w:rsidRPr="009A0E71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9A0E71">
        <w:rPr>
          <w:rFonts w:ascii="Calibri" w:eastAsia="Times New Roman" w:hAnsi="Calibri" w:cs="Times New Roman"/>
          <w:color w:val="000000"/>
          <w:sz w:val="24"/>
          <w:szCs w:val="24"/>
        </w:rPr>
        <w:t>φορολογικού έτους 2018</w:t>
      </w:r>
      <w:r w:rsidRPr="00571E86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:rsidR="00571E86" w:rsidRDefault="00571E86" w:rsidP="00571E86">
      <w:pPr>
        <w:pStyle w:val="a6"/>
        <w:spacing w:after="160" w:line="259" w:lineRule="auto"/>
        <w:rPr>
          <w:rFonts w:ascii="Calibri" w:eastAsia="Calibri" w:hAnsi="Calibri" w:cs="Calibri"/>
          <w:sz w:val="24"/>
        </w:rPr>
      </w:pPr>
    </w:p>
    <w:p w:rsidR="0016385F" w:rsidRDefault="0016385F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3</w:t>
      </w:r>
      <w:r w:rsidR="007A75AE">
        <w:rPr>
          <w:rFonts w:ascii="Calibri" w:eastAsia="Calibri" w:hAnsi="Calibri" w:cs="Calibri"/>
          <w:sz w:val="24"/>
        </w:rPr>
        <w:t>)Αποδεικτικό Κατοικίας (</w:t>
      </w:r>
      <w:proofErr w:type="spellStart"/>
      <w:r w:rsidR="007A75AE">
        <w:rPr>
          <w:rFonts w:ascii="Calibri" w:eastAsia="Calibri" w:hAnsi="Calibri" w:cs="Calibri"/>
          <w:sz w:val="24"/>
        </w:rPr>
        <w:t>Λογαρ</w:t>
      </w:r>
      <w:proofErr w:type="spellEnd"/>
      <w:r w:rsidR="007A75AE">
        <w:rPr>
          <w:rFonts w:ascii="Calibri" w:eastAsia="Calibri" w:hAnsi="Calibri" w:cs="Calibri"/>
          <w:sz w:val="24"/>
        </w:rPr>
        <w:t xml:space="preserve">. ΔΕΚΟ </w:t>
      </w:r>
      <w:r w:rsidR="00AA5D6D">
        <w:rPr>
          <w:rFonts w:ascii="Calibri" w:eastAsia="Calibri" w:hAnsi="Calibri" w:cs="Calibri"/>
          <w:sz w:val="24"/>
        </w:rPr>
        <w:t xml:space="preserve">τελευταίου τριμήνου </w:t>
      </w:r>
      <w:r w:rsidR="007A75AE">
        <w:rPr>
          <w:rFonts w:ascii="Calibri" w:eastAsia="Calibri" w:hAnsi="Calibri" w:cs="Calibri"/>
          <w:sz w:val="24"/>
        </w:rPr>
        <w:t>ή Μισθωτήριο Συμβόλαιο ή Βεβαίωση Μόνιμης Κατοικίας)</w:t>
      </w:r>
    </w:p>
    <w:p w:rsidR="0034243A" w:rsidRPr="0034243A" w:rsidRDefault="0034243A" w:rsidP="00342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</w:t>
      </w:r>
      <w:r w:rsidRPr="0034243A">
        <w:rPr>
          <w:rFonts w:eastAsia="Times New Roman"/>
          <w:sz w:val="24"/>
          <w:szCs w:val="24"/>
        </w:rPr>
        <w:t>Βεβαίωση Ανεργίας απ</w:t>
      </w:r>
      <w:r w:rsidR="001440BE">
        <w:rPr>
          <w:rFonts w:eastAsia="Times New Roman"/>
          <w:sz w:val="24"/>
          <w:szCs w:val="24"/>
        </w:rPr>
        <w:t>ό ΟΑΕΔ</w:t>
      </w:r>
      <w:r w:rsidRPr="0034243A">
        <w:rPr>
          <w:rFonts w:eastAsia="Times New Roman"/>
          <w:sz w:val="24"/>
          <w:szCs w:val="24"/>
        </w:rPr>
        <w:t xml:space="preserve"> (όσοι διαθέτουν)</w:t>
      </w:r>
    </w:p>
    <w:p w:rsidR="0034243A" w:rsidRPr="0034243A" w:rsidRDefault="0034243A" w:rsidP="00342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</w:t>
      </w:r>
      <w:r w:rsidRPr="0034243A">
        <w:rPr>
          <w:rFonts w:eastAsia="Times New Roman"/>
          <w:sz w:val="24"/>
          <w:szCs w:val="24"/>
        </w:rPr>
        <w:t>Βεβαίωση Σπουδών (αφορά ενήλικα μέλη που φοιτούν)</w:t>
      </w:r>
    </w:p>
    <w:p w:rsidR="0034243A" w:rsidRPr="0034243A" w:rsidRDefault="0034243A" w:rsidP="00342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</w:t>
      </w:r>
      <w:r w:rsidRPr="0034243A">
        <w:rPr>
          <w:rFonts w:eastAsia="Times New Roman"/>
          <w:sz w:val="24"/>
          <w:szCs w:val="24"/>
        </w:rPr>
        <w:t>Βεβαίωση Στρατολογικής Μονάδας ή Στρατιωτική Ταυτότητα (αφορά στρατευμένους)</w:t>
      </w:r>
    </w:p>
    <w:p w:rsidR="0034243A" w:rsidRPr="0034243A" w:rsidRDefault="003D4F78" w:rsidP="0034243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7)</w:t>
      </w:r>
      <w:r w:rsidR="0034243A" w:rsidRPr="0034243A">
        <w:rPr>
          <w:rFonts w:eastAsia="Times New Roman"/>
          <w:sz w:val="24"/>
          <w:szCs w:val="24"/>
        </w:rPr>
        <w:t>Πιστοποιητικό Αναπηρίας σε ισχύ από αρμόδια επιτροπή ΚΕΠΑ (όσοι διαθέτουν)</w:t>
      </w:r>
    </w:p>
    <w:p w:rsidR="001E72E5" w:rsidRPr="0034243A" w:rsidRDefault="001E72E5" w:rsidP="0034243A">
      <w:pPr>
        <w:rPr>
          <w:rFonts w:eastAsia="Calibri" w:cs="Calibri"/>
        </w:rPr>
      </w:pPr>
    </w:p>
    <w:p w:rsidR="000E6338" w:rsidRDefault="000E6338" w:rsidP="00C0209C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5C6535" w:rsidRPr="007D5130" w:rsidRDefault="005C6535" w:rsidP="005C6535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 w:rsidRPr="005C6535">
        <w:rPr>
          <w:rFonts w:ascii="Calibri" w:eastAsia="Calibri" w:hAnsi="Calibri" w:cs="Calibri"/>
          <w:b/>
          <w:sz w:val="24"/>
          <w:u w:val="single"/>
        </w:rPr>
        <w:t>ΕΓΓΡΑΦΕΣ - ΠΑΡΑΛΑΒΗ  ΔΙΚΑΙΟΛΟΓΗΤΙΚΩΝ</w:t>
      </w:r>
    </w:p>
    <w:p w:rsidR="00A260A1" w:rsidRDefault="006C157F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κατάθεση των α</w:t>
      </w:r>
      <w:r w:rsidR="00FE4D60">
        <w:rPr>
          <w:rFonts w:ascii="Calibri" w:eastAsia="Calibri" w:hAnsi="Calibri" w:cs="Calibri"/>
          <w:sz w:val="24"/>
        </w:rPr>
        <w:t xml:space="preserve">ιτήσεων και των δικαιολογητικών υποβάλλονται στο Δημοτικό Κέντρο Υγείας του Δήμου Καλλιθέας επί της οδού </w:t>
      </w:r>
      <w:r w:rsidR="00FE4D60" w:rsidRPr="00FE4D60">
        <w:rPr>
          <w:rFonts w:ascii="Calibri" w:eastAsia="Calibri" w:hAnsi="Calibri" w:cs="Calibri"/>
          <w:b/>
          <w:sz w:val="24"/>
        </w:rPr>
        <w:t>Ανδρομάχης 100</w:t>
      </w:r>
      <w:r>
        <w:rPr>
          <w:rFonts w:ascii="Calibri" w:eastAsia="Calibri" w:hAnsi="Calibri" w:cs="Calibri"/>
          <w:sz w:val="24"/>
        </w:rPr>
        <w:t xml:space="preserve"> </w:t>
      </w:r>
      <w:r w:rsidR="00FE4D60">
        <w:rPr>
          <w:rFonts w:ascii="Calibri" w:eastAsia="Calibri" w:hAnsi="Calibri" w:cs="Calibri"/>
          <w:sz w:val="24"/>
        </w:rPr>
        <w:t xml:space="preserve">και </w:t>
      </w:r>
      <w:r>
        <w:rPr>
          <w:rFonts w:ascii="Calibri" w:eastAsia="Calibri" w:hAnsi="Calibri" w:cs="Calibri"/>
          <w:sz w:val="24"/>
        </w:rPr>
        <w:t>ξεκινούν α</w:t>
      </w:r>
      <w:r w:rsidR="00E0636C">
        <w:rPr>
          <w:rFonts w:ascii="Calibri" w:eastAsia="Calibri" w:hAnsi="Calibri" w:cs="Calibri"/>
          <w:sz w:val="24"/>
        </w:rPr>
        <w:t>πό  Δευτέρα 7</w:t>
      </w:r>
      <w:r w:rsidRPr="005C6535">
        <w:rPr>
          <w:rFonts w:ascii="Calibri" w:eastAsia="Calibri" w:hAnsi="Calibri" w:cs="Calibri"/>
          <w:sz w:val="24"/>
        </w:rPr>
        <w:t xml:space="preserve"> Οκτωβρίου</w:t>
      </w:r>
      <w:r w:rsidR="00E0636C">
        <w:rPr>
          <w:rFonts w:ascii="Calibri" w:eastAsia="Calibri" w:hAnsi="Calibri" w:cs="Calibri"/>
          <w:sz w:val="24"/>
        </w:rPr>
        <w:t xml:space="preserve"> 2019</w:t>
      </w:r>
      <w:r w:rsidRPr="005C6535">
        <w:rPr>
          <w:rFonts w:ascii="Calibri" w:eastAsia="Calibri" w:hAnsi="Calibri" w:cs="Calibri"/>
          <w:sz w:val="24"/>
        </w:rPr>
        <w:t xml:space="preserve">  έως  και </w:t>
      </w:r>
      <w:r w:rsidR="00E0636C">
        <w:rPr>
          <w:rFonts w:ascii="Calibri" w:eastAsia="Calibri" w:hAnsi="Calibri" w:cs="Calibri"/>
          <w:sz w:val="24"/>
        </w:rPr>
        <w:t>Παρασκευή 1 Νοεμβρίου</w:t>
      </w:r>
      <w:r w:rsidR="008628BF">
        <w:rPr>
          <w:rFonts w:ascii="Calibri" w:eastAsia="Calibri" w:hAnsi="Calibri" w:cs="Calibri"/>
          <w:sz w:val="24"/>
        </w:rPr>
        <w:t xml:space="preserve"> 2019</w:t>
      </w:r>
      <w:r w:rsidRPr="005C6535">
        <w:rPr>
          <w:rFonts w:ascii="Calibri" w:eastAsia="Calibri" w:hAnsi="Calibri" w:cs="Calibri"/>
          <w:sz w:val="24"/>
        </w:rPr>
        <w:t xml:space="preserve"> από </w:t>
      </w:r>
      <w:r w:rsidR="00E0636C">
        <w:rPr>
          <w:rFonts w:ascii="Calibri" w:eastAsia="Calibri" w:hAnsi="Calibri" w:cs="Calibri"/>
          <w:sz w:val="24"/>
        </w:rPr>
        <w:t xml:space="preserve">τις 09:00   έως  </w:t>
      </w:r>
      <w:r w:rsidRPr="005C6535">
        <w:rPr>
          <w:rFonts w:ascii="Calibri" w:eastAsia="Calibri" w:hAnsi="Calibri" w:cs="Calibri"/>
          <w:sz w:val="24"/>
        </w:rPr>
        <w:t>και</w:t>
      </w:r>
      <w:r w:rsidR="00E0636C">
        <w:rPr>
          <w:rFonts w:ascii="Calibri" w:eastAsia="Calibri" w:hAnsi="Calibri" w:cs="Calibri"/>
          <w:sz w:val="24"/>
        </w:rPr>
        <w:t xml:space="preserve"> τις </w:t>
      </w:r>
      <w:r w:rsidRPr="005C6535">
        <w:rPr>
          <w:rFonts w:ascii="Calibri" w:eastAsia="Calibri" w:hAnsi="Calibri" w:cs="Calibri"/>
          <w:sz w:val="24"/>
        </w:rPr>
        <w:t>13:00  με  σειρά  προτεραιότητας</w:t>
      </w:r>
      <w:r w:rsidR="000E6338">
        <w:rPr>
          <w:rFonts w:ascii="Calibri" w:eastAsia="Calibri" w:hAnsi="Calibri" w:cs="Calibri"/>
          <w:sz w:val="24"/>
        </w:rPr>
        <w:t>.</w:t>
      </w:r>
    </w:p>
    <w:p w:rsidR="00FE4D60" w:rsidRDefault="00FE4D60" w:rsidP="00293A7B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 w:rsidRPr="005C6535">
        <w:rPr>
          <w:rFonts w:ascii="Calibri" w:eastAsia="Calibri" w:hAnsi="Calibri" w:cs="Calibri"/>
          <w:sz w:val="24"/>
        </w:rPr>
        <w:t>Νούμερα προτεραιότητας</w:t>
      </w:r>
      <w:r>
        <w:rPr>
          <w:rFonts w:ascii="Calibri" w:eastAsia="Calibri" w:hAnsi="Calibri" w:cs="Calibri"/>
          <w:sz w:val="24"/>
        </w:rPr>
        <w:t xml:space="preserve"> και αιτήσεις</w:t>
      </w:r>
      <w:r w:rsidRPr="005C6535">
        <w:rPr>
          <w:rFonts w:ascii="Calibri" w:eastAsia="Calibri" w:hAnsi="Calibri" w:cs="Calibri"/>
          <w:sz w:val="24"/>
        </w:rPr>
        <w:t xml:space="preserve"> θα  δίνονται </w:t>
      </w:r>
      <w:r w:rsidR="008628BF">
        <w:rPr>
          <w:rFonts w:ascii="Calibri" w:eastAsia="Calibri" w:hAnsi="Calibri" w:cs="Calibri"/>
          <w:sz w:val="24"/>
        </w:rPr>
        <w:t xml:space="preserve"> καθημερινά  στις  08:30</w:t>
      </w:r>
      <w:r w:rsidR="00E0636C">
        <w:rPr>
          <w:rFonts w:ascii="Calibri" w:eastAsia="Calibri" w:hAnsi="Calibri" w:cs="Calibri"/>
          <w:sz w:val="24"/>
        </w:rPr>
        <w:t xml:space="preserve"> από     7 Οκτωβρίου 2019 έως και 1 Νοεμβρίου 2019</w:t>
      </w:r>
      <w:r>
        <w:rPr>
          <w:rFonts w:ascii="Calibri" w:eastAsia="Calibri" w:hAnsi="Calibri" w:cs="Calibri"/>
          <w:sz w:val="24"/>
        </w:rPr>
        <w:t xml:space="preserve"> </w:t>
      </w:r>
    </w:p>
    <w:p w:rsidR="00FE4D60" w:rsidRDefault="00FE4D60" w:rsidP="00FE4D60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A260A1" w:rsidRDefault="00A260A1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87BC4" w:rsidRPr="00D82870" w:rsidRDefault="007A75AE">
      <w:pPr>
        <w:spacing w:after="160" w:line="259" w:lineRule="auto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 xml:space="preserve">Η </w:t>
      </w:r>
      <w:r w:rsidRPr="00D82870">
        <w:rPr>
          <w:rFonts w:ascii="Calibri" w:eastAsia="Calibri" w:hAnsi="Calibri" w:cs="Calibri"/>
          <w:b/>
          <w:sz w:val="24"/>
          <w:u w:val="single"/>
        </w:rPr>
        <w:t xml:space="preserve">ΜΟΡΙΟΔΟΤΗΣΗ </w:t>
      </w:r>
      <w:r w:rsidRPr="00D82870">
        <w:rPr>
          <w:rFonts w:ascii="Calibri" w:eastAsia="Calibri" w:hAnsi="Calibri" w:cs="Calibri"/>
          <w:sz w:val="24"/>
        </w:rPr>
        <w:t>γίνεται με τις εξής μονάδες μέτρησης:</w:t>
      </w:r>
    </w:p>
    <w:p w:rsidR="00D87BC4" w:rsidRPr="00D82870" w:rsidRDefault="007A75AE" w:rsidP="007943E5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>Κάτοικος: +5 μονάδες</w:t>
      </w:r>
    </w:p>
    <w:p w:rsidR="00D87BC4" w:rsidRPr="00D82870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>Αναπηρία: +5 μονάδες για κάθε μέλος</w:t>
      </w:r>
    </w:p>
    <w:p w:rsidR="00D87BC4" w:rsidRPr="00D82870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>Ανήλικο τέκνο: +3 μονάδες για κάθε τέκνο</w:t>
      </w:r>
    </w:p>
    <w:p w:rsidR="00293A7B" w:rsidRPr="00293A7B" w:rsidRDefault="007A75AE" w:rsidP="00293A7B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293A7B">
        <w:rPr>
          <w:rFonts w:ascii="Calibri" w:eastAsia="Calibri" w:hAnsi="Calibri" w:cs="Calibri"/>
          <w:sz w:val="24"/>
        </w:rPr>
        <w:t xml:space="preserve">Εισόδημα: </w:t>
      </w:r>
      <w:r w:rsidR="00293A7B" w:rsidRPr="00D82870">
        <w:rPr>
          <w:rFonts w:ascii="Calibri" w:eastAsia="Calibri" w:hAnsi="Calibri" w:cs="Calibri"/>
          <w:sz w:val="24"/>
        </w:rPr>
        <w:t>+5 μονάδες αν ανήκει στα εισοδηματικά κριτήρια που έχουν αναρτηθεί παραπάνω. Αν έχει υπερβεί τα εισοδηματικά κριτήρια</w:t>
      </w:r>
      <w:r w:rsidR="00293A7B" w:rsidRPr="00D82870">
        <w:rPr>
          <w:rFonts w:ascii="Calibri" w:eastAsia="Calibri" w:hAnsi="Calibri" w:cs="Calibri"/>
          <w:b/>
          <w:sz w:val="24"/>
        </w:rPr>
        <w:t xml:space="preserve"> ΔΕΝ </w:t>
      </w:r>
      <w:proofErr w:type="spellStart"/>
      <w:r w:rsidR="00293A7B" w:rsidRPr="00D82870">
        <w:rPr>
          <w:rFonts w:ascii="Calibri" w:eastAsia="Calibri" w:hAnsi="Calibri" w:cs="Calibri"/>
          <w:sz w:val="24"/>
        </w:rPr>
        <w:t>μοριοδοτείται</w:t>
      </w:r>
      <w:proofErr w:type="spellEnd"/>
    </w:p>
    <w:p w:rsidR="00D87BC4" w:rsidRPr="00293A7B" w:rsidRDefault="00D9296F" w:rsidP="00293A7B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 w:rsidRPr="00293A7B">
        <w:rPr>
          <w:rFonts w:ascii="Calibri" w:eastAsia="Calibri" w:hAnsi="Calibri" w:cs="Calibri"/>
          <w:sz w:val="24"/>
        </w:rPr>
        <w:t>Μονογονεϊκή</w:t>
      </w:r>
      <w:proofErr w:type="spellEnd"/>
      <w:r w:rsidR="007A75AE" w:rsidRPr="00293A7B">
        <w:rPr>
          <w:rFonts w:ascii="Calibri" w:eastAsia="Calibri" w:hAnsi="Calibri" w:cs="Calibri"/>
          <w:sz w:val="24"/>
        </w:rPr>
        <w:t xml:space="preserve"> </w:t>
      </w:r>
      <w:bookmarkStart w:id="0" w:name="_GoBack"/>
      <w:bookmarkEnd w:id="0"/>
      <w:r w:rsidR="007A75AE" w:rsidRPr="00293A7B">
        <w:rPr>
          <w:rFonts w:ascii="Calibri" w:eastAsia="Calibri" w:hAnsi="Calibri" w:cs="Calibri"/>
          <w:sz w:val="24"/>
        </w:rPr>
        <w:t xml:space="preserve"> οικογένεια: +10 μονάδες</w:t>
      </w:r>
    </w:p>
    <w:p w:rsidR="00D87BC4" w:rsidRPr="00D82870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>Μοναχικοί άνω των 50 ετών και χωρίς εισόδημα: +3 μονάδες</w:t>
      </w:r>
    </w:p>
    <w:p w:rsidR="00D87BC4" w:rsidRPr="00D82870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>Υπερήλικες: +2 μονάδες για κάθε μέλος</w:t>
      </w:r>
    </w:p>
    <w:p w:rsidR="00D87BC4" w:rsidRPr="00D82870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lastRenderedPageBreak/>
        <w:t>Άνεργοι: +2 μονάδες για κάθε άνεργο</w:t>
      </w:r>
    </w:p>
    <w:p w:rsidR="00D87BC4" w:rsidRDefault="007A75AE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 xml:space="preserve">Για κάθε ακίνητο υπάρχει αρνητική </w:t>
      </w:r>
      <w:proofErr w:type="spellStart"/>
      <w:r w:rsidRPr="00D82870">
        <w:rPr>
          <w:rFonts w:ascii="Calibri" w:eastAsia="Calibri" w:hAnsi="Calibri" w:cs="Calibri"/>
          <w:sz w:val="24"/>
        </w:rPr>
        <w:t>μοριοδότηση</w:t>
      </w:r>
      <w:proofErr w:type="spellEnd"/>
      <w:r w:rsidRPr="00D82870">
        <w:rPr>
          <w:rFonts w:ascii="Calibri" w:eastAsia="Calibri" w:hAnsi="Calibri" w:cs="Calibri"/>
          <w:sz w:val="24"/>
        </w:rPr>
        <w:t xml:space="preserve"> -1 μονάδας</w:t>
      </w:r>
    </w:p>
    <w:p w:rsidR="00293A7B" w:rsidRPr="00293A7B" w:rsidRDefault="00293A7B" w:rsidP="00293A7B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 w:rsidRPr="00D82870">
        <w:rPr>
          <w:rFonts w:ascii="Calibri" w:eastAsia="Calibri" w:hAnsi="Calibri" w:cs="Calibri"/>
          <w:sz w:val="24"/>
        </w:rPr>
        <w:t xml:space="preserve">Για τόκους από 0-50€ δεν υπάρχει αρνητική </w:t>
      </w:r>
      <w:proofErr w:type="spellStart"/>
      <w:r w:rsidRPr="00D82870">
        <w:rPr>
          <w:rFonts w:ascii="Calibri" w:eastAsia="Calibri" w:hAnsi="Calibri" w:cs="Calibri"/>
          <w:sz w:val="24"/>
        </w:rPr>
        <w:t>μοριοδότηση</w:t>
      </w:r>
      <w:proofErr w:type="spellEnd"/>
      <w:r w:rsidRPr="00D82870">
        <w:rPr>
          <w:rFonts w:ascii="Calibri" w:eastAsia="Calibri" w:hAnsi="Calibri" w:cs="Calibri"/>
          <w:sz w:val="24"/>
        </w:rPr>
        <w:t xml:space="preserve">, για τόκους 51-100€ η </w:t>
      </w:r>
      <w:proofErr w:type="spellStart"/>
      <w:r w:rsidRPr="00D82870">
        <w:rPr>
          <w:rFonts w:ascii="Calibri" w:eastAsia="Calibri" w:hAnsi="Calibri" w:cs="Calibri"/>
          <w:sz w:val="24"/>
        </w:rPr>
        <w:t>μοριοδότηση</w:t>
      </w:r>
      <w:proofErr w:type="spellEnd"/>
      <w:r w:rsidRPr="00D82870">
        <w:rPr>
          <w:rFonts w:ascii="Calibri" w:eastAsia="Calibri" w:hAnsi="Calibri" w:cs="Calibri"/>
          <w:sz w:val="24"/>
        </w:rPr>
        <w:t xml:space="preserve"> είναι αρνητική μιας μονάδας και για κάθε 50€ παραπάνω αφαιρείται από μια μονάδα.</w:t>
      </w:r>
    </w:p>
    <w:p w:rsidR="00D87BC4" w:rsidRDefault="00D87BC4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D87BC4" w:rsidRDefault="00125459" w:rsidP="00125459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Η προσωρινή</w:t>
      </w:r>
      <w:r w:rsidR="007A75AE">
        <w:rPr>
          <w:rFonts w:ascii="Calibri" w:eastAsia="Calibri" w:hAnsi="Calibri" w:cs="Calibri"/>
          <w:sz w:val="24"/>
        </w:rPr>
        <w:t xml:space="preserve"> επιλογή-κατάταξη των ωφελούμενων, ύστερα από την αξιολόγηση όλων των αιτήσεων, </w:t>
      </w:r>
      <w:r w:rsidR="00E56711">
        <w:rPr>
          <w:rFonts w:ascii="Calibri" w:eastAsia="Calibri" w:hAnsi="Calibri" w:cs="Calibri"/>
          <w:sz w:val="24"/>
        </w:rPr>
        <w:t>θα αναρτηθεί το τελευταίο δεκαήμερο του</w:t>
      </w:r>
      <w:r w:rsidR="007A75AE">
        <w:rPr>
          <w:rFonts w:ascii="Calibri" w:eastAsia="Calibri" w:hAnsi="Calibri" w:cs="Calibri"/>
          <w:sz w:val="24"/>
        </w:rPr>
        <w:t xml:space="preserve"> Δεκεμβρίου, στο</w:t>
      </w:r>
      <w:r w:rsidR="00346806">
        <w:rPr>
          <w:rFonts w:ascii="Calibri" w:eastAsia="Calibri" w:hAnsi="Calibri" w:cs="Calibri"/>
          <w:sz w:val="24"/>
        </w:rPr>
        <w:t>ν</w:t>
      </w:r>
      <w:r w:rsidR="007A75AE">
        <w:rPr>
          <w:rFonts w:ascii="Calibri" w:eastAsia="Calibri" w:hAnsi="Calibri" w:cs="Calibri"/>
          <w:sz w:val="24"/>
        </w:rPr>
        <w:t xml:space="preserve"> πίνακα ανακοινώσεων του Δημοτικού Κέντρου Υγείας Καλλιθέας.</w:t>
      </w:r>
    </w:p>
    <w:p w:rsidR="00125459" w:rsidRDefault="00125459" w:rsidP="00125459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Θα ακολουθήσει περίοδος ενστάσεων για μια εβδομάδα μετά την ανάρτηση των προσωρινών πινάκων.</w:t>
      </w:r>
    </w:p>
    <w:p w:rsidR="00D87BC4" w:rsidRDefault="00D87BC4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140383" w:rsidRDefault="00140383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140383" w:rsidRDefault="00140383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140383" w:rsidRDefault="00140383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134CFD" w:rsidRDefault="00134CFD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</w:p>
    <w:p w:rsidR="00D87BC4" w:rsidRDefault="007A75AE">
      <w:pPr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Για </w:t>
      </w:r>
      <w:r>
        <w:rPr>
          <w:rFonts w:ascii="Calibri" w:eastAsia="Calibri" w:hAnsi="Calibri" w:cs="Calibri"/>
          <w:b/>
          <w:i/>
          <w:sz w:val="24"/>
        </w:rPr>
        <w:t>επιπλέον πληροφορίες</w:t>
      </w:r>
      <w:r>
        <w:rPr>
          <w:rFonts w:ascii="Calibri" w:eastAsia="Calibri" w:hAnsi="Calibri" w:cs="Calibri"/>
          <w:sz w:val="24"/>
        </w:rPr>
        <w:t xml:space="preserve"> οι ενδιαφερόμενοι μπορούν να απευθύνονται στο Κοινωνικό Παντοπωλείο επί της οδού Ναυσικάς 5</w:t>
      </w:r>
      <w:r w:rsidR="00125459">
        <w:rPr>
          <w:rFonts w:ascii="Calibri" w:eastAsia="Calibri" w:hAnsi="Calibri" w:cs="Calibri"/>
          <w:sz w:val="24"/>
        </w:rPr>
        <w:t xml:space="preserve"> και στο τηλέφωνο 210-9532718</w:t>
      </w:r>
      <w:r w:rsidR="002A18E7">
        <w:rPr>
          <w:rFonts w:ascii="Calibri" w:eastAsia="Calibri" w:hAnsi="Calibri" w:cs="Calibri"/>
          <w:sz w:val="24"/>
        </w:rPr>
        <w:t xml:space="preserve"> ή στις πληροφορίες του Δημοτικού Κέντρου Υγείας Καλλιθέας και στο 210-9532712</w:t>
      </w:r>
      <w:r>
        <w:rPr>
          <w:rFonts w:ascii="Calibri" w:eastAsia="Calibri" w:hAnsi="Calibri" w:cs="Calibri"/>
          <w:sz w:val="24"/>
        </w:rPr>
        <w:t>.</w:t>
      </w:r>
    </w:p>
    <w:p w:rsidR="00D87BC4" w:rsidRDefault="00D87BC4">
      <w:pPr>
        <w:spacing w:after="160" w:line="259" w:lineRule="auto"/>
        <w:rPr>
          <w:rFonts w:ascii="Calibri" w:eastAsia="Calibri" w:hAnsi="Calibri" w:cs="Calibri"/>
          <w:sz w:val="24"/>
        </w:rPr>
      </w:pPr>
    </w:p>
    <w:sectPr w:rsidR="00D87BC4" w:rsidSect="00DB7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CA" w:rsidRDefault="000735CA" w:rsidP="00957239">
      <w:pPr>
        <w:spacing w:after="0" w:line="240" w:lineRule="auto"/>
      </w:pPr>
      <w:r>
        <w:separator/>
      </w:r>
    </w:p>
  </w:endnote>
  <w:endnote w:type="continuationSeparator" w:id="0">
    <w:p w:rsidR="000735CA" w:rsidRDefault="000735CA" w:rsidP="0095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95" w:rsidRDefault="00163D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86" w:rsidRDefault="004C6086" w:rsidP="004C6086">
    <w:pPr>
      <w:pStyle w:val="a4"/>
      <w:jc w:val="center"/>
    </w:pPr>
  </w:p>
  <w:p w:rsidR="004C6086" w:rsidRDefault="004C6086" w:rsidP="004C6086">
    <w:pPr>
      <w:pStyle w:val="a4"/>
      <w:jc w:val="center"/>
    </w:pPr>
  </w:p>
  <w:p w:rsidR="004C6086" w:rsidRDefault="004C6086" w:rsidP="004C6086">
    <w:pPr>
      <w:pStyle w:val="a4"/>
      <w:jc w:val="center"/>
    </w:pPr>
  </w:p>
  <w:p w:rsidR="004C6086" w:rsidRDefault="00163D95" w:rsidP="004C6086">
    <w:pPr>
      <w:pStyle w:val="a4"/>
      <w:jc w:val="center"/>
    </w:pPr>
    <w:r>
      <w:rPr>
        <w:noProof/>
      </w:rPr>
      <w:drawing>
        <wp:inline distT="0" distB="0" distL="0" distR="0">
          <wp:extent cx="5274310" cy="803910"/>
          <wp:effectExtent l="19050" t="0" r="2540" b="0"/>
          <wp:docPr id="2" name="1 - Εικόνα" descr="footer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95" w:rsidRDefault="00163D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CA" w:rsidRDefault="000735CA" w:rsidP="00957239">
      <w:pPr>
        <w:spacing w:after="0" w:line="240" w:lineRule="auto"/>
      </w:pPr>
      <w:r>
        <w:separator/>
      </w:r>
    </w:p>
  </w:footnote>
  <w:footnote w:type="continuationSeparator" w:id="0">
    <w:p w:rsidR="000735CA" w:rsidRDefault="000735CA" w:rsidP="0095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95" w:rsidRDefault="00163D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9" w:rsidRDefault="00957239" w:rsidP="00957239">
    <w:pPr>
      <w:pStyle w:val="a3"/>
      <w:jc w:val="center"/>
    </w:pPr>
    <w:r>
      <w:rPr>
        <w:noProof/>
      </w:rPr>
      <w:drawing>
        <wp:inline distT="0" distB="0" distL="0" distR="0">
          <wp:extent cx="1451941" cy="633825"/>
          <wp:effectExtent l="19050" t="0" r="0" b="0"/>
          <wp:docPr id="1" name="0 - Εικόνα" descr="Δύναμη ζωής και Δήμος Καλλιθέας - argy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ύναμη ζωής και Δήμος Καλλιθέας - argy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209" cy="6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95" w:rsidRDefault="00163D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770"/>
    <w:multiLevelType w:val="hybridMultilevel"/>
    <w:tmpl w:val="1E9EFD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E5837"/>
    <w:multiLevelType w:val="hybridMultilevel"/>
    <w:tmpl w:val="108C0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E6304"/>
    <w:multiLevelType w:val="multilevel"/>
    <w:tmpl w:val="B054F7CC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621E9"/>
    <w:multiLevelType w:val="multilevel"/>
    <w:tmpl w:val="36E67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7BC4"/>
    <w:rsid w:val="000141F7"/>
    <w:rsid w:val="000735CA"/>
    <w:rsid w:val="000C4011"/>
    <w:rsid w:val="000E6338"/>
    <w:rsid w:val="001239BA"/>
    <w:rsid w:val="00125459"/>
    <w:rsid w:val="00131179"/>
    <w:rsid w:val="00134CFD"/>
    <w:rsid w:val="00140383"/>
    <w:rsid w:val="001440BE"/>
    <w:rsid w:val="0016385F"/>
    <w:rsid w:val="00163D95"/>
    <w:rsid w:val="001A7DC9"/>
    <w:rsid w:val="001B11D6"/>
    <w:rsid w:val="001E72E5"/>
    <w:rsid w:val="001F0F0C"/>
    <w:rsid w:val="00244EEA"/>
    <w:rsid w:val="00293A7B"/>
    <w:rsid w:val="002A18E7"/>
    <w:rsid w:val="002B736B"/>
    <w:rsid w:val="002D0DF3"/>
    <w:rsid w:val="002D46E9"/>
    <w:rsid w:val="002F0578"/>
    <w:rsid w:val="0034243A"/>
    <w:rsid w:val="00346806"/>
    <w:rsid w:val="003626F5"/>
    <w:rsid w:val="00363279"/>
    <w:rsid w:val="00371B7F"/>
    <w:rsid w:val="0037772A"/>
    <w:rsid w:val="003A5EF4"/>
    <w:rsid w:val="003B2120"/>
    <w:rsid w:val="003C4390"/>
    <w:rsid w:val="003D4F78"/>
    <w:rsid w:val="00441CCE"/>
    <w:rsid w:val="00446035"/>
    <w:rsid w:val="004852C4"/>
    <w:rsid w:val="004C5446"/>
    <w:rsid w:val="004C6086"/>
    <w:rsid w:val="005214B0"/>
    <w:rsid w:val="00571E86"/>
    <w:rsid w:val="005C1327"/>
    <w:rsid w:val="005C6535"/>
    <w:rsid w:val="00614C7A"/>
    <w:rsid w:val="00617E0C"/>
    <w:rsid w:val="006A03AE"/>
    <w:rsid w:val="006A4302"/>
    <w:rsid w:val="006C157F"/>
    <w:rsid w:val="006F760C"/>
    <w:rsid w:val="00743CE1"/>
    <w:rsid w:val="00764786"/>
    <w:rsid w:val="00786DDC"/>
    <w:rsid w:val="007943E5"/>
    <w:rsid w:val="007A75AE"/>
    <w:rsid w:val="007B6165"/>
    <w:rsid w:val="007B6A85"/>
    <w:rsid w:val="007C47AA"/>
    <w:rsid w:val="007D5130"/>
    <w:rsid w:val="007D769A"/>
    <w:rsid w:val="008578BC"/>
    <w:rsid w:val="008628BF"/>
    <w:rsid w:val="00907593"/>
    <w:rsid w:val="009162AF"/>
    <w:rsid w:val="00957239"/>
    <w:rsid w:val="00966090"/>
    <w:rsid w:val="009A0E71"/>
    <w:rsid w:val="009E6978"/>
    <w:rsid w:val="00A02610"/>
    <w:rsid w:val="00A14579"/>
    <w:rsid w:val="00A260A1"/>
    <w:rsid w:val="00A367E1"/>
    <w:rsid w:val="00A62718"/>
    <w:rsid w:val="00A661AF"/>
    <w:rsid w:val="00AA5D6D"/>
    <w:rsid w:val="00AC300D"/>
    <w:rsid w:val="00AC455D"/>
    <w:rsid w:val="00B05E41"/>
    <w:rsid w:val="00B35B8D"/>
    <w:rsid w:val="00B552E7"/>
    <w:rsid w:val="00B67740"/>
    <w:rsid w:val="00BC56BF"/>
    <w:rsid w:val="00BD7179"/>
    <w:rsid w:val="00C0209C"/>
    <w:rsid w:val="00C200FA"/>
    <w:rsid w:val="00C214D6"/>
    <w:rsid w:val="00C84362"/>
    <w:rsid w:val="00C873F5"/>
    <w:rsid w:val="00CA5D39"/>
    <w:rsid w:val="00CC15D1"/>
    <w:rsid w:val="00CC4E4F"/>
    <w:rsid w:val="00D01930"/>
    <w:rsid w:val="00D1109C"/>
    <w:rsid w:val="00D31CA3"/>
    <w:rsid w:val="00D76857"/>
    <w:rsid w:val="00D82870"/>
    <w:rsid w:val="00D87BC4"/>
    <w:rsid w:val="00D9296F"/>
    <w:rsid w:val="00DB7E47"/>
    <w:rsid w:val="00DD2B75"/>
    <w:rsid w:val="00E0636C"/>
    <w:rsid w:val="00E56711"/>
    <w:rsid w:val="00E7423F"/>
    <w:rsid w:val="00EA5023"/>
    <w:rsid w:val="00EB6F9B"/>
    <w:rsid w:val="00F25AB5"/>
    <w:rsid w:val="00F92DD9"/>
    <w:rsid w:val="00FB7AFA"/>
    <w:rsid w:val="00FC21B7"/>
    <w:rsid w:val="00FE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57239"/>
  </w:style>
  <w:style w:type="paragraph" w:styleId="a4">
    <w:name w:val="footer"/>
    <w:basedOn w:val="a"/>
    <w:link w:val="Char0"/>
    <w:uiPriority w:val="99"/>
    <w:unhideWhenUsed/>
    <w:rsid w:val="009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7239"/>
  </w:style>
  <w:style w:type="paragraph" w:styleId="a5">
    <w:name w:val="Balloon Text"/>
    <w:basedOn w:val="a"/>
    <w:link w:val="Char1"/>
    <w:uiPriority w:val="99"/>
    <w:semiHidden/>
    <w:unhideWhenUsed/>
    <w:rsid w:val="0095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572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43720-9F17-42C3-B599-A3621E02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Κοινωνικό Παντοπώλειο</cp:lastModifiedBy>
  <cp:revision>21</cp:revision>
  <dcterms:created xsi:type="dcterms:W3CDTF">2019-09-25T07:05:00Z</dcterms:created>
  <dcterms:modified xsi:type="dcterms:W3CDTF">2019-09-26T08:43:00Z</dcterms:modified>
</cp:coreProperties>
</file>