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ED6" w:rsidRPr="00FB6ED6" w:rsidRDefault="00FB6ED6" w:rsidP="00003332">
      <w:pPr>
        <w:jc w:val="both"/>
        <w:rPr>
          <w:rFonts w:ascii="Times New Roman" w:eastAsia="Arial Unicode MS" w:hAnsi="Times New Roman" w:cs="Times New Roman"/>
          <w:b/>
          <w:bCs/>
          <w:i/>
          <w:color w:val="3599CB"/>
          <w:sz w:val="36"/>
          <w:szCs w:val="36"/>
        </w:rPr>
      </w:pPr>
      <w:r w:rsidRPr="00FB6ED6">
        <w:rPr>
          <w:rFonts w:ascii="Times New Roman" w:eastAsia="Arial Unicode MS" w:hAnsi="Times New Roman" w:cs="Times New Roman"/>
          <w:b/>
          <w:bCs/>
          <w:i/>
          <w:color w:val="3599CB"/>
          <w:sz w:val="36"/>
          <w:szCs w:val="36"/>
        </w:rPr>
        <w:t xml:space="preserve">            </w:t>
      </w:r>
      <w:r w:rsidR="005830FF" w:rsidRPr="00FB6ED6">
        <w:rPr>
          <w:rFonts w:ascii="Times New Roman" w:eastAsia="Arial Unicode MS" w:hAnsi="Times New Roman" w:cs="Times New Roman"/>
          <w:b/>
          <w:bCs/>
          <w:i/>
          <w:color w:val="3599CB"/>
          <w:sz w:val="36"/>
          <w:szCs w:val="36"/>
        </w:rPr>
        <w:t>ΔΗΜΙΟΥΡΓΙΚΕΣ ΔΡΑΣΤΗΡΙΟΤΗΤΕΣ</w:t>
      </w:r>
    </w:p>
    <w:p w:rsidR="005830FF" w:rsidRPr="00FB6ED6" w:rsidRDefault="00FB6ED6" w:rsidP="00003332">
      <w:pPr>
        <w:jc w:val="both"/>
        <w:rPr>
          <w:rFonts w:ascii="Times New Roman" w:eastAsia="Arial Unicode MS" w:hAnsi="Times New Roman" w:cs="Times New Roman"/>
          <w:b/>
          <w:bCs/>
          <w:i/>
          <w:color w:val="3599CB"/>
          <w:sz w:val="36"/>
          <w:szCs w:val="36"/>
        </w:rPr>
      </w:pPr>
      <w:r w:rsidRPr="00FB6ED6">
        <w:rPr>
          <w:rFonts w:ascii="Times New Roman" w:eastAsia="Arial Unicode MS" w:hAnsi="Times New Roman" w:cs="Times New Roman"/>
          <w:b/>
          <w:bCs/>
          <w:i/>
          <w:color w:val="3599CB"/>
          <w:sz w:val="36"/>
          <w:szCs w:val="36"/>
        </w:rPr>
        <w:t xml:space="preserve">                      </w:t>
      </w:r>
      <w:r w:rsidR="005830FF" w:rsidRPr="00FB6ED6">
        <w:rPr>
          <w:rFonts w:ascii="Times New Roman" w:eastAsia="Arial Unicode MS" w:hAnsi="Times New Roman" w:cs="Times New Roman"/>
          <w:b/>
          <w:bCs/>
          <w:i/>
          <w:color w:val="3599CB"/>
          <w:sz w:val="36"/>
          <w:szCs w:val="36"/>
        </w:rPr>
        <w:t xml:space="preserve"> ΜΕ ΤΟ </w:t>
      </w:r>
      <w:r w:rsidRPr="00FB6ED6">
        <w:rPr>
          <w:rFonts w:ascii="Times New Roman" w:eastAsia="Arial Unicode MS" w:hAnsi="Times New Roman" w:cs="Times New Roman"/>
          <w:b/>
          <w:bCs/>
          <w:i/>
          <w:color w:val="3599CB"/>
          <w:sz w:val="36"/>
          <w:szCs w:val="36"/>
        </w:rPr>
        <w:t xml:space="preserve">    </w:t>
      </w:r>
      <w:r w:rsidR="005830FF" w:rsidRPr="00FB6ED6">
        <w:rPr>
          <w:rFonts w:ascii="Times New Roman" w:eastAsia="Arial Unicode MS" w:hAnsi="Times New Roman" w:cs="Times New Roman"/>
          <w:b/>
          <w:bCs/>
          <w:i/>
          <w:color w:val="3599CB"/>
          <w:sz w:val="36"/>
          <w:szCs w:val="36"/>
        </w:rPr>
        <w:t>ΜΩΡΟ ΜΑΣ</w:t>
      </w:r>
    </w:p>
    <w:p w:rsidR="009360F8" w:rsidRPr="00FB6ED6" w:rsidRDefault="0013528B"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sz w:val="24"/>
          <w:szCs w:val="24"/>
        </w:rPr>
        <w:t xml:space="preserve">Ακονίστε την όραση, την όσφρηση, την αφή, την ακοή και την ομιλία </w:t>
      </w:r>
      <w:r w:rsidR="00861C17">
        <w:rPr>
          <w:rFonts w:ascii="Times New Roman" w:eastAsia="Arial Unicode MS" w:hAnsi="Times New Roman" w:cs="Times New Roman"/>
          <w:sz w:val="24"/>
          <w:szCs w:val="24"/>
        </w:rPr>
        <w:t>του μωρού</w:t>
      </w:r>
      <w:r w:rsidRPr="00FB6ED6">
        <w:rPr>
          <w:rFonts w:ascii="Times New Roman" w:eastAsia="Arial Unicode MS" w:hAnsi="Times New Roman" w:cs="Times New Roman"/>
          <w:sz w:val="24"/>
          <w:szCs w:val="24"/>
        </w:rPr>
        <w:t xml:space="preserve"> και περάστε ατελείωτες ώρες παιχνιδιού!</w:t>
      </w:r>
    </w:p>
    <w:p w:rsidR="00B81966" w:rsidRPr="00FB6ED6" w:rsidRDefault="00B81966" w:rsidP="00003332">
      <w:pPr>
        <w:jc w:val="both"/>
        <w:rPr>
          <w:rFonts w:ascii="Times New Roman" w:eastAsia="Arial Unicode MS" w:hAnsi="Times New Roman" w:cs="Times New Roman"/>
          <w:sz w:val="24"/>
          <w:szCs w:val="24"/>
        </w:rPr>
      </w:pPr>
    </w:p>
    <w:p w:rsidR="00B81966" w:rsidRPr="00C37068" w:rsidRDefault="00B81966" w:rsidP="00003332">
      <w:pPr>
        <w:jc w:val="both"/>
        <w:rPr>
          <w:rFonts w:ascii="Times New Roman" w:eastAsia="Arial Unicode MS" w:hAnsi="Times New Roman" w:cs="Times New Roman"/>
          <w:b/>
          <w:bCs/>
          <w:i/>
          <w:color w:val="FF0000"/>
          <w:sz w:val="24"/>
          <w:szCs w:val="24"/>
        </w:rPr>
      </w:pPr>
      <w:r w:rsidRPr="00C37068">
        <w:rPr>
          <w:rFonts w:ascii="Times New Roman" w:eastAsia="Arial Unicode MS" w:hAnsi="Times New Roman" w:cs="Times New Roman"/>
          <w:b/>
          <w:bCs/>
          <w:i/>
          <w:color w:val="FF0000"/>
          <w:sz w:val="24"/>
          <w:szCs w:val="24"/>
        </w:rPr>
        <w:t>ΜΑΝΤΑΛΑΚΙΑ:</w:t>
      </w:r>
    </w:p>
    <w:p w:rsidR="00B81966" w:rsidRPr="00FB6ED6" w:rsidRDefault="00B81966"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sz w:val="24"/>
          <w:szCs w:val="24"/>
        </w:rPr>
        <w:t>Τα μανταλάκια βοηθάνε το παιδί να μάθει να χρησιμοποιεί τα τρία δάχτυλα</w:t>
      </w:r>
      <w:r w:rsidR="00FE6FFC" w:rsidRPr="00FE6FFC">
        <w:rPr>
          <w:rFonts w:ascii="Times New Roman" w:eastAsia="Arial Unicode MS" w:hAnsi="Times New Roman" w:cs="Times New Roman"/>
          <w:sz w:val="24"/>
          <w:szCs w:val="24"/>
        </w:rPr>
        <w:t>,</w:t>
      </w:r>
      <w:r w:rsidRPr="00FB6ED6">
        <w:rPr>
          <w:rFonts w:ascii="Times New Roman" w:eastAsia="Arial Unicode MS" w:hAnsi="Times New Roman" w:cs="Times New Roman"/>
          <w:sz w:val="24"/>
          <w:szCs w:val="24"/>
        </w:rPr>
        <w:t xml:space="preserve"> με τα οποία πιάνουμε το μολύβι. Μπορούμε να ζητήσουμε από το παιδί να πιάσει με το μανταλάκι αρχικά ένα και στη συνέχεια του παιχνιδιού όλο και περισσότερα χαρτόνια. Εναλλακτικά μπορεί να χρησιμοποιεί το μανταλάκι σαν λαβίδα</w:t>
      </w:r>
      <w:r w:rsidR="00FE6FFC" w:rsidRPr="00E62943">
        <w:rPr>
          <w:rFonts w:ascii="Times New Roman" w:eastAsia="Arial Unicode MS" w:hAnsi="Times New Roman" w:cs="Times New Roman"/>
          <w:sz w:val="24"/>
          <w:szCs w:val="24"/>
        </w:rPr>
        <w:t>,</w:t>
      </w:r>
      <w:r w:rsidRPr="00FB6ED6">
        <w:rPr>
          <w:rFonts w:ascii="Times New Roman" w:eastAsia="Arial Unicode MS" w:hAnsi="Times New Roman" w:cs="Times New Roman"/>
          <w:sz w:val="24"/>
          <w:szCs w:val="24"/>
        </w:rPr>
        <w:t xml:space="preserve"> ώστε να μεταφέρει χαρτόνια από ένα δοχείο σε άλλο. Και φυσικά μπορεί το παιδί να μας βοηθήσει με το άπλωμα της μπουγάδας βάζοντας εκείνο </w:t>
      </w:r>
      <w:r w:rsidR="00E62943">
        <w:rPr>
          <w:rFonts w:ascii="Times New Roman" w:eastAsia="Arial Unicode MS" w:hAnsi="Times New Roman" w:cs="Times New Roman"/>
          <w:sz w:val="24"/>
          <w:szCs w:val="24"/>
        </w:rPr>
        <w:t>……</w:t>
      </w:r>
      <w:r w:rsidRPr="00FB6ED6">
        <w:rPr>
          <w:rFonts w:ascii="Times New Roman" w:eastAsia="Arial Unicode MS" w:hAnsi="Times New Roman" w:cs="Times New Roman"/>
          <w:sz w:val="24"/>
          <w:szCs w:val="24"/>
        </w:rPr>
        <w:t>τα μανταλάκια στα ρούχα.</w:t>
      </w:r>
    </w:p>
    <w:p w:rsidR="00B81966" w:rsidRPr="00FB6ED6" w:rsidRDefault="00B81966" w:rsidP="00003332">
      <w:pPr>
        <w:jc w:val="both"/>
        <w:rPr>
          <w:rFonts w:ascii="Times New Roman" w:eastAsia="Arial Unicode MS" w:hAnsi="Times New Roman" w:cs="Times New Roman"/>
          <w:sz w:val="24"/>
          <w:szCs w:val="24"/>
        </w:rPr>
      </w:pPr>
    </w:p>
    <w:p w:rsidR="00B81966" w:rsidRPr="00FB6ED6" w:rsidRDefault="00B81966"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noProof/>
          <w:sz w:val="24"/>
          <w:szCs w:val="24"/>
          <w:lang w:eastAsia="el-GR"/>
        </w:rPr>
        <w:drawing>
          <wp:inline distT="0" distB="0" distL="0" distR="0">
            <wp:extent cx="2771775" cy="23622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71775" cy="2362200"/>
                    </a:xfrm>
                    <a:prstGeom prst="rect">
                      <a:avLst/>
                    </a:prstGeom>
                    <a:noFill/>
                    <a:ln>
                      <a:noFill/>
                    </a:ln>
                  </pic:spPr>
                </pic:pic>
              </a:graphicData>
            </a:graphic>
          </wp:inline>
        </w:drawing>
      </w:r>
    </w:p>
    <w:p w:rsidR="00B81966" w:rsidRPr="00FB6ED6" w:rsidRDefault="00B81966" w:rsidP="00003332">
      <w:pPr>
        <w:jc w:val="both"/>
        <w:rPr>
          <w:rFonts w:ascii="Times New Roman" w:eastAsia="Arial Unicode MS" w:hAnsi="Times New Roman" w:cs="Times New Roman"/>
          <w:sz w:val="24"/>
          <w:szCs w:val="24"/>
        </w:rPr>
      </w:pPr>
    </w:p>
    <w:p w:rsidR="00B81966" w:rsidRPr="00FB6ED6" w:rsidRDefault="00B81966" w:rsidP="00003332">
      <w:pPr>
        <w:jc w:val="both"/>
        <w:rPr>
          <w:rFonts w:ascii="Times New Roman" w:eastAsia="Arial Unicode MS" w:hAnsi="Times New Roman" w:cs="Times New Roman"/>
          <w:sz w:val="24"/>
          <w:szCs w:val="24"/>
        </w:rPr>
      </w:pPr>
    </w:p>
    <w:p w:rsidR="00B81966" w:rsidRPr="00C37068" w:rsidRDefault="00B81966" w:rsidP="00003332">
      <w:pPr>
        <w:jc w:val="both"/>
        <w:rPr>
          <w:rFonts w:ascii="Times New Roman" w:eastAsia="Arial Unicode MS" w:hAnsi="Times New Roman" w:cs="Times New Roman"/>
          <w:b/>
          <w:bCs/>
          <w:i/>
          <w:color w:val="538135" w:themeColor="accent6" w:themeShade="BF"/>
          <w:sz w:val="24"/>
          <w:szCs w:val="24"/>
        </w:rPr>
      </w:pPr>
      <w:r w:rsidRPr="00C37068">
        <w:rPr>
          <w:rFonts w:ascii="Times New Roman" w:eastAsia="Arial Unicode MS" w:hAnsi="Times New Roman" w:cs="Times New Roman"/>
          <w:b/>
          <w:bCs/>
          <w:i/>
          <w:color w:val="538135" w:themeColor="accent6" w:themeShade="BF"/>
          <w:sz w:val="24"/>
          <w:szCs w:val="24"/>
        </w:rPr>
        <w:t>Β</w:t>
      </w:r>
      <w:r w:rsidR="005830FF" w:rsidRPr="00C37068">
        <w:rPr>
          <w:rFonts w:ascii="Times New Roman" w:eastAsia="Arial Unicode MS" w:hAnsi="Times New Roman" w:cs="Times New Roman"/>
          <w:b/>
          <w:bCs/>
          <w:i/>
          <w:color w:val="538135" w:themeColor="accent6" w:themeShade="BF"/>
          <w:sz w:val="24"/>
          <w:szCs w:val="24"/>
        </w:rPr>
        <w:t>ΑΛΕ ΚΑΤΙ ΣΤΟ ΚΟΥΤΙ</w:t>
      </w:r>
      <w:r w:rsidRPr="00C37068">
        <w:rPr>
          <w:rFonts w:ascii="Times New Roman" w:eastAsia="Arial Unicode MS" w:hAnsi="Times New Roman" w:cs="Times New Roman"/>
          <w:i/>
          <w:color w:val="538135" w:themeColor="accent6" w:themeShade="BF"/>
          <w:sz w:val="24"/>
          <w:szCs w:val="24"/>
        </w:rPr>
        <w:t xml:space="preserve"> </w:t>
      </w:r>
    </w:p>
    <w:p w:rsidR="00B81966" w:rsidRPr="00FB6ED6" w:rsidRDefault="00B81966"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sz w:val="24"/>
          <w:szCs w:val="24"/>
        </w:rPr>
        <w:t>Καλώς είχατε κάνει και κρατήσατε το άδειο κουτάκι από τα μωρομάντηλα! Τα παιδιά λατρεύουν να περνάνε μικροαντικείμενα μέσα από σχισμές και να τα εξαφανίζουν. Το ίδιο μπορεί να γί</w:t>
      </w:r>
      <w:r w:rsidR="00EE558A">
        <w:rPr>
          <w:rFonts w:ascii="Times New Roman" w:eastAsia="Arial Unicode MS" w:hAnsi="Times New Roman" w:cs="Times New Roman"/>
          <w:sz w:val="24"/>
          <w:szCs w:val="24"/>
        </w:rPr>
        <w:t xml:space="preserve">νει και με ένα πλαστικό κουτάκι, </w:t>
      </w:r>
      <w:r w:rsidRPr="00FB6ED6">
        <w:rPr>
          <w:rFonts w:ascii="Times New Roman" w:eastAsia="Arial Unicode MS" w:hAnsi="Times New Roman" w:cs="Times New Roman"/>
          <w:sz w:val="24"/>
          <w:szCs w:val="24"/>
        </w:rPr>
        <w:t>στο οποίο μπορείτε να ανοίξετε μόνοι σας τρύπες. Επίσης, μια αντίστροφη εφαρμογή της ίδιας ιδέας είναι να έχετε μια μεγάλη κορ</w:t>
      </w:r>
      <w:r w:rsidR="006212E2">
        <w:rPr>
          <w:rFonts w:ascii="Times New Roman" w:eastAsia="Arial Unicode MS" w:hAnsi="Times New Roman" w:cs="Times New Roman"/>
          <w:sz w:val="24"/>
          <w:szCs w:val="24"/>
        </w:rPr>
        <w:t xml:space="preserve">δέλα </w:t>
      </w:r>
      <w:r w:rsidRPr="00FB6ED6">
        <w:rPr>
          <w:rFonts w:ascii="Times New Roman" w:eastAsia="Arial Unicode MS" w:hAnsi="Times New Roman" w:cs="Times New Roman"/>
          <w:sz w:val="24"/>
          <w:szCs w:val="24"/>
        </w:rPr>
        <w:t>ή μικρότερες δεμένες μεταξύ τους</w:t>
      </w:r>
      <w:r w:rsidR="006212E2" w:rsidRPr="006212E2">
        <w:rPr>
          <w:rFonts w:ascii="Times New Roman" w:eastAsia="Arial Unicode MS" w:hAnsi="Times New Roman" w:cs="Times New Roman"/>
          <w:sz w:val="24"/>
          <w:szCs w:val="24"/>
        </w:rPr>
        <w:t>,</w:t>
      </w:r>
      <w:r w:rsidR="006212E2">
        <w:rPr>
          <w:rFonts w:ascii="Times New Roman" w:eastAsia="Arial Unicode MS" w:hAnsi="Times New Roman" w:cs="Times New Roman"/>
          <w:sz w:val="24"/>
          <w:szCs w:val="24"/>
        </w:rPr>
        <w:t xml:space="preserve"> για μεγαλύτερο ενδιαφέρον</w:t>
      </w:r>
      <w:r w:rsidRPr="00FB6ED6">
        <w:rPr>
          <w:rFonts w:ascii="Times New Roman" w:eastAsia="Arial Unicode MS" w:hAnsi="Times New Roman" w:cs="Times New Roman"/>
          <w:sz w:val="24"/>
          <w:szCs w:val="24"/>
        </w:rPr>
        <w:t xml:space="preserve"> και το παιδί να την τραβάει</w:t>
      </w:r>
      <w:r w:rsidR="006212E2" w:rsidRPr="006212E2">
        <w:rPr>
          <w:rFonts w:ascii="Times New Roman" w:eastAsia="Arial Unicode MS" w:hAnsi="Times New Roman" w:cs="Times New Roman"/>
          <w:sz w:val="24"/>
          <w:szCs w:val="24"/>
        </w:rPr>
        <w:t>,</w:t>
      </w:r>
      <w:r w:rsidRPr="00FB6ED6">
        <w:rPr>
          <w:rFonts w:ascii="Times New Roman" w:eastAsia="Arial Unicode MS" w:hAnsi="Times New Roman" w:cs="Times New Roman"/>
          <w:sz w:val="24"/>
          <w:szCs w:val="24"/>
        </w:rPr>
        <w:t xml:space="preserve"> για να εμφανιστεί όλη μέσα από τη σχισμή του κουτιού. Φυσικά, το μυστικό αυτής της ιδέας είναι το τράβηγμα αυτό να διαρκέσει…. πολύ! Το παιδί απολαμβάνει κάθε δευτερόλεπτο που περνάει χωρίς να έχει εμφανίσει όλη την κορδέλα</w:t>
      </w:r>
      <w:r w:rsidR="006212E2">
        <w:rPr>
          <w:rFonts w:ascii="Times New Roman" w:eastAsia="Arial Unicode MS" w:hAnsi="Times New Roman" w:cs="Times New Roman"/>
          <w:sz w:val="24"/>
          <w:szCs w:val="24"/>
        </w:rPr>
        <w:t xml:space="preserve">. </w:t>
      </w:r>
      <w:r w:rsidR="006212E2">
        <w:rPr>
          <w:rFonts w:ascii="Times New Roman" w:eastAsia="Arial Unicode MS" w:hAnsi="Times New Roman" w:cs="Times New Roman"/>
          <w:sz w:val="24"/>
          <w:szCs w:val="24"/>
          <w:lang w:val="en-US"/>
        </w:rPr>
        <w:t>M</w:t>
      </w:r>
      <w:r w:rsidRPr="00FB6ED6">
        <w:rPr>
          <w:rFonts w:ascii="Times New Roman" w:eastAsia="Arial Unicode MS" w:hAnsi="Times New Roman" w:cs="Times New Roman"/>
          <w:sz w:val="24"/>
          <w:szCs w:val="24"/>
        </w:rPr>
        <w:t>εγαλώνει το σασπένς ενώ εσείς κερδίζετε λίγο έξτρα «youtime»…</w:t>
      </w:r>
    </w:p>
    <w:p w:rsidR="00B81966" w:rsidRPr="00FB6ED6" w:rsidRDefault="00B81966" w:rsidP="00003332">
      <w:pPr>
        <w:jc w:val="both"/>
        <w:rPr>
          <w:rFonts w:ascii="Times New Roman" w:eastAsia="Arial Unicode MS" w:hAnsi="Times New Roman" w:cs="Times New Roman"/>
          <w:sz w:val="24"/>
          <w:szCs w:val="24"/>
        </w:rPr>
      </w:pPr>
    </w:p>
    <w:p w:rsidR="00B81966" w:rsidRPr="00FB6ED6" w:rsidRDefault="00B81966"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noProof/>
          <w:sz w:val="24"/>
          <w:szCs w:val="24"/>
          <w:lang w:eastAsia="el-GR"/>
        </w:rPr>
        <w:lastRenderedPageBreak/>
        <w:drawing>
          <wp:inline distT="0" distB="0" distL="0" distR="0">
            <wp:extent cx="3971925" cy="393382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1925" cy="3933825"/>
                    </a:xfrm>
                    <a:prstGeom prst="rect">
                      <a:avLst/>
                    </a:prstGeom>
                    <a:noFill/>
                    <a:ln>
                      <a:noFill/>
                    </a:ln>
                  </pic:spPr>
                </pic:pic>
              </a:graphicData>
            </a:graphic>
          </wp:inline>
        </w:drawing>
      </w:r>
    </w:p>
    <w:p w:rsidR="005830FF" w:rsidRPr="00FB6ED6" w:rsidRDefault="005830FF" w:rsidP="00003332">
      <w:pPr>
        <w:jc w:val="both"/>
        <w:rPr>
          <w:rFonts w:ascii="Times New Roman" w:eastAsia="Arial Unicode MS" w:hAnsi="Times New Roman" w:cs="Times New Roman"/>
          <w:sz w:val="24"/>
          <w:szCs w:val="24"/>
        </w:rPr>
      </w:pPr>
    </w:p>
    <w:p w:rsidR="005830FF" w:rsidRPr="002A6F78" w:rsidRDefault="00003332" w:rsidP="00003332">
      <w:pPr>
        <w:jc w:val="both"/>
        <w:rPr>
          <w:rFonts w:ascii="Times New Roman" w:eastAsia="Arial Unicode MS" w:hAnsi="Times New Roman" w:cs="Times New Roman"/>
          <w:b/>
          <w:bCs/>
          <w:i/>
          <w:color w:val="4472C4" w:themeColor="accent1"/>
          <w:sz w:val="24"/>
          <w:szCs w:val="24"/>
        </w:rPr>
      </w:pPr>
      <w:r w:rsidRPr="002A6F78">
        <w:rPr>
          <w:rFonts w:ascii="Times New Roman" w:eastAsia="Arial Unicode MS" w:hAnsi="Times New Roman" w:cs="Times New Roman"/>
          <w:b/>
          <w:bCs/>
          <w:i/>
          <w:color w:val="4472C4" w:themeColor="accent1"/>
          <w:sz w:val="24"/>
          <w:szCs w:val="24"/>
        </w:rPr>
        <w:t>Ξ</w:t>
      </w:r>
      <w:r w:rsidR="005830FF" w:rsidRPr="002A6F78">
        <w:rPr>
          <w:rFonts w:ascii="Times New Roman" w:eastAsia="Arial Unicode MS" w:hAnsi="Times New Roman" w:cs="Times New Roman"/>
          <w:b/>
          <w:bCs/>
          <w:i/>
          <w:color w:val="4472C4" w:themeColor="accent1"/>
          <w:sz w:val="24"/>
          <w:szCs w:val="24"/>
        </w:rPr>
        <w:t>ΕΦΥΛΛΙΣΜΑ -ΔΙΠΛΩΜΑ ΧΑΡΤΙΟΥ</w:t>
      </w:r>
    </w:p>
    <w:p w:rsidR="005830FF" w:rsidRPr="00FB6ED6" w:rsidRDefault="005830FF"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sz w:val="24"/>
          <w:szCs w:val="24"/>
        </w:rPr>
        <w:t>Μία πολύ απλή δραστηριότητα είναι το ξεφ</w:t>
      </w:r>
      <w:r w:rsidR="00E4369F">
        <w:rPr>
          <w:rFonts w:ascii="Times New Roman" w:eastAsia="Arial Unicode MS" w:hAnsi="Times New Roman" w:cs="Times New Roman"/>
          <w:sz w:val="24"/>
          <w:szCs w:val="24"/>
        </w:rPr>
        <w:t>ύλλισμα βιβλίων.</w:t>
      </w:r>
      <w:r w:rsidR="00510FF8">
        <w:rPr>
          <w:rFonts w:ascii="Times New Roman" w:eastAsia="Arial Unicode MS" w:hAnsi="Times New Roman" w:cs="Times New Roman"/>
          <w:sz w:val="24"/>
          <w:szCs w:val="24"/>
        </w:rPr>
        <w:t xml:space="preserve"> </w:t>
      </w:r>
      <w:r w:rsidR="00E4369F">
        <w:rPr>
          <w:rFonts w:ascii="Times New Roman" w:eastAsia="Arial Unicode MS" w:hAnsi="Times New Roman" w:cs="Times New Roman"/>
          <w:sz w:val="24"/>
          <w:szCs w:val="24"/>
        </w:rPr>
        <w:t>Τ</w:t>
      </w:r>
      <w:r w:rsidRPr="00FB6ED6">
        <w:rPr>
          <w:rFonts w:ascii="Times New Roman" w:eastAsia="Arial Unicode MS" w:hAnsi="Times New Roman" w:cs="Times New Roman"/>
          <w:sz w:val="24"/>
          <w:szCs w:val="24"/>
        </w:rPr>
        <w:t>ο παιδί πρέπει να δουλέψει με τα δάχτυλα</w:t>
      </w:r>
      <w:r w:rsidR="00510FF8">
        <w:rPr>
          <w:rFonts w:ascii="Times New Roman" w:eastAsia="Arial Unicode MS" w:hAnsi="Times New Roman" w:cs="Times New Roman"/>
          <w:sz w:val="24"/>
          <w:szCs w:val="24"/>
        </w:rPr>
        <w:t>,</w:t>
      </w:r>
      <w:r w:rsidRPr="00FB6ED6">
        <w:rPr>
          <w:rFonts w:ascii="Times New Roman" w:eastAsia="Arial Unicode MS" w:hAnsi="Times New Roman" w:cs="Times New Roman"/>
          <w:sz w:val="24"/>
          <w:szCs w:val="24"/>
        </w:rPr>
        <w:t xml:space="preserve"> ώστε να πιάσει ένα ή περισσότερα φύλλα και να τα γυρίσει</w:t>
      </w:r>
      <w:r w:rsidR="00510FF8">
        <w:rPr>
          <w:rFonts w:ascii="Times New Roman" w:eastAsia="Arial Unicode MS" w:hAnsi="Times New Roman" w:cs="Times New Roman"/>
          <w:sz w:val="24"/>
          <w:szCs w:val="24"/>
        </w:rPr>
        <w:t>,</w:t>
      </w:r>
      <w:r w:rsidRPr="00FB6ED6">
        <w:rPr>
          <w:rFonts w:ascii="Times New Roman" w:eastAsia="Arial Unicode MS" w:hAnsi="Times New Roman" w:cs="Times New Roman"/>
          <w:sz w:val="24"/>
          <w:szCs w:val="24"/>
        </w:rPr>
        <w:t xml:space="preserve"> για να πάει στο επόμενο. Το ίδιο απλό είναι και το δίπλωμα του χαρτιού στα δύο και στα τέσσερα. </w:t>
      </w:r>
    </w:p>
    <w:p w:rsidR="005830FF" w:rsidRPr="00FB6ED6" w:rsidRDefault="005830FF"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noProof/>
          <w:sz w:val="24"/>
          <w:szCs w:val="24"/>
          <w:lang w:eastAsia="el-GR"/>
        </w:rPr>
        <w:drawing>
          <wp:inline distT="0" distB="0" distL="0" distR="0">
            <wp:extent cx="4095750" cy="22288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4095750" cy="2228850"/>
                    </a:xfrm>
                    <a:prstGeom prst="rect">
                      <a:avLst/>
                    </a:prstGeom>
                  </pic:spPr>
                </pic:pic>
              </a:graphicData>
            </a:graphic>
          </wp:inline>
        </w:drawing>
      </w:r>
    </w:p>
    <w:p w:rsidR="005830FF" w:rsidRPr="00FB6ED6" w:rsidRDefault="005830FF" w:rsidP="00003332">
      <w:pPr>
        <w:jc w:val="both"/>
        <w:rPr>
          <w:rFonts w:ascii="Times New Roman" w:eastAsia="Arial Unicode MS" w:hAnsi="Times New Roman" w:cs="Times New Roman"/>
          <w:sz w:val="24"/>
          <w:szCs w:val="24"/>
        </w:rPr>
      </w:pPr>
    </w:p>
    <w:p w:rsidR="005830FF" w:rsidRPr="002A6F78" w:rsidRDefault="005830FF" w:rsidP="00003332">
      <w:pPr>
        <w:jc w:val="both"/>
        <w:rPr>
          <w:rFonts w:ascii="Times New Roman" w:eastAsia="Arial Unicode MS" w:hAnsi="Times New Roman" w:cs="Times New Roman"/>
          <w:b/>
          <w:bCs/>
          <w:i/>
          <w:color w:val="C45911" w:themeColor="accent2" w:themeShade="BF"/>
          <w:sz w:val="24"/>
          <w:szCs w:val="24"/>
        </w:rPr>
      </w:pPr>
      <w:r w:rsidRPr="002A6F78">
        <w:rPr>
          <w:rFonts w:ascii="Times New Roman" w:eastAsia="Arial Unicode MS" w:hAnsi="Times New Roman" w:cs="Times New Roman"/>
          <w:b/>
          <w:bCs/>
          <w:i/>
          <w:color w:val="C45911" w:themeColor="accent2" w:themeShade="BF"/>
          <w:sz w:val="24"/>
          <w:szCs w:val="24"/>
        </w:rPr>
        <w:t>ΤΟΥΒΛΑΚΙΑ</w:t>
      </w:r>
    </w:p>
    <w:p w:rsidR="005830FF" w:rsidRPr="00FB6ED6" w:rsidRDefault="005830FF"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sz w:val="24"/>
          <w:szCs w:val="24"/>
        </w:rPr>
        <w:t>Τα τουβλάκια είναι ένα πολύ κλασικό και αγαπητό παιχνίδι</w:t>
      </w:r>
      <w:r w:rsidR="004B161C">
        <w:rPr>
          <w:rFonts w:ascii="Times New Roman" w:eastAsia="Arial Unicode MS" w:hAnsi="Times New Roman" w:cs="Times New Roman"/>
          <w:sz w:val="24"/>
          <w:szCs w:val="24"/>
        </w:rPr>
        <w:t>,</w:t>
      </w:r>
      <w:r w:rsidRPr="00FB6ED6">
        <w:rPr>
          <w:rFonts w:ascii="Times New Roman" w:eastAsia="Arial Unicode MS" w:hAnsi="Times New Roman" w:cs="Times New Roman"/>
          <w:sz w:val="24"/>
          <w:szCs w:val="24"/>
        </w:rPr>
        <w:t xml:space="preserve"> για τα παιδιά. Τα βοηθάει να εξασκήσουν τη λεπτή κινητικότητα καθώς προσπαθούν να ενώσουν τα τουβλάκια </w:t>
      </w:r>
      <w:r w:rsidR="004B161C">
        <w:rPr>
          <w:rFonts w:ascii="Times New Roman" w:eastAsia="Arial Unicode MS" w:hAnsi="Times New Roman" w:cs="Times New Roman"/>
          <w:sz w:val="24"/>
          <w:szCs w:val="24"/>
        </w:rPr>
        <w:lastRenderedPageBreak/>
        <w:t xml:space="preserve">μεταξύ τους και </w:t>
      </w:r>
      <w:r w:rsidR="00E12502">
        <w:rPr>
          <w:rFonts w:ascii="Times New Roman" w:eastAsia="Arial Unicode MS" w:hAnsi="Times New Roman" w:cs="Times New Roman"/>
          <w:sz w:val="24"/>
          <w:szCs w:val="24"/>
        </w:rPr>
        <w:t>αντίστοιχα όταν θέλουν έπειτα</w:t>
      </w:r>
      <w:r w:rsidRPr="00FB6ED6">
        <w:rPr>
          <w:rFonts w:ascii="Times New Roman" w:eastAsia="Arial Unicode MS" w:hAnsi="Times New Roman" w:cs="Times New Roman"/>
          <w:sz w:val="24"/>
          <w:szCs w:val="24"/>
        </w:rPr>
        <w:t xml:space="preserve"> να ξεχωρίσουν τα ενωμένα κομμάτια.</w:t>
      </w:r>
      <w:r w:rsidR="00434AEE">
        <w:rPr>
          <w:rFonts w:ascii="Times New Roman" w:eastAsia="Arial Unicode MS" w:hAnsi="Times New Roman" w:cs="Times New Roman"/>
          <w:sz w:val="24"/>
          <w:szCs w:val="24"/>
        </w:rPr>
        <w:t xml:space="preserve"> Μπορούν επίσης</w:t>
      </w:r>
      <w:r w:rsidR="00280223" w:rsidRPr="00FB6ED6">
        <w:rPr>
          <w:rFonts w:ascii="Times New Roman" w:eastAsia="Arial Unicode MS" w:hAnsi="Times New Roman" w:cs="Times New Roman"/>
          <w:sz w:val="24"/>
          <w:szCs w:val="24"/>
        </w:rPr>
        <w:t xml:space="preserve"> να ξεχωρίσουν τα τουβλάκια ανά χρώμα…</w:t>
      </w:r>
    </w:p>
    <w:p w:rsidR="00280223" w:rsidRPr="00FB6ED6" w:rsidRDefault="00280223"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noProof/>
          <w:sz w:val="24"/>
          <w:szCs w:val="24"/>
          <w:lang w:eastAsia="el-GR"/>
        </w:rPr>
        <w:drawing>
          <wp:inline distT="0" distB="0" distL="0" distR="0">
            <wp:extent cx="2447925" cy="244792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447925" cy="2447925"/>
                    </a:xfrm>
                    <a:prstGeom prst="rect">
                      <a:avLst/>
                    </a:prstGeom>
                  </pic:spPr>
                </pic:pic>
              </a:graphicData>
            </a:graphic>
          </wp:inline>
        </w:drawing>
      </w:r>
    </w:p>
    <w:p w:rsidR="005830FF" w:rsidRPr="00FB6ED6" w:rsidRDefault="005830FF" w:rsidP="00003332">
      <w:pPr>
        <w:jc w:val="both"/>
        <w:rPr>
          <w:rFonts w:ascii="Times New Roman" w:eastAsia="Arial Unicode MS" w:hAnsi="Times New Roman" w:cs="Times New Roman"/>
          <w:sz w:val="24"/>
          <w:szCs w:val="24"/>
        </w:rPr>
      </w:pPr>
    </w:p>
    <w:p w:rsidR="005830FF" w:rsidRPr="002A6F78" w:rsidRDefault="005830FF" w:rsidP="00003332">
      <w:pPr>
        <w:jc w:val="both"/>
        <w:rPr>
          <w:rFonts w:ascii="Times New Roman" w:eastAsia="Arial Unicode MS" w:hAnsi="Times New Roman" w:cs="Times New Roman"/>
          <w:b/>
          <w:bCs/>
          <w:i/>
          <w:color w:val="00B050"/>
          <w:sz w:val="24"/>
          <w:szCs w:val="24"/>
        </w:rPr>
      </w:pPr>
      <w:r w:rsidRPr="002A6F78">
        <w:rPr>
          <w:rFonts w:ascii="Times New Roman" w:eastAsia="Arial Unicode MS" w:hAnsi="Times New Roman" w:cs="Times New Roman"/>
          <w:b/>
          <w:bCs/>
          <w:i/>
          <w:color w:val="00B050"/>
          <w:sz w:val="24"/>
          <w:szCs w:val="24"/>
        </w:rPr>
        <w:t>ΑΦΡΟΣ ΞΥΡΙΣΜΑΤΟΣ</w:t>
      </w:r>
    </w:p>
    <w:p w:rsidR="005830FF" w:rsidRPr="00FB6ED6" w:rsidRDefault="005830FF"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sz w:val="24"/>
          <w:szCs w:val="24"/>
        </w:rPr>
        <w:t>Ένα λίγο «βρώμικο» αλλά αστείο παιχνίδι είναι να τοποθετούμε σε καλυμμένη επιφάνεια (π.χ. τραπέζι) ή σε κάποιο τζάμι ένα μπαλάκι αφρού ξυρίσματος. Ζητάμε από το παιδί να το απλώσει με το χέρι ώστε να γίνει επίπεδο και έπειτα να σχηματίσει φιγούρες ή γράμματα. Μετά μπορούμε να του δείξουμε πώς να το καθαρίσει με σφουγγάρι, χωρίς να κουνήσει τους ώμους του</w:t>
      </w:r>
      <w:r w:rsidR="00E15255">
        <w:rPr>
          <w:rFonts w:ascii="Times New Roman" w:eastAsia="Arial Unicode MS" w:hAnsi="Times New Roman" w:cs="Times New Roman"/>
          <w:sz w:val="24"/>
          <w:szCs w:val="24"/>
        </w:rPr>
        <w:t>,</w:t>
      </w:r>
      <w:r w:rsidRPr="00FB6ED6">
        <w:rPr>
          <w:rFonts w:ascii="Times New Roman" w:eastAsia="Arial Unicode MS" w:hAnsi="Times New Roman" w:cs="Times New Roman"/>
          <w:sz w:val="24"/>
          <w:szCs w:val="24"/>
        </w:rPr>
        <w:t xml:space="preserve"> παρά μόνο τα χέρια του από το μπράτσο και κάτω.</w:t>
      </w:r>
    </w:p>
    <w:p w:rsidR="005830FF" w:rsidRPr="00FB6ED6" w:rsidRDefault="005830FF" w:rsidP="00003332">
      <w:pPr>
        <w:jc w:val="both"/>
        <w:rPr>
          <w:rFonts w:ascii="Times New Roman" w:eastAsia="Arial Unicode MS" w:hAnsi="Times New Roman" w:cs="Times New Roman"/>
          <w:sz w:val="24"/>
          <w:szCs w:val="24"/>
        </w:rPr>
      </w:pPr>
    </w:p>
    <w:p w:rsidR="005830FF" w:rsidRPr="00FB6ED6" w:rsidRDefault="005830FF"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noProof/>
          <w:sz w:val="24"/>
          <w:szCs w:val="24"/>
          <w:lang w:eastAsia="el-GR"/>
        </w:rPr>
        <w:drawing>
          <wp:inline distT="0" distB="0" distL="0" distR="0">
            <wp:extent cx="5274310" cy="2632710"/>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2632710"/>
                    </a:xfrm>
                    <a:prstGeom prst="rect">
                      <a:avLst/>
                    </a:prstGeom>
                  </pic:spPr>
                </pic:pic>
              </a:graphicData>
            </a:graphic>
          </wp:inline>
        </w:drawing>
      </w:r>
    </w:p>
    <w:p w:rsidR="005830FF" w:rsidRPr="00FB6ED6" w:rsidRDefault="005830FF" w:rsidP="00003332">
      <w:pPr>
        <w:jc w:val="both"/>
        <w:rPr>
          <w:rFonts w:ascii="Times New Roman" w:eastAsia="Arial Unicode MS" w:hAnsi="Times New Roman" w:cs="Times New Roman"/>
          <w:b/>
          <w:bCs/>
          <w:sz w:val="24"/>
          <w:szCs w:val="24"/>
        </w:rPr>
      </w:pPr>
    </w:p>
    <w:p w:rsidR="00086B29" w:rsidRDefault="00086B29" w:rsidP="00003332">
      <w:pPr>
        <w:jc w:val="both"/>
        <w:rPr>
          <w:rFonts w:ascii="Times New Roman" w:eastAsia="Arial Unicode MS" w:hAnsi="Times New Roman" w:cs="Times New Roman"/>
          <w:b/>
          <w:bCs/>
          <w:i/>
          <w:color w:val="7030A0"/>
          <w:sz w:val="24"/>
          <w:szCs w:val="24"/>
        </w:rPr>
      </w:pPr>
    </w:p>
    <w:p w:rsidR="00086B29" w:rsidRDefault="00086B29" w:rsidP="00003332">
      <w:pPr>
        <w:jc w:val="both"/>
        <w:rPr>
          <w:rFonts w:ascii="Times New Roman" w:eastAsia="Arial Unicode MS" w:hAnsi="Times New Roman" w:cs="Times New Roman"/>
          <w:b/>
          <w:bCs/>
          <w:i/>
          <w:color w:val="7030A0"/>
          <w:sz w:val="24"/>
          <w:szCs w:val="24"/>
        </w:rPr>
      </w:pPr>
    </w:p>
    <w:p w:rsidR="00086B29" w:rsidRDefault="00086B29" w:rsidP="00003332">
      <w:pPr>
        <w:jc w:val="both"/>
        <w:rPr>
          <w:rFonts w:ascii="Times New Roman" w:eastAsia="Arial Unicode MS" w:hAnsi="Times New Roman" w:cs="Times New Roman"/>
          <w:b/>
          <w:bCs/>
          <w:i/>
          <w:color w:val="7030A0"/>
          <w:sz w:val="24"/>
          <w:szCs w:val="24"/>
        </w:rPr>
      </w:pPr>
    </w:p>
    <w:p w:rsidR="005830FF" w:rsidRPr="0026661C" w:rsidRDefault="005830FF" w:rsidP="00003332">
      <w:pPr>
        <w:jc w:val="both"/>
        <w:rPr>
          <w:rFonts w:ascii="Times New Roman" w:eastAsia="Arial Unicode MS" w:hAnsi="Times New Roman" w:cs="Times New Roman"/>
          <w:b/>
          <w:bCs/>
          <w:i/>
          <w:color w:val="7030A0"/>
          <w:sz w:val="24"/>
          <w:szCs w:val="24"/>
        </w:rPr>
      </w:pPr>
      <w:r w:rsidRPr="0026661C">
        <w:rPr>
          <w:rFonts w:ascii="Times New Roman" w:eastAsia="Arial Unicode MS" w:hAnsi="Times New Roman" w:cs="Times New Roman"/>
          <w:b/>
          <w:bCs/>
          <w:i/>
          <w:color w:val="7030A0"/>
          <w:sz w:val="24"/>
          <w:szCs w:val="24"/>
        </w:rPr>
        <w:t>ΠΑΖΛ</w:t>
      </w:r>
    </w:p>
    <w:p w:rsidR="005830FF" w:rsidRPr="00FB6ED6" w:rsidRDefault="005830FF"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sz w:val="24"/>
          <w:szCs w:val="24"/>
        </w:rPr>
        <w:t>Τα πάζλ είναι ακόμα</w:t>
      </w:r>
      <w:r w:rsidR="00F84769">
        <w:rPr>
          <w:rFonts w:ascii="Times New Roman" w:eastAsia="Arial Unicode MS" w:hAnsi="Times New Roman" w:cs="Times New Roman"/>
          <w:sz w:val="24"/>
          <w:szCs w:val="24"/>
        </w:rPr>
        <w:t xml:space="preserve"> μία πολύ καλή δραστηριότητα.</w:t>
      </w:r>
      <w:r w:rsidRPr="00FB6ED6">
        <w:rPr>
          <w:rFonts w:ascii="Times New Roman" w:eastAsia="Arial Unicode MS" w:hAnsi="Times New Roman" w:cs="Times New Roman"/>
          <w:sz w:val="24"/>
          <w:szCs w:val="24"/>
        </w:rPr>
        <w:t xml:space="preserve"> Για </w:t>
      </w:r>
      <w:r w:rsidR="001F5119">
        <w:rPr>
          <w:rFonts w:ascii="Times New Roman" w:eastAsia="Arial Unicode MS" w:hAnsi="Times New Roman" w:cs="Times New Roman"/>
          <w:sz w:val="24"/>
          <w:szCs w:val="24"/>
        </w:rPr>
        <w:t xml:space="preserve">τα </w:t>
      </w:r>
      <w:r w:rsidRPr="00FB6ED6">
        <w:rPr>
          <w:rFonts w:ascii="Times New Roman" w:eastAsia="Arial Unicode MS" w:hAnsi="Times New Roman" w:cs="Times New Roman"/>
          <w:sz w:val="24"/>
          <w:szCs w:val="24"/>
        </w:rPr>
        <w:t>μικρότερα παιδιά ξεκινάμε με ενσφηνώμα</w:t>
      </w:r>
      <w:r w:rsidR="0057743E">
        <w:rPr>
          <w:rFonts w:ascii="Times New Roman" w:eastAsia="Arial Unicode MS" w:hAnsi="Times New Roman" w:cs="Times New Roman"/>
          <w:sz w:val="24"/>
          <w:szCs w:val="24"/>
        </w:rPr>
        <w:t>τα</w:t>
      </w:r>
      <w:r w:rsidR="001C6C44">
        <w:rPr>
          <w:rFonts w:ascii="Times New Roman" w:eastAsia="Arial Unicode MS" w:hAnsi="Times New Roman" w:cs="Times New Roman"/>
          <w:sz w:val="24"/>
          <w:szCs w:val="24"/>
        </w:rPr>
        <w:t xml:space="preserve">. Αρχικά με λίγα, </w:t>
      </w:r>
      <w:r w:rsidRPr="00FB6ED6">
        <w:rPr>
          <w:rFonts w:ascii="Times New Roman" w:eastAsia="Arial Unicode MS" w:hAnsi="Times New Roman" w:cs="Times New Roman"/>
          <w:sz w:val="24"/>
          <w:szCs w:val="24"/>
        </w:rPr>
        <w:t>μεγάλα</w:t>
      </w:r>
      <w:r w:rsidR="001C6C44">
        <w:rPr>
          <w:rFonts w:ascii="Times New Roman" w:eastAsia="Arial Unicode MS" w:hAnsi="Times New Roman" w:cs="Times New Roman"/>
          <w:sz w:val="24"/>
          <w:szCs w:val="24"/>
        </w:rPr>
        <w:t xml:space="preserve">, </w:t>
      </w:r>
      <w:r w:rsidR="001C6C44" w:rsidRPr="00FB6ED6">
        <w:rPr>
          <w:rFonts w:ascii="Times New Roman" w:eastAsia="Arial Unicode MS" w:hAnsi="Times New Roman" w:cs="Times New Roman"/>
          <w:sz w:val="24"/>
          <w:szCs w:val="24"/>
        </w:rPr>
        <w:t xml:space="preserve"> ξύλινα</w:t>
      </w:r>
      <w:r w:rsidRPr="00FB6ED6">
        <w:rPr>
          <w:rFonts w:ascii="Times New Roman" w:eastAsia="Arial Unicode MS" w:hAnsi="Times New Roman" w:cs="Times New Roman"/>
          <w:sz w:val="24"/>
          <w:szCs w:val="24"/>
        </w:rPr>
        <w:t xml:space="preserve"> κομμάτια και σταδιακά </w:t>
      </w:r>
      <w:r w:rsidR="001C6C44">
        <w:rPr>
          <w:rFonts w:ascii="Times New Roman" w:eastAsia="Arial Unicode MS" w:hAnsi="Times New Roman" w:cs="Times New Roman"/>
          <w:sz w:val="24"/>
          <w:szCs w:val="24"/>
        </w:rPr>
        <w:t xml:space="preserve"> με </w:t>
      </w:r>
      <w:r w:rsidRPr="00FB6ED6">
        <w:rPr>
          <w:rFonts w:ascii="Times New Roman" w:eastAsia="Arial Unicode MS" w:hAnsi="Times New Roman" w:cs="Times New Roman"/>
          <w:sz w:val="24"/>
          <w:szCs w:val="24"/>
        </w:rPr>
        <w:t>μικ</w:t>
      </w:r>
      <w:r w:rsidR="001C6C44">
        <w:rPr>
          <w:rFonts w:ascii="Times New Roman" w:eastAsia="Arial Unicode MS" w:hAnsi="Times New Roman" w:cs="Times New Roman"/>
          <w:sz w:val="24"/>
          <w:szCs w:val="24"/>
        </w:rPr>
        <w:t xml:space="preserve">ρότερα και </w:t>
      </w:r>
      <w:r w:rsidRPr="00FB6ED6">
        <w:rPr>
          <w:rFonts w:ascii="Times New Roman" w:eastAsia="Arial Unicode MS" w:hAnsi="Times New Roman" w:cs="Times New Roman"/>
          <w:sz w:val="24"/>
          <w:szCs w:val="24"/>
        </w:rPr>
        <w:t xml:space="preserve"> χαρτονένια.</w:t>
      </w:r>
    </w:p>
    <w:p w:rsidR="005830FF" w:rsidRPr="00FB6ED6" w:rsidRDefault="005830FF"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noProof/>
          <w:sz w:val="24"/>
          <w:szCs w:val="24"/>
          <w:lang w:eastAsia="el-GR"/>
        </w:rPr>
        <w:drawing>
          <wp:inline distT="0" distB="0" distL="0" distR="0">
            <wp:extent cx="4312285" cy="206692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312285" cy="2066925"/>
                    </a:xfrm>
                    <a:prstGeom prst="rect">
                      <a:avLst/>
                    </a:prstGeom>
                  </pic:spPr>
                </pic:pic>
              </a:graphicData>
            </a:graphic>
          </wp:inline>
        </w:drawing>
      </w:r>
    </w:p>
    <w:p w:rsidR="0026661C" w:rsidRDefault="0026661C" w:rsidP="00003332">
      <w:pPr>
        <w:jc w:val="both"/>
        <w:rPr>
          <w:rFonts w:ascii="Times New Roman" w:eastAsia="Arial Unicode MS" w:hAnsi="Times New Roman" w:cs="Times New Roman"/>
          <w:b/>
          <w:bCs/>
          <w:i/>
          <w:color w:val="FF0000"/>
          <w:sz w:val="24"/>
          <w:szCs w:val="24"/>
        </w:rPr>
      </w:pPr>
    </w:p>
    <w:p w:rsidR="005830FF" w:rsidRPr="002A6F78" w:rsidRDefault="005830FF" w:rsidP="00003332">
      <w:pPr>
        <w:jc w:val="both"/>
        <w:rPr>
          <w:rFonts w:ascii="Times New Roman" w:eastAsia="Arial Unicode MS" w:hAnsi="Times New Roman" w:cs="Times New Roman"/>
          <w:b/>
          <w:bCs/>
          <w:i/>
          <w:color w:val="FF0000"/>
          <w:sz w:val="24"/>
          <w:szCs w:val="24"/>
        </w:rPr>
      </w:pPr>
      <w:r w:rsidRPr="002A6F78">
        <w:rPr>
          <w:rFonts w:ascii="Times New Roman" w:eastAsia="Arial Unicode MS" w:hAnsi="Times New Roman" w:cs="Times New Roman"/>
          <w:b/>
          <w:bCs/>
          <w:i/>
          <w:color w:val="FF0000"/>
          <w:sz w:val="24"/>
          <w:szCs w:val="24"/>
        </w:rPr>
        <w:t>ΦΤΙΑΧΝΟΥΜΕ ΠΥΡΓΟΥΣ</w:t>
      </w:r>
    </w:p>
    <w:p w:rsidR="005830FF" w:rsidRPr="00FB6ED6" w:rsidRDefault="005830FF" w:rsidP="00003332">
      <w:pPr>
        <w:jc w:val="both"/>
        <w:rPr>
          <w:rFonts w:ascii="Times New Roman" w:eastAsia="Arial Unicode MS" w:hAnsi="Times New Roman" w:cs="Times New Roman"/>
          <w:sz w:val="24"/>
          <w:szCs w:val="24"/>
        </w:rPr>
      </w:pPr>
      <w:r w:rsidRPr="00FB6ED6">
        <w:rPr>
          <w:rFonts w:ascii="Times New Roman" w:eastAsia="Arial Unicode MS" w:hAnsi="Times New Roman" w:cs="Times New Roman"/>
          <w:sz w:val="24"/>
          <w:szCs w:val="24"/>
        </w:rPr>
        <w:t>Μπορούμε να χρησιμοποιήσουμε αρχικά τουβλάκια, και έπειτα επίπεδα κουτιά για να σχηματίζουμε πύργο. Τοποθετούμε τα τουβλάκια ή τα κουτιά το ένα πάνω στο άλλο, για βελτίωση της επιδεξιότητας και της σταθερότητας του χεριού.</w:t>
      </w:r>
    </w:p>
    <w:p w:rsidR="005830FF" w:rsidRPr="00FB6ED6" w:rsidRDefault="005830FF" w:rsidP="00003332">
      <w:pPr>
        <w:jc w:val="both"/>
        <w:rPr>
          <w:rFonts w:ascii="Times New Roman" w:eastAsia="Arial Unicode MS" w:hAnsi="Times New Roman" w:cs="Times New Roman"/>
          <w:sz w:val="24"/>
          <w:szCs w:val="24"/>
        </w:rPr>
      </w:pPr>
    </w:p>
    <w:p w:rsidR="00792786" w:rsidRDefault="005830FF" w:rsidP="00792786">
      <w:pPr>
        <w:pStyle w:val="Web"/>
        <w:spacing w:before="0" w:beforeAutospacing="0" w:after="0" w:afterAutospacing="0"/>
        <w:jc w:val="center"/>
        <w:rPr>
          <w:i/>
          <w:color w:val="336699"/>
          <w:sz w:val="48"/>
          <w:szCs w:val="48"/>
          <w14:shadow w14:blurRad="50800" w14:dist="38100" w14:dir="2700000" w14:sx="100000" w14:sy="100000" w14:kx="0" w14:ky="0" w14:algn="tl">
            <w14:srgbClr w14:val="000000">
              <w14:alpha w14:val="60000"/>
            </w14:srgbClr>
          </w14:shadow>
        </w:rPr>
      </w:pPr>
      <w:r w:rsidRPr="00FB6ED6">
        <w:rPr>
          <w:rFonts w:eastAsia="Arial Unicode MS"/>
          <w:noProof/>
        </w:rPr>
        <w:drawing>
          <wp:inline distT="0" distB="0" distL="0" distR="0">
            <wp:extent cx="4962525" cy="3000375"/>
            <wp:effectExtent l="0" t="0" r="9525"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2525" cy="3000375"/>
                    </a:xfrm>
                    <a:prstGeom prst="rect">
                      <a:avLst/>
                    </a:prstGeom>
                    <a:noFill/>
                    <a:ln>
                      <a:noFill/>
                    </a:ln>
                  </pic:spPr>
                </pic:pic>
              </a:graphicData>
            </a:graphic>
          </wp:inline>
        </w:drawing>
      </w:r>
      <w:r w:rsidR="00792786" w:rsidRPr="00792786">
        <w:rPr>
          <w:i/>
          <w:color w:val="336699"/>
          <w:sz w:val="48"/>
          <w:szCs w:val="48"/>
          <w14:shadow w14:blurRad="50800" w14:dist="38100" w14:dir="2700000" w14:sx="100000" w14:sy="100000" w14:kx="0" w14:ky="0" w14:algn="tl">
            <w14:srgbClr w14:val="000000">
              <w14:alpha w14:val="60000"/>
            </w14:srgbClr>
          </w14:shadow>
        </w:rPr>
        <w:t xml:space="preserve"> </w:t>
      </w:r>
    </w:p>
    <w:p w:rsidR="00792786" w:rsidRDefault="00792786" w:rsidP="00792786">
      <w:pPr>
        <w:pStyle w:val="Web"/>
        <w:spacing w:before="0" w:beforeAutospacing="0" w:after="0" w:afterAutospacing="0"/>
        <w:jc w:val="center"/>
        <w:rPr>
          <w:i/>
          <w:color w:val="336699"/>
          <w:sz w:val="48"/>
          <w:szCs w:val="48"/>
          <w14:shadow w14:blurRad="50800" w14:dist="38100" w14:dir="2700000" w14:sx="100000" w14:sy="100000" w14:kx="0" w14:ky="0" w14:algn="tl">
            <w14:srgbClr w14:val="000000">
              <w14:alpha w14:val="60000"/>
            </w14:srgbClr>
          </w14:shadow>
        </w:rPr>
      </w:pPr>
    </w:p>
    <w:p w:rsidR="00792786" w:rsidRDefault="00792786" w:rsidP="00792786">
      <w:pPr>
        <w:pStyle w:val="Web"/>
        <w:spacing w:before="0" w:beforeAutospacing="0" w:after="0" w:afterAutospacing="0"/>
        <w:jc w:val="center"/>
        <w:rPr>
          <w:i/>
          <w:color w:val="336699"/>
          <w:sz w:val="48"/>
          <w:szCs w:val="48"/>
          <w14:shadow w14:blurRad="50800" w14:dist="38100" w14:dir="2700000" w14:sx="100000" w14:sy="100000" w14:kx="0" w14:ky="0" w14:algn="tl">
            <w14:srgbClr w14:val="000000">
              <w14:alpha w14:val="60000"/>
            </w14:srgbClr>
          </w14:shadow>
        </w:rPr>
      </w:pPr>
    </w:p>
    <w:p w:rsidR="00792786" w:rsidRPr="001301F9" w:rsidRDefault="00792786" w:rsidP="00792786">
      <w:pPr>
        <w:pStyle w:val="Web"/>
        <w:spacing w:before="0" w:beforeAutospacing="0" w:after="0" w:afterAutospacing="0"/>
        <w:jc w:val="center"/>
        <w:rPr>
          <w:i/>
          <w:sz w:val="36"/>
          <w:szCs w:val="36"/>
        </w:rPr>
      </w:pPr>
      <w:r>
        <w:rPr>
          <w:i/>
          <w:color w:val="336699"/>
          <w:sz w:val="48"/>
          <w:szCs w:val="48"/>
          <w14:shadow w14:blurRad="50800" w14:dist="38100" w14:dir="2700000" w14:sx="100000" w14:sy="100000" w14:kx="0" w14:ky="0" w14:algn="tl">
            <w14:srgbClr w14:val="000000">
              <w14:alpha w14:val="60000"/>
            </w14:srgbClr>
          </w14:shadow>
        </w:rPr>
        <w:lastRenderedPageBreak/>
        <w:t xml:space="preserve"> </w:t>
      </w:r>
      <w:r w:rsidRPr="001301F9">
        <w:rPr>
          <w:i/>
          <w:color w:val="336699"/>
          <w:sz w:val="36"/>
          <w:szCs w:val="36"/>
          <w14:shadow w14:blurRad="50800" w14:dist="38100" w14:dir="2700000" w14:sx="100000" w14:sy="100000" w14:kx="0" w14:ky="0" w14:algn="tl">
            <w14:srgbClr w14:val="000000">
              <w14:alpha w14:val="60000"/>
            </w14:srgbClr>
          </w14:shadow>
        </w:rPr>
        <w:t>Φ</w:t>
      </w:r>
      <w:r w:rsidRPr="001301F9">
        <w:rPr>
          <w:i/>
          <w:color w:val="336699"/>
          <w:sz w:val="36"/>
          <w:szCs w:val="36"/>
          <w14:shadow w14:blurRad="50800" w14:dist="38100" w14:dir="2700000" w14:sx="100000" w14:sy="100000" w14:kx="0" w14:ky="0" w14:algn="tl">
            <w14:srgbClr w14:val="000000">
              <w14:alpha w14:val="60000"/>
            </w14:srgbClr>
          </w14:shadow>
        </w:rPr>
        <w:t>τιάχνουμε  δικούς μας αισθητηριακούς πίνακες!</w:t>
      </w:r>
    </w:p>
    <w:p w:rsidR="00792786" w:rsidRPr="00792786" w:rsidRDefault="00792786" w:rsidP="00792786">
      <w:pPr>
        <w:jc w:val="both"/>
        <w:rPr>
          <w:rFonts w:ascii="Times New Roman" w:hAnsi="Times New Roman" w:cs="Times New Roman"/>
          <w:sz w:val="24"/>
          <w:szCs w:val="24"/>
        </w:rPr>
      </w:pPr>
      <w:r w:rsidRPr="00792786">
        <w:rPr>
          <w:rFonts w:ascii="Times New Roman" w:hAnsi="Times New Roman" w:cs="Times New Roman"/>
          <w:sz w:val="24"/>
          <w:szCs w:val="24"/>
        </w:rPr>
        <w:t>Μαζεύουμε τα πλαστικά καπάκια από τα μωρομάντηλα, όπως βλέπετε στη εικόνα. Το παιδί  αρχικά μαθαίνει να τα ανοίγει και να τα κλείνει. Είναι μια καταπληκτική άσκηση, για να εξασκεί τα δάχτυλά του. Μπορείτε να κολλήσετε μέσα στα καπάκια διάφορα υφάσματα, για να ανακαλύψει  το παιδί την υφή τους  ή οποιοδήποτε  υλικό σκεφτείτε!</w:t>
      </w:r>
    </w:p>
    <w:p w:rsidR="00792786" w:rsidRPr="00792786" w:rsidRDefault="00792786" w:rsidP="00792786">
      <w:pPr>
        <w:rPr>
          <w:rFonts w:ascii="Times New Roman" w:hAnsi="Times New Roman" w:cs="Times New Roman"/>
          <w:sz w:val="24"/>
          <w:szCs w:val="24"/>
        </w:rPr>
      </w:pPr>
    </w:p>
    <w:p w:rsidR="005830FF" w:rsidRPr="00FB6ED6" w:rsidRDefault="005061FB" w:rsidP="00003332">
      <w:pPr>
        <w:jc w:val="both"/>
        <w:rPr>
          <w:rFonts w:ascii="Times New Roman" w:eastAsia="Arial Unicode MS" w:hAnsi="Times New Roman" w:cs="Times New Roman"/>
          <w:sz w:val="24"/>
          <w:szCs w:val="24"/>
        </w:rPr>
      </w:pPr>
      <w:r>
        <w:rPr>
          <w:rFonts w:ascii="Times New Roman" w:hAnsi="Times New Roman" w:cs="Times New Roman"/>
          <w:noProof/>
          <w:sz w:val="28"/>
          <w:szCs w:val="28"/>
          <w:lang w:eastAsia="el-GR"/>
        </w:rPr>
        <w:drawing>
          <wp:inline distT="0" distB="0" distL="0" distR="0" wp14:anchorId="0A707A3A" wp14:editId="180DB979">
            <wp:extent cx="5172075" cy="4133850"/>
            <wp:effectExtent l="76200" t="57150" r="47625" b="1295400"/>
            <wp:docPr id="8" name="0 - Εικόνα" descr="92574766_275737336767886_8257996992261652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574766_275737336767886_8257996992261652480_n.jpg"/>
                    <pic:cNvPicPr/>
                  </pic:nvPicPr>
                  <pic:blipFill>
                    <a:blip r:embed="rId11" cstate="print"/>
                    <a:stretch>
                      <a:fillRect/>
                    </a:stretch>
                  </pic:blipFill>
                  <pic:spPr>
                    <a:xfrm>
                      <a:off x="0" y="0"/>
                      <a:ext cx="5172075" cy="4133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bookmarkStart w:id="0" w:name="_GoBack"/>
      <w:bookmarkEnd w:id="0"/>
    </w:p>
    <w:sectPr w:rsidR="005830FF" w:rsidRPr="00FB6ED6" w:rsidSect="006230A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28B"/>
    <w:rsid w:val="00003332"/>
    <w:rsid w:val="00013C34"/>
    <w:rsid w:val="00086B29"/>
    <w:rsid w:val="001301F9"/>
    <w:rsid w:val="0013528B"/>
    <w:rsid w:val="001C6C44"/>
    <w:rsid w:val="001F5119"/>
    <w:rsid w:val="0026661C"/>
    <w:rsid w:val="00280223"/>
    <w:rsid w:val="002A6F78"/>
    <w:rsid w:val="003649C7"/>
    <w:rsid w:val="00397BC4"/>
    <w:rsid w:val="00434AEE"/>
    <w:rsid w:val="004455D4"/>
    <w:rsid w:val="004B161C"/>
    <w:rsid w:val="005061FB"/>
    <w:rsid w:val="00510FF8"/>
    <w:rsid w:val="0057743E"/>
    <w:rsid w:val="005830FF"/>
    <w:rsid w:val="006212E2"/>
    <w:rsid w:val="006230A3"/>
    <w:rsid w:val="00792786"/>
    <w:rsid w:val="00861C17"/>
    <w:rsid w:val="009360F8"/>
    <w:rsid w:val="00B81966"/>
    <w:rsid w:val="00BE67C3"/>
    <w:rsid w:val="00C37068"/>
    <w:rsid w:val="00E12502"/>
    <w:rsid w:val="00E15255"/>
    <w:rsid w:val="00E4369F"/>
    <w:rsid w:val="00E62943"/>
    <w:rsid w:val="00EE558A"/>
    <w:rsid w:val="00F84769"/>
    <w:rsid w:val="00FB6ED6"/>
    <w:rsid w:val="00FE6F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4D441"/>
  <w15:docId w15:val="{8058BF01-023E-46EE-B58E-18C566B7D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0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E67C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E67C3"/>
    <w:rPr>
      <w:rFonts w:ascii="Tahoma" w:hAnsi="Tahoma" w:cs="Tahoma"/>
      <w:sz w:val="16"/>
      <w:szCs w:val="16"/>
    </w:rPr>
  </w:style>
  <w:style w:type="paragraph" w:styleId="Web">
    <w:name w:val="Normal (Web)"/>
    <w:basedOn w:val="a"/>
    <w:uiPriority w:val="99"/>
    <w:semiHidden/>
    <w:unhideWhenUsed/>
    <w:rsid w:val="00792786"/>
    <w:pPr>
      <w:spacing w:before="100" w:beforeAutospacing="1" w:after="100" w:afterAutospacing="1" w:line="240" w:lineRule="auto"/>
    </w:pPr>
    <w:rPr>
      <w:rFonts w:ascii="Times New Roman" w:eastAsiaTheme="minorEastAsia"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510</Words>
  <Characters>2754</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Σπυρος</dc:creator>
  <cp:lastModifiedBy>ΣΚΟΥΡΤΑΝΙΏΤΗ ΑΘΑΝΑΣΙΑ</cp:lastModifiedBy>
  <cp:revision>28</cp:revision>
  <dcterms:created xsi:type="dcterms:W3CDTF">2020-04-23T06:09:00Z</dcterms:created>
  <dcterms:modified xsi:type="dcterms:W3CDTF">2020-04-23T09:47:00Z</dcterms:modified>
</cp:coreProperties>
</file>