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351" w:rsidRDefault="00CB4351" w:rsidP="00CB4351">
      <w:pPr>
        <w:jc w:val="both"/>
        <w:rPr>
          <w:lang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-47625</wp:posOffset>
            </wp:positionV>
            <wp:extent cx="993775" cy="666750"/>
            <wp:effectExtent l="0" t="0" r="0" b="0"/>
            <wp:wrapSquare wrapText="right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351" w:rsidRDefault="00CB4351" w:rsidP="00CB4351">
      <w:pPr>
        <w:jc w:val="both"/>
      </w:pPr>
    </w:p>
    <w:p w:rsidR="00CB4351" w:rsidRPr="00176C2A" w:rsidRDefault="00CB4351" w:rsidP="00CB4351">
      <w:pPr>
        <w:jc w:val="both"/>
        <w:rPr>
          <w:rFonts w:ascii="Tahoma" w:hAnsi="Tahoma" w:cs="Tahoma"/>
          <w:sz w:val="22"/>
          <w:szCs w:val="22"/>
        </w:rPr>
      </w:pPr>
    </w:p>
    <w:p w:rsidR="00CB4351" w:rsidRPr="00176C2A" w:rsidRDefault="00CB4351" w:rsidP="00CB4351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8506" w:type="dxa"/>
        <w:tblInd w:w="-142" w:type="dxa"/>
        <w:tblLook w:val="04A0" w:firstRow="1" w:lastRow="0" w:firstColumn="1" w:lastColumn="0" w:noHBand="0" w:noVBand="1"/>
      </w:tblPr>
      <w:tblGrid>
        <w:gridCol w:w="1719"/>
        <w:gridCol w:w="2818"/>
        <w:gridCol w:w="3969"/>
      </w:tblGrid>
      <w:tr w:rsidR="00CB4351" w:rsidRPr="00176C2A" w:rsidTr="001E0C8F">
        <w:tc>
          <w:tcPr>
            <w:tcW w:w="4537" w:type="dxa"/>
            <w:gridSpan w:val="2"/>
          </w:tcPr>
          <w:p w:rsidR="00CB4351" w:rsidRPr="00176C2A" w:rsidRDefault="00CB4351">
            <w:pPr>
              <w:spacing w:line="256" w:lineRule="auto"/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  <w:lang w:eastAsia="en-US"/>
              </w:rPr>
            </w:pPr>
            <w:r w:rsidRPr="00176C2A">
              <w:rPr>
                <w:rFonts w:ascii="Tahoma" w:eastAsia="Batang" w:hAnsi="Tahoma" w:cs="Tahoma"/>
                <w:b/>
                <w:bCs/>
                <w:sz w:val="22"/>
                <w:szCs w:val="22"/>
                <w:lang w:eastAsia="en-US"/>
              </w:rPr>
              <w:t>ΕΛΛΗΝΙΚΗ ΔΗΜΟΚΡΑΤΙΑ</w:t>
            </w:r>
          </w:p>
          <w:p w:rsidR="00CB4351" w:rsidRPr="00176C2A" w:rsidRDefault="00CB4351">
            <w:pPr>
              <w:spacing w:line="256" w:lineRule="auto"/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  <w:lang w:eastAsia="en-US"/>
              </w:rPr>
            </w:pPr>
            <w:r w:rsidRPr="00176C2A">
              <w:rPr>
                <w:rFonts w:ascii="Tahoma" w:eastAsia="Batang" w:hAnsi="Tahoma" w:cs="Tahoma"/>
                <w:b/>
                <w:bCs/>
                <w:sz w:val="22"/>
                <w:szCs w:val="22"/>
                <w:lang w:eastAsia="en-US"/>
              </w:rPr>
              <w:t>ΝΟΜΟΣ  ΑΤΤΙΚΗΣ</w:t>
            </w:r>
          </w:p>
          <w:p w:rsidR="00CB4351" w:rsidRPr="00176C2A" w:rsidRDefault="00CB4351">
            <w:pPr>
              <w:spacing w:line="256" w:lineRule="auto"/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  <w:lang w:eastAsia="en-US"/>
              </w:rPr>
            </w:pPr>
            <w:r w:rsidRPr="00176C2A">
              <w:rPr>
                <w:rFonts w:ascii="Tahoma" w:eastAsia="Batang" w:hAnsi="Tahoma" w:cs="Tahoma"/>
                <w:b/>
                <w:bCs/>
                <w:sz w:val="22"/>
                <w:szCs w:val="22"/>
                <w:lang w:eastAsia="en-US"/>
              </w:rPr>
              <w:t>ΔΗΜΟΣ ΚΑΛΛΙΘΕΑΣ</w:t>
            </w:r>
          </w:p>
          <w:p w:rsidR="00CB4351" w:rsidRPr="00176C2A" w:rsidRDefault="00CB4351">
            <w:pPr>
              <w:spacing w:line="256" w:lineRule="auto"/>
              <w:jc w:val="both"/>
              <w:rPr>
                <w:rFonts w:ascii="Tahoma" w:eastAsia="Batang" w:hAnsi="Tahoma" w:cs="Tahoma"/>
                <w:b/>
                <w:sz w:val="22"/>
                <w:szCs w:val="22"/>
                <w:lang w:eastAsia="en-US"/>
              </w:rPr>
            </w:pPr>
            <w:r w:rsidRPr="00176C2A">
              <w:rPr>
                <w:rFonts w:ascii="Tahoma" w:eastAsia="Batang" w:hAnsi="Tahoma" w:cs="Tahoma"/>
                <w:b/>
                <w:sz w:val="22"/>
                <w:szCs w:val="22"/>
                <w:lang w:eastAsia="en-US"/>
              </w:rPr>
              <w:t xml:space="preserve">ΔΙΕΥΘΥΝΣΗ:  ΔΙΟΙΚΗΤΙΚΗ                                                    </w:t>
            </w:r>
          </w:p>
          <w:p w:rsidR="00CB4351" w:rsidRPr="00176C2A" w:rsidRDefault="00CB4351">
            <w:pPr>
              <w:spacing w:line="256" w:lineRule="auto"/>
              <w:jc w:val="both"/>
              <w:rPr>
                <w:rFonts w:ascii="Tahoma" w:eastAsia="Batang" w:hAnsi="Tahoma" w:cs="Tahoma"/>
                <w:b/>
                <w:sz w:val="22"/>
                <w:szCs w:val="22"/>
                <w:lang w:eastAsia="en-US"/>
              </w:rPr>
            </w:pPr>
            <w:r w:rsidRPr="00176C2A">
              <w:rPr>
                <w:rFonts w:ascii="Tahoma" w:eastAsia="Batang" w:hAnsi="Tahoma" w:cs="Tahoma"/>
                <w:b/>
                <w:sz w:val="22"/>
                <w:szCs w:val="22"/>
                <w:lang w:eastAsia="en-US"/>
              </w:rPr>
              <w:t xml:space="preserve">ΤΜΗΜΑ :ΑΝΘΡΩΠΙΝΟΥ ΔΥΝΑΜΙΚΟΥ  </w:t>
            </w:r>
          </w:p>
          <w:p w:rsidR="00CB4351" w:rsidRPr="00176C2A" w:rsidRDefault="00CB4351">
            <w:pPr>
              <w:spacing w:line="256" w:lineRule="auto"/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hideMark/>
          </w:tcPr>
          <w:p w:rsidR="00CB4351" w:rsidRPr="0093486D" w:rsidRDefault="00CB4351">
            <w:pPr>
              <w:spacing w:line="256" w:lineRule="auto"/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  <w:lang w:eastAsia="en-US"/>
              </w:rPr>
            </w:pPr>
            <w:r w:rsidRPr="00176C2A">
              <w:rPr>
                <w:rFonts w:ascii="Tahoma" w:eastAsia="Batang" w:hAnsi="Tahoma" w:cs="Tahoma"/>
                <w:b/>
                <w:bCs/>
                <w:sz w:val="22"/>
                <w:szCs w:val="22"/>
                <w:lang w:eastAsia="en-US"/>
              </w:rPr>
              <w:t xml:space="preserve">Καλλιθέα, </w:t>
            </w:r>
            <w:r w:rsidRPr="0093486D">
              <w:rPr>
                <w:rFonts w:ascii="Tahoma" w:eastAsia="Batang" w:hAnsi="Tahoma" w:cs="Tahoma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1E0C8F">
              <w:rPr>
                <w:rFonts w:ascii="Tahoma" w:eastAsia="Batang" w:hAnsi="Tahoma" w:cs="Tahoma"/>
                <w:b/>
                <w:bCs/>
                <w:sz w:val="22"/>
                <w:szCs w:val="22"/>
                <w:lang w:eastAsia="en-US"/>
              </w:rPr>
              <w:t xml:space="preserve">  </w:t>
            </w:r>
            <w:r w:rsidR="00DC04FB">
              <w:rPr>
                <w:rFonts w:ascii="Tahoma" w:eastAsia="Batang" w:hAnsi="Tahoma" w:cs="Tahoma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39707F" w:rsidRPr="0093486D">
              <w:rPr>
                <w:rFonts w:ascii="Tahoma" w:eastAsia="Batang" w:hAnsi="Tahoma" w:cs="Tahoma"/>
                <w:b/>
                <w:bCs/>
                <w:sz w:val="22"/>
                <w:szCs w:val="22"/>
                <w:lang w:eastAsia="en-US"/>
              </w:rPr>
              <w:t>6</w:t>
            </w:r>
            <w:r w:rsidRPr="00176C2A">
              <w:rPr>
                <w:rFonts w:ascii="Tahoma" w:eastAsia="Batang" w:hAnsi="Tahoma" w:cs="Tahoma"/>
                <w:b/>
                <w:bCs/>
                <w:sz w:val="22"/>
                <w:szCs w:val="22"/>
                <w:lang w:eastAsia="en-US"/>
              </w:rPr>
              <w:t>/</w:t>
            </w:r>
            <w:r w:rsidR="008038A8" w:rsidRPr="0093486D">
              <w:rPr>
                <w:rFonts w:ascii="Tahoma" w:eastAsia="Batang" w:hAnsi="Tahoma" w:cs="Tahoma"/>
                <w:b/>
                <w:bCs/>
                <w:sz w:val="22"/>
                <w:szCs w:val="22"/>
                <w:lang w:eastAsia="en-US"/>
              </w:rPr>
              <w:t>7</w:t>
            </w:r>
            <w:r w:rsidR="00FD7DA7" w:rsidRPr="0093486D">
              <w:rPr>
                <w:rFonts w:ascii="Tahoma" w:eastAsia="Batang" w:hAnsi="Tahoma" w:cs="Tahoma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D92D16">
              <w:rPr>
                <w:rFonts w:ascii="Tahoma" w:eastAsia="Batang" w:hAnsi="Tahoma" w:cs="Tahoma"/>
                <w:b/>
                <w:bCs/>
                <w:sz w:val="22"/>
                <w:szCs w:val="22"/>
                <w:lang w:eastAsia="en-US"/>
              </w:rPr>
              <w:t>/20</w:t>
            </w:r>
            <w:r w:rsidR="00D92D16" w:rsidRPr="0093486D">
              <w:rPr>
                <w:rFonts w:ascii="Tahoma" w:eastAsia="Batang" w:hAnsi="Tahoma" w:cs="Tahoma"/>
                <w:b/>
                <w:bCs/>
                <w:sz w:val="22"/>
                <w:szCs w:val="22"/>
                <w:lang w:eastAsia="en-US"/>
              </w:rPr>
              <w:t>20</w:t>
            </w:r>
          </w:p>
          <w:p w:rsidR="00CB4351" w:rsidRPr="0093486D" w:rsidRDefault="00CB4351" w:rsidP="00011F84">
            <w:pPr>
              <w:spacing w:line="256" w:lineRule="auto"/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  <w:lang w:eastAsia="en-US"/>
              </w:rPr>
            </w:pPr>
            <w:r w:rsidRPr="00176C2A">
              <w:rPr>
                <w:rFonts w:ascii="Tahoma" w:eastAsia="Batang" w:hAnsi="Tahoma" w:cs="Tahoma"/>
                <w:b/>
                <w:bCs/>
                <w:sz w:val="22"/>
                <w:szCs w:val="22"/>
                <w:lang w:eastAsia="en-US"/>
              </w:rPr>
              <w:t xml:space="preserve">Αρ. Πρωτ. </w:t>
            </w:r>
            <w:r w:rsidR="0093486D" w:rsidRPr="0093486D">
              <w:rPr>
                <w:rFonts w:ascii="Tahoma" w:eastAsia="Batang" w:hAnsi="Tahoma" w:cs="Tahoma"/>
                <w:b/>
                <w:bCs/>
                <w:sz w:val="22"/>
                <w:szCs w:val="22"/>
                <w:lang w:eastAsia="en-US"/>
              </w:rPr>
              <w:t xml:space="preserve">  </w:t>
            </w:r>
            <w:r w:rsidR="0093486D">
              <w:rPr>
                <w:rFonts w:ascii="Tahoma" w:eastAsia="Batang" w:hAnsi="Tahoma" w:cs="Tahoma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="00C87AE8">
              <w:rPr>
                <w:rFonts w:ascii="Tahoma" w:eastAsia="Batang" w:hAnsi="Tahoma" w:cs="Tahoma"/>
                <w:b/>
                <w:bCs/>
                <w:sz w:val="22"/>
                <w:szCs w:val="22"/>
                <w:lang w:val="en-US" w:eastAsia="en-US"/>
              </w:rPr>
              <w:t>28265/8-7-2020</w:t>
            </w:r>
            <w:bookmarkStart w:id="0" w:name="_GoBack"/>
            <w:bookmarkEnd w:id="0"/>
            <w:r w:rsidR="0093486D">
              <w:rPr>
                <w:rFonts w:ascii="Tahoma" w:eastAsia="Batang" w:hAnsi="Tahoma" w:cs="Tahoma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CB4351" w:rsidRPr="00176C2A" w:rsidTr="001E0C8F">
        <w:tc>
          <w:tcPr>
            <w:tcW w:w="1719" w:type="dxa"/>
          </w:tcPr>
          <w:p w:rsidR="00CB4351" w:rsidRPr="00176C2A" w:rsidRDefault="00CB4351">
            <w:pPr>
              <w:spacing w:line="256" w:lineRule="auto"/>
              <w:jc w:val="both"/>
              <w:rPr>
                <w:rFonts w:ascii="Tahoma" w:eastAsia="Batang" w:hAnsi="Tahoma" w:cs="Tahoma"/>
                <w:sz w:val="22"/>
                <w:szCs w:val="22"/>
                <w:lang w:eastAsia="en-US"/>
              </w:rPr>
            </w:pPr>
            <w:r w:rsidRPr="00176C2A">
              <w:rPr>
                <w:rFonts w:ascii="Tahoma" w:eastAsia="Batang" w:hAnsi="Tahoma" w:cs="Tahoma"/>
                <w:sz w:val="22"/>
                <w:szCs w:val="22"/>
                <w:lang w:eastAsia="en-US"/>
              </w:rPr>
              <w:t xml:space="preserve">ΤΑΧ.Δ/ΝΣΗ : </w:t>
            </w:r>
          </w:p>
          <w:p w:rsidR="00CB4351" w:rsidRPr="00176C2A" w:rsidRDefault="00CB4351">
            <w:pPr>
              <w:spacing w:line="256" w:lineRule="auto"/>
              <w:jc w:val="both"/>
              <w:rPr>
                <w:rFonts w:ascii="Tahoma" w:eastAsia="Batang" w:hAnsi="Tahoma" w:cs="Tahoma"/>
                <w:sz w:val="22"/>
                <w:szCs w:val="22"/>
                <w:lang w:eastAsia="en-US"/>
              </w:rPr>
            </w:pPr>
          </w:p>
          <w:p w:rsidR="00CB4351" w:rsidRPr="00176C2A" w:rsidRDefault="00CB4351">
            <w:pPr>
              <w:spacing w:line="256" w:lineRule="auto"/>
              <w:jc w:val="both"/>
              <w:rPr>
                <w:rFonts w:ascii="Tahoma" w:eastAsia="Batang" w:hAnsi="Tahoma" w:cs="Tahoma"/>
                <w:sz w:val="22"/>
                <w:szCs w:val="22"/>
                <w:lang w:eastAsia="en-US"/>
              </w:rPr>
            </w:pPr>
            <w:r w:rsidRPr="00176C2A">
              <w:rPr>
                <w:rFonts w:ascii="Tahoma" w:eastAsia="Batang" w:hAnsi="Tahoma" w:cs="Tahoma"/>
                <w:sz w:val="22"/>
                <w:szCs w:val="22"/>
                <w:lang w:eastAsia="en-US"/>
              </w:rPr>
              <w:t>Πληροφορίες:</w:t>
            </w:r>
          </w:p>
          <w:p w:rsidR="00CB4351" w:rsidRPr="00176C2A" w:rsidRDefault="00CB4351">
            <w:pPr>
              <w:spacing w:line="256" w:lineRule="auto"/>
              <w:jc w:val="both"/>
              <w:rPr>
                <w:rFonts w:ascii="Tahoma" w:eastAsia="Batang" w:hAnsi="Tahoma" w:cs="Tahoma"/>
                <w:sz w:val="22"/>
                <w:szCs w:val="22"/>
                <w:lang w:eastAsia="en-US"/>
              </w:rPr>
            </w:pPr>
            <w:r w:rsidRPr="00176C2A">
              <w:rPr>
                <w:rFonts w:ascii="Tahoma" w:eastAsia="Batang" w:hAnsi="Tahoma" w:cs="Tahoma"/>
                <w:sz w:val="22"/>
                <w:szCs w:val="22"/>
                <w:lang w:eastAsia="en-US"/>
              </w:rPr>
              <w:t xml:space="preserve">Τηλέφωνο:     </w:t>
            </w:r>
          </w:p>
          <w:p w:rsidR="00CB4351" w:rsidRPr="00176C2A" w:rsidRDefault="00CB4351">
            <w:pPr>
              <w:spacing w:line="256" w:lineRule="auto"/>
              <w:jc w:val="both"/>
              <w:rPr>
                <w:rFonts w:ascii="Tahoma" w:eastAsia="Batang" w:hAnsi="Tahoma" w:cs="Tahoma"/>
                <w:sz w:val="22"/>
                <w:szCs w:val="22"/>
                <w:lang w:eastAsia="en-US"/>
              </w:rPr>
            </w:pPr>
            <w:r w:rsidRPr="00176C2A">
              <w:rPr>
                <w:rFonts w:ascii="Tahoma" w:eastAsia="Batang" w:hAnsi="Tahoma" w:cs="Tahoma"/>
                <w:sz w:val="22"/>
                <w:szCs w:val="22"/>
                <w:lang w:val="en-US" w:eastAsia="en-US"/>
              </w:rPr>
              <w:t>Fax</w:t>
            </w:r>
            <w:r w:rsidRPr="00176C2A">
              <w:rPr>
                <w:rFonts w:ascii="Tahoma" w:eastAsia="Batang" w:hAnsi="Tahoma" w:cs="Tahoma"/>
                <w:sz w:val="22"/>
                <w:szCs w:val="22"/>
                <w:lang w:eastAsia="en-US"/>
              </w:rPr>
              <w:t xml:space="preserve">:           </w:t>
            </w:r>
          </w:p>
          <w:p w:rsidR="00CB4351" w:rsidRPr="00176C2A" w:rsidRDefault="00571D8D">
            <w:pPr>
              <w:spacing w:line="256" w:lineRule="auto"/>
              <w:jc w:val="both"/>
              <w:rPr>
                <w:rFonts w:ascii="Tahoma" w:eastAsia="Batang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Batang" w:hAnsi="Tahoma" w:cs="Tahoma"/>
                <w:sz w:val="22"/>
                <w:szCs w:val="22"/>
                <w:lang w:val="en-US" w:eastAsia="en-US"/>
              </w:rPr>
              <w:t>e</w:t>
            </w:r>
            <w:r w:rsidR="00CB4351" w:rsidRPr="00176C2A">
              <w:rPr>
                <w:rFonts w:ascii="Tahoma" w:eastAsia="Batang" w:hAnsi="Tahoma" w:cs="Tahoma"/>
                <w:sz w:val="22"/>
                <w:szCs w:val="22"/>
                <w:lang w:eastAsia="en-US"/>
              </w:rPr>
              <w:t>-</w:t>
            </w:r>
            <w:r w:rsidR="00CB4351" w:rsidRPr="00176C2A">
              <w:rPr>
                <w:rFonts w:ascii="Tahoma" w:eastAsia="Batang" w:hAnsi="Tahoma" w:cs="Tahoma"/>
                <w:sz w:val="22"/>
                <w:szCs w:val="22"/>
                <w:lang w:val="en-US" w:eastAsia="en-US"/>
              </w:rPr>
              <w:t>mail</w:t>
            </w:r>
            <w:r w:rsidR="00CB4351" w:rsidRPr="00176C2A">
              <w:rPr>
                <w:rFonts w:ascii="Tahoma" w:eastAsia="Batang" w:hAnsi="Tahoma" w:cs="Tahoma"/>
                <w:sz w:val="22"/>
                <w:szCs w:val="22"/>
                <w:lang w:eastAsia="en-US"/>
              </w:rPr>
              <w:t xml:space="preserve">:    </w:t>
            </w:r>
          </w:p>
        </w:tc>
        <w:tc>
          <w:tcPr>
            <w:tcW w:w="2818" w:type="dxa"/>
            <w:hideMark/>
          </w:tcPr>
          <w:p w:rsidR="00CB4351" w:rsidRPr="00176C2A" w:rsidRDefault="00CB4351">
            <w:pPr>
              <w:spacing w:line="256" w:lineRule="auto"/>
              <w:jc w:val="both"/>
              <w:rPr>
                <w:rFonts w:ascii="Tahoma" w:eastAsia="Batang" w:hAnsi="Tahoma" w:cs="Tahoma"/>
                <w:sz w:val="22"/>
                <w:szCs w:val="22"/>
                <w:lang w:eastAsia="en-US"/>
              </w:rPr>
            </w:pPr>
            <w:proofErr w:type="spellStart"/>
            <w:r w:rsidRPr="00176C2A">
              <w:rPr>
                <w:rFonts w:ascii="Tahoma" w:eastAsia="Batang" w:hAnsi="Tahoma" w:cs="Tahoma"/>
                <w:sz w:val="22"/>
                <w:szCs w:val="22"/>
                <w:lang w:eastAsia="en-US"/>
              </w:rPr>
              <w:t>Ματζαγριωτάκη</w:t>
            </w:r>
            <w:proofErr w:type="spellEnd"/>
            <w:r w:rsidRPr="00176C2A">
              <w:rPr>
                <w:rFonts w:ascii="Tahoma" w:eastAsia="Batang" w:hAnsi="Tahoma" w:cs="Tahoma"/>
                <w:sz w:val="22"/>
                <w:szCs w:val="22"/>
                <w:lang w:eastAsia="en-US"/>
              </w:rPr>
              <w:t xml:space="preserve"> 76, </w:t>
            </w:r>
          </w:p>
          <w:p w:rsidR="00CB4351" w:rsidRPr="00176C2A" w:rsidRDefault="00CB4351">
            <w:pPr>
              <w:spacing w:line="256" w:lineRule="auto"/>
              <w:jc w:val="both"/>
              <w:rPr>
                <w:rFonts w:ascii="Tahoma" w:eastAsia="Batang" w:hAnsi="Tahoma" w:cs="Tahoma"/>
                <w:sz w:val="22"/>
                <w:szCs w:val="22"/>
                <w:lang w:eastAsia="en-US"/>
              </w:rPr>
            </w:pPr>
            <w:r w:rsidRPr="00176C2A">
              <w:rPr>
                <w:rFonts w:ascii="Tahoma" w:eastAsia="Batang" w:hAnsi="Tahoma" w:cs="Tahoma"/>
                <w:sz w:val="22"/>
                <w:szCs w:val="22"/>
                <w:lang w:eastAsia="en-US"/>
              </w:rPr>
              <w:t xml:space="preserve">Καλλιθέα, 17676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B4351" w:rsidRPr="00176C2A" w:rsidRDefault="00D92D16">
            <w:pPr>
              <w:spacing w:line="256" w:lineRule="auto"/>
              <w:jc w:val="both"/>
              <w:rPr>
                <w:rFonts w:ascii="Tahoma" w:eastAsia="Batang" w:hAnsi="Tahoma" w:cs="Tahoma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ahoma" w:eastAsia="Batang" w:hAnsi="Tahoma" w:cs="Tahoma"/>
                <w:sz w:val="22"/>
                <w:szCs w:val="22"/>
                <w:lang w:eastAsia="en-US"/>
              </w:rPr>
              <w:t>Παρίδου</w:t>
            </w:r>
            <w:proofErr w:type="spellEnd"/>
            <w:r>
              <w:rPr>
                <w:rFonts w:ascii="Tahoma" w:eastAsia="Batang" w:hAnsi="Tahoma" w:cs="Tahoma"/>
                <w:sz w:val="22"/>
                <w:szCs w:val="22"/>
                <w:lang w:eastAsia="en-US"/>
              </w:rPr>
              <w:t xml:space="preserve"> Πολυξένη</w:t>
            </w:r>
          </w:p>
          <w:p w:rsidR="00CB4351" w:rsidRPr="00176C2A" w:rsidRDefault="00CB4351">
            <w:pPr>
              <w:spacing w:line="256" w:lineRule="auto"/>
              <w:jc w:val="both"/>
              <w:rPr>
                <w:rFonts w:ascii="Tahoma" w:eastAsia="Batang" w:hAnsi="Tahoma" w:cs="Tahoma"/>
                <w:sz w:val="22"/>
                <w:szCs w:val="22"/>
                <w:lang w:eastAsia="en-US"/>
              </w:rPr>
            </w:pPr>
            <w:r w:rsidRPr="00176C2A">
              <w:rPr>
                <w:rFonts w:ascii="Tahoma" w:eastAsia="Batang" w:hAnsi="Tahoma" w:cs="Tahoma"/>
                <w:sz w:val="22"/>
                <w:szCs w:val="22"/>
                <w:lang w:eastAsia="en-US"/>
              </w:rPr>
              <w:t>213-20.70.415</w:t>
            </w:r>
          </w:p>
          <w:p w:rsidR="00CB4351" w:rsidRPr="00176C2A" w:rsidRDefault="00D92D16">
            <w:pPr>
              <w:spacing w:line="256" w:lineRule="auto"/>
              <w:jc w:val="both"/>
              <w:rPr>
                <w:rFonts w:ascii="Tahoma" w:eastAsia="Batang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Batang" w:hAnsi="Tahoma" w:cs="Tahoma"/>
                <w:sz w:val="22"/>
                <w:szCs w:val="22"/>
                <w:lang w:eastAsia="en-US"/>
              </w:rPr>
              <w:t>213-20.70.421</w:t>
            </w:r>
          </w:p>
          <w:p w:rsidR="00CB4351" w:rsidRPr="00176C2A" w:rsidRDefault="00D92D16">
            <w:pPr>
              <w:spacing w:line="256" w:lineRule="auto"/>
              <w:jc w:val="both"/>
              <w:rPr>
                <w:rFonts w:ascii="Tahoma" w:eastAsia="Batang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Batang" w:hAnsi="Tahoma" w:cs="Tahoma"/>
                <w:sz w:val="22"/>
                <w:szCs w:val="22"/>
                <w:lang w:val="en-US" w:eastAsia="en-US"/>
              </w:rPr>
              <w:t>p</w:t>
            </w:r>
            <w:r w:rsidRPr="00D92D16">
              <w:rPr>
                <w:rFonts w:ascii="Tahoma" w:eastAsia="Batang" w:hAnsi="Tahoma" w:cs="Tahoma"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rFonts w:ascii="Tahoma" w:eastAsia="Batang" w:hAnsi="Tahoma" w:cs="Tahoma"/>
                <w:sz w:val="22"/>
                <w:szCs w:val="22"/>
                <w:lang w:val="en-US" w:eastAsia="en-US"/>
              </w:rPr>
              <w:t>paridou</w:t>
            </w:r>
            <w:proofErr w:type="spellEnd"/>
            <w:r w:rsidR="00CB4351" w:rsidRPr="00176C2A">
              <w:rPr>
                <w:rFonts w:ascii="Tahoma" w:eastAsia="Batang" w:hAnsi="Tahoma" w:cs="Tahoma"/>
                <w:sz w:val="22"/>
                <w:szCs w:val="22"/>
                <w:lang w:eastAsia="en-US"/>
              </w:rPr>
              <w:t>@</w:t>
            </w:r>
            <w:proofErr w:type="spellStart"/>
            <w:r w:rsidR="00CB4351" w:rsidRPr="00176C2A">
              <w:rPr>
                <w:rFonts w:ascii="Tahoma" w:eastAsia="Batang" w:hAnsi="Tahoma" w:cs="Tahoma"/>
                <w:sz w:val="22"/>
                <w:szCs w:val="22"/>
                <w:lang w:val="en-US" w:eastAsia="en-US"/>
              </w:rPr>
              <w:t>kallithea</w:t>
            </w:r>
            <w:proofErr w:type="spellEnd"/>
            <w:r w:rsidR="00CB4351" w:rsidRPr="00176C2A">
              <w:rPr>
                <w:rFonts w:ascii="Tahoma" w:eastAsia="Batang" w:hAnsi="Tahoma" w:cs="Tahoma"/>
                <w:sz w:val="22"/>
                <w:szCs w:val="22"/>
                <w:lang w:eastAsia="en-US"/>
              </w:rPr>
              <w:t>.</w:t>
            </w:r>
            <w:r w:rsidR="00CB4351" w:rsidRPr="00176C2A">
              <w:rPr>
                <w:rFonts w:ascii="Tahoma" w:eastAsia="Batang" w:hAnsi="Tahoma" w:cs="Tahoma"/>
                <w:sz w:val="22"/>
                <w:szCs w:val="22"/>
                <w:lang w:val="en-US" w:eastAsia="en-US"/>
              </w:rPr>
              <w:t>gr</w:t>
            </w:r>
            <w:r w:rsidR="00CB4351" w:rsidRPr="00176C2A">
              <w:rPr>
                <w:rFonts w:ascii="Tahoma" w:eastAsia="Batang" w:hAnsi="Tahoma" w:cs="Tahoma"/>
                <w:sz w:val="22"/>
                <w:szCs w:val="22"/>
                <w:lang w:eastAsia="en-US"/>
              </w:rPr>
              <w:t xml:space="preserve">                         </w:t>
            </w:r>
          </w:p>
        </w:tc>
        <w:tc>
          <w:tcPr>
            <w:tcW w:w="3969" w:type="dxa"/>
            <w:hideMark/>
          </w:tcPr>
          <w:p w:rsidR="00CB4351" w:rsidRPr="00176C2A" w:rsidRDefault="00CB4351">
            <w:pPr>
              <w:spacing w:line="256" w:lineRule="auto"/>
              <w:jc w:val="center"/>
              <w:rPr>
                <w:rFonts w:ascii="Tahoma" w:eastAsia="Lucida Sans Unicode" w:hAnsi="Tahoma" w:cs="Tahoma"/>
                <w:b/>
                <w:kern w:val="2"/>
                <w:sz w:val="22"/>
                <w:szCs w:val="22"/>
                <w:u w:val="single"/>
                <w:lang w:eastAsia="en-US" w:bidi="hi-IN"/>
              </w:rPr>
            </w:pPr>
            <w:r w:rsidRPr="00176C2A">
              <w:rPr>
                <w:rFonts w:ascii="Tahoma" w:eastAsia="Lucida Sans Unicode" w:hAnsi="Tahoma" w:cs="Tahoma"/>
                <w:b/>
                <w:kern w:val="2"/>
                <w:sz w:val="22"/>
                <w:szCs w:val="22"/>
                <w:u w:val="single"/>
                <w:lang w:eastAsia="en-US" w:bidi="hi-IN"/>
              </w:rPr>
              <w:t>ΠΡΟΣ</w:t>
            </w:r>
          </w:p>
          <w:p w:rsidR="00CB4351" w:rsidRPr="00176C2A" w:rsidRDefault="00CB4351">
            <w:pPr>
              <w:spacing w:line="256" w:lineRule="auto"/>
              <w:jc w:val="center"/>
              <w:rPr>
                <w:rFonts w:ascii="Tahoma" w:eastAsia="Batang" w:hAnsi="Tahoma" w:cs="Tahoma"/>
                <w:b/>
                <w:bCs/>
                <w:sz w:val="22"/>
                <w:szCs w:val="22"/>
                <w:lang w:eastAsia="en-US"/>
              </w:rPr>
            </w:pPr>
            <w:r w:rsidRPr="00176C2A">
              <w:rPr>
                <w:rFonts w:ascii="Tahoma" w:eastAsia="Batang" w:hAnsi="Tahoma" w:cs="Tahoma"/>
                <w:b/>
                <w:bCs/>
                <w:sz w:val="22"/>
                <w:szCs w:val="22"/>
                <w:lang w:eastAsia="en-US"/>
              </w:rPr>
              <w:t xml:space="preserve">Τον </w:t>
            </w:r>
            <w:r w:rsidR="00330FCD">
              <w:rPr>
                <w:rFonts w:ascii="Tahoma" w:eastAsia="Batang" w:hAnsi="Tahoma" w:cs="Tahoma"/>
                <w:b/>
                <w:bCs/>
                <w:sz w:val="22"/>
                <w:szCs w:val="22"/>
                <w:lang w:eastAsia="en-US"/>
              </w:rPr>
              <w:t xml:space="preserve">κ. </w:t>
            </w:r>
            <w:r w:rsidRPr="00176C2A">
              <w:rPr>
                <w:rFonts w:ascii="Tahoma" w:eastAsia="Batang" w:hAnsi="Tahoma" w:cs="Tahoma"/>
                <w:b/>
                <w:bCs/>
                <w:sz w:val="22"/>
                <w:szCs w:val="22"/>
                <w:lang w:eastAsia="en-US"/>
              </w:rPr>
              <w:t>Πρόεδρο</w:t>
            </w:r>
          </w:p>
          <w:p w:rsidR="00CB4351" w:rsidRPr="00176C2A" w:rsidRDefault="00CB4351">
            <w:pPr>
              <w:spacing w:line="256" w:lineRule="auto"/>
              <w:jc w:val="center"/>
              <w:rPr>
                <w:rFonts w:ascii="Tahoma" w:eastAsia="Batang" w:hAnsi="Tahoma" w:cs="Tahoma"/>
                <w:b/>
                <w:bCs/>
                <w:sz w:val="22"/>
                <w:szCs w:val="22"/>
                <w:lang w:eastAsia="en-US"/>
              </w:rPr>
            </w:pPr>
            <w:r w:rsidRPr="00176C2A">
              <w:rPr>
                <w:rFonts w:ascii="Tahoma" w:eastAsia="Batang" w:hAnsi="Tahoma" w:cs="Tahoma"/>
                <w:b/>
                <w:bCs/>
                <w:sz w:val="22"/>
                <w:szCs w:val="22"/>
                <w:lang w:eastAsia="en-US"/>
              </w:rPr>
              <w:t>του Δημοτικού Συμβουλίου</w:t>
            </w:r>
          </w:p>
        </w:tc>
      </w:tr>
    </w:tbl>
    <w:p w:rsidR="00571D8D" w:rsidRPr="008038A8" w:rsidRDefault="00571D8D" w:rsidP="002159CC">
      <w:pPr>
        <w:ind w:right="-58"/>
        <w:jc w:val="both"/>
        <w:rPr>
          <w:rFonts w:ascii="Tahoma" w:hAnsi="Tahoma" w:cs="Tahoma"/>
          <w:sz w:val="22"/>
          <w:szCs w:val="22"/>
        </w:rPr>
      </w:pPr>
    </w:p>
    <w:p w:rsidR="002159CC" w:rsidRDefault="002159CC" w:rsidP="002159CC">
      <w:pPr>
        <w:ind w:right="-58"/>
        <w:jc w:val="both"/>
        <w:rPr>
          <w:rFonts w:ascii="Tahoma" w:hAnsi="Tahoma" w:cs="Tahoma"/>
          <w:b/>
          <w:sz w:val="22"/>
          <w:szCs w:val="22"/>
        </w:rPr>
      </w:pPr>
      <w:r w:rsidRPr="00176C2A">
        <w:rPr>
          <w:rFonts w:ascii="Tahoma" w:hAnsi="Tahoma" w:cs="Tahoma"/>
          <w:b/>
          <w:sz w:val="22"/>
          <w:szCs w:val="22"/>
        </w:rPr>
        <w:t>Θέμα: Καθορισμός  μίας θέσης πρακτικής άσκησης ασκούμενου/ης δικηγόρου στο Δήμο Καλλιθέας.</w:t>
      </w:r>
    </w:p>
    <w:p w:rsidR="002159CC" w:rsidRPr="00176C2A" w:rsidRDefault="002159CC" w:rsidP="002159CC">
      <w:pPr>
        <w:ind w:right="-58"/>
        <w:jc w:val="both"/>
        <w:rPr>
          <w:rFonts w:ascii="Tahoma" w:hAnsi="Tahoma" w:cs="Tahoma"/>
          <w:b/>
          <w:sz w:val="22"/>
          <w:szCs w:val="22"/>
        </w:rPr>
      </w:pPr>
    </w:p>
    <w:p w:rsidR="00CB4351" w:rsidRPr="00176C2A" w:rsidRDefault="00CB4351" w:rsidP="00CB4351">
      <w:pPr>
        <w:jc w:val="both"/>
        <w:rPr>
          <w:rFonts w:ascii="Tahoma" w:hAnsi="Tahoma" w:cs="Tahoma"/>
          <w:sz w:val="22"/>
          <w:szCs w:val="22"/>
        </w:rPr>
      </w:pPr>
    </w:p>
    <w:p w:rsidR="00CB4351" w:rsidRPr="00176C2A" w:rsidRDefault="00CB4351" w:rsidP="00CB4351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CB4351" w:rsidRPr="00176C2A" w:rsidRDefault="00CB4351" w:rsidP="00CB4351">
      <w:pPr>
        <w:jc w:val="both"/>
        <w:rPr>
          <w:rFonts w:ascii="Tahoma" w:hAnsi="Tahoma" w:cs="Tahoma"/>
          <w:sz w:val="22"/>
          <w:szCs w:val="22"/>
        </w:rPr>
      </w:pPr>
      <w:r w:rsidRPr="00176C2A">
        <w:rPr>
          <w:rFonts w:ascii="Tahoma" w:hAnsi="Tahoma" w:cs="Tahoma"/>
          <w:sz w:val="22"/>
          <w:szCs w:val="22"/>
        </w:rPr>
        <w:t xml:space="preserve">Παρακαλούμε όπως  συμπεριλάβετε στα θέματα ημερήσιας διάταξης της προσεχούς συνεδρίασης του Δημοτικού Συμβουλίου και το στην περίληψη αναφερόμενο θέμα, το οποίο </w:t>
      </w:r>
      <w:r w:rsidR="00571D8D">
        <w:rPr>
          <w:rFonts w:ascii="Tahoma" w:hAnsi="Tahoma" w:cs="Tahoma"/>
          <w:sz w:val="22"/>
          <w:szCs w:val="22"/>
        </w:rPr>
        <w:t>αναλυτικά έχει ως εξής</w:t>
      </w:r>
      <w:r w:rsidRPr="00176C2A">
        <w:rPr>
          <w:rFonts w:ascii="Tahoma" w:hAnsi="Tahoma" w:cs="Tahoma"/>
          <w:sz w:val="22"/>
          <w:szCs w:val="22"/>
        </w:rPr>
        <w:t xml:space="preserve"> :</w:t>
      </w:r>
    </w:p>
    <w:p w:rsidR="00CB4351" w:rsidRPr="00176C2A" w:rsidRDefault="00CB4351" w:rsidP="00A50BE3">
      <w:pPr>
        <w:jc w:val="both"/>
        <w:rPr>
          <w:rFonts w:ascii="Tahoma" w:hAnsi="Tahoma" w:cs="Tahoma"/>
          <w:sz w:val="22"/>
          <w:szCs w:val="22"/>
        </w:rPr>
      </w:pPr>
    </w:p>
    <w:p w:rsidR="00CB4351" w:rsidRPr="00176C2A" w:rsidRDefault="00A50BE3" w:rsidP="006B79EE">
      <w:pPr>
        <w:jc w:val="both"/>
        <w:rPr>
          <w:rFonts w:ascii="Tahoma" w:eastAsia="Batang" w:hAnsi="Tahoma" w:cs="Tahoma"/>
          <w:i/>
          <w:sz w:val="22"/>
          <w:szCs w:val="22"/>
          <w:lang w:eastAsia="en-US"/>
        </w:rPr>
      </w:pPr>
      <w:r w:rsidRPr="00176C2A">
        <w:rPr>
          <w:rFonts w:ascii="Tahoma" w:hAnsi="Tahoma" w:cs="Tahoma"/>
          <w:sz w:val="22"/>
          <w:szCs w:val="22"/>
        </w:rPr>
        <w:t xml:space="preserve">1. </w:t>
      </w:r>
      <w:r w:rsidR="00571D8D">
        <w:rPr>
          <w:rFonts w:ascii="Tahoma" w:hAnsi="Tahoma" w:cs="Tahoma"/>
          <w:sz w:val="22"/>
          <w:szCs w:val="22"/>
        </w:rPr>
        <w:t>Με τη</w:t>
      </w:r>
      <w:r w:rsidR="00CB4351" w:rsidRPr="00176C2A">
        <w:rPr>
          <w:rFonts w:ascii="Tahoma" w:hAnsi="Tahoma" w:cs="Tahoma"/>
          <w:sz w:val="22"/>
          <w:szCs w:val="22"/>
        </w:rPr>
        <w:t xml:space="preserve"> διάταξη του άρθρου 13 παρ. 3 του ν.4194/2013 </w:t>
      </w:r>
      <w:r w:rsidR="00571D8D">
        <w:rPr>
          <w:rFonts w:ascii="Tahoma" w:hAnsi="Tahoma" w:cs="Tahoma"/>
          <w:sz w:val="22"/>
          <w:szCs w:val="22"/>
        </w:rPr>
        <w:t>(Κώδικας Δικηγόρων)  προβλέπονται σχετικά με</w:t>
      </w:r>
      <w:r w:rsidR="00CB4351" w:rsidRPr="00176C2A">
        <w:rPr>
          <w:rFonts w:ascii="Tahoma" w:hAnsi="Tahoma" w:cs="Tahoma"/>
          <w:sz w:val="22"/>
          <w:szCs w:val="22"/>
        </w:rPr>
        <w:t xml:space="preserve"> την πρακτική </w:t>
      </w:r>
      <w:r w:rsidR="008A5214">
        <w:rPr>
          <w:rFonts w:ascii="Tahoma" w:hAnsi="Tahoma" w:cs="Tahoma"/>
          <w:sz w:val="22"/>
          <w:szCs w:val="22"/>
        </w:rPr>
        <w:t>ά</w:t>
      </w:r>
      <w:r w:rsidR="00CB4351" w:rsidRPr="00176C2A">
        <w:rPr>
          <w:rFonts w:ascii="Tahoma" w:hAnsi="Tahoma" w:cs="Tahoma"/>
          <w:sz w:val="22"/>
          <w:szCs w:val="22"/>
        </w:rPr>
        <w:t>σκηση</w:t>
      </w:r>
      <w:r w:rsidR="00176C2A" w:rsidRPr="00176C2A">
        <w:rPr>
          <w:rFonts w:ascii="Tahoma" w:hAnsi="Tahoma" w:cs="Tahoma"/>
          <w:sz w:val="22"/>
          <w:szCs w:val="22"/>
        </w:rPr>
        <w:t xml:space="preserve"> </w:t>
      </w:r>
      <w:r w:rsidR="00571D8D">
        <w:rPr>
          <w:rFonts w:ascii="Tahoma" w:hAnsi="Tahoma" w:cs="Tahoma"/>
          <w:sz w:val="22"/>
          <w:szCs w:val="22"/>
        </w:rPr>
        <w:t>υποψηφίων δικηγόρων τα παρακάτω</w:t>
      </w:r>
      <w:r w:rsidR="00CB4351" w:rsidRPr="00176C2A">
        <w:rPr>
          <w:rFonts w:ascii="Tahoma" w:eastAsia="Batang" w:hAnsi="Tahoma" w:cs="Tahoma"/>
          <w:sz w:val="22"/>
          <w:szCs w:val="22"/>
          <w:lang w:eastAsia="en-US"/>
        </w:rPr>
        <w:t xml:space="preserve">: </w:t>
      </w:r>
      <w:r w:rsidR="00571D8D">
        <w:rPr>
          <w:rFonts w:ascii="Tahoma" w:eastAsia="Batang" w:hAnsi="Tahoma" w:cs="Tahoma"/>
          <w:i/>
          <w:sz w:val="22"/>
          <w:szCs w:val="22"/>
          <w:lang w:eastAsia="en-US"/>
        </w:rPr>
        <w:t>«</w:t>
      </w:r>
      <w:r w:rsidR="00CB4351" w:rsidRPr="00176C2A">
        <w:rPr>
          <w:rFonts w:ascii="Tahoma" w:eastAsia="Batang" w:hAnsi="Tahoma" w:cs="Tahoma"/>
          <w:i/>
          <w:sz w:val="22"/>
          <w:szCs w:val="22"/>
          <w:lang w:eastAsia="en-US"/>
        </w:rPr>
        <w:t xml:space="preserve">Η </w:t>
      </w:r>
      <w:r w:rsidR="008A5214">
        <w:rPr>
          <w:rFonts w:ascii="Tahoma" w:eastAsia="Batang" w:hAnsi="Tahoma" w:cs="Tahoma"/>
          <w:i/>
          <w:sz w:val="22"/>
          <w:szCs w:val="22"/>
          <w:lang w:eastAsia="en-US"/>
        </w:rPr>
        <w:t>ά</w:t>
      </w:r>
      <w:r w:rsidR="00CB4351" w:rsidRPr="00176C2A">
        <w:rPr>
          <w:rFonts w:ascii="Tahoma" w:eastAsia="Batang" w:hAnsi="Tahoma" w:cs="Tahoma"/>
          <w:i/>
          <w:sz w:val="22"/>
          <w:szCs w:val="22"/>
          <w:lang w:eastAsia="en-US"/>
        </w:rPr>
        <w:t xml:space="preserve">σκηση επιτρέπεται </w:t>
      </w:r>
      <w:r w:rsidR="00A96DB9" w:rsidRPr="00176C2A">
        <w:rPr>
          <w:rFonts w:ascii="Tahoma" w:eastAsia="Batang" w:hAnsi="Tahoma" w:cs="Tahoma"/>
          <w:i/>
          <w:sz w:val="22"/>
          <w:szCs w:val="22"/>
          <w:lang w:eastAsia="en-US"/>
        </w:rPr>
        <w:t>επίσης να γίνει στις νομικές υπηρεσίες των δημ</w:t>
      </w:r>
      <w:r w:rsidR="00571D8D">
        <w:rPr>
          <w:rFonts w:ascii="Tahoma" w:eastAsia="Batang" w:hAnsi="Tahoma" w:cs="Tahoma"/>
          <w:i/>
          <w:sz w:val="22"/>
          <w:szCs w:val="22"/>
          <w:lang w:eastAsia="en-US"/>
        </w:rPr>
        <w:t>οσίων υπηρεσιών και των ανεξάρτη</w:t>
      </w:r>
      <w:r w:rsidR="00A96DB9" w:rsidRPr="00176C2A">
        <w:rPr>
          <w:rFonts w:ascii="Tahoma" w:eastAsia="Batang" w:hAnsi="Tahoma" w:cs="Tahoma"/>
          <w:i/>
          <w:sz w:val="22"/>
          <w:szCs w:val="22"/>
          <w:lang w:eastAsia="en-US"/>
        </w:rPr>
        <w:t>των αρχών</w:t>
      </w:r>
      <w:r w:rsidR="0079000F" w:rsidRPr="00176C2A">
        <w:rPr>
          <w:rFonts w:ascii="Tahoma" w:eastAsia="Batang" w:hAnsi="Tahoma" w:cs="Tahoma"/>
          <w:i/>
          <w:sz w:val="22"/>
          <w:szCs w:val="22"/>
          <w:lang w:eastAsia="en-US"/>
        </w:rPr>
        <w:t>,</w:t>
      </w:r>
      <w:r w:rsidR="00A96DB9" w:rsidRPr="00176C2A">
        <w:rPr>
          <w:rFonts w:ascii="Tahoma" w:eastAsia="Batang" w:hAnsi="Tahoma" w:cs="Tahoma"/>
          <w:i/>
          <w:sz w:val="22"/>
          <w:szCs w:val="22"/>
          <w:lang w:eastAsia="en-US"/>
        </w:rPr>
        <w:t xml:space="preserve"> στα νομικά πρόσωπα δημοσίου δικαίου (Ν.Π.Δ.Δ</w:t>
      </w:r>
      <w:r w:rsidR="00571D8D">
        <w:rPr>
          <w:rFonts w:ascii="Tahoma" w:eastAsia="Batang" w:hAnsi="Tahoma" w:cs="Tahoma"/>
          <w:i/>
          <w:sz w:val="22"/>
          <w:szCs w:val="22"/>
          <w:lang w:eastAsia="en-US"/>
        </w:rPr>
        <w:t>.</w:t>
      </w:r>
      <w:r w:rsidR="00A96DB9" w:rsidRPr="00176C2A">
        <w:rPr>
          <w:rFonts w:ascii="Tahoma" w:eastAsia="Batang" w:hAnsi="Tahoma" w:cs="Tahoma"/>
          <w:i/>
          <w:sz w:val="22"/>
          <w:szCs w:val="22"/>
          <w:lang w:eastAsia="en-US"/>
        </w:rPr>
        <w:t>) και Οργανισμών και γενικά σε νομ</w:t>
      </w:r>
      <w:r w:rsidR="008A5214">
        <w:rPr>
          <w:rFonts w:ascii="Tahoma" w:eastAsia="Batang" w:hAnsi="Tahoma" w:cs="Tahoma"/>
          <w:i/>
          <w:sz w:val="22"/>
          <w:szCs w:val="22"/>
          <w:lang w:eastAsia="en-US"/>
        </w:rPr>
        <w:t>ι</w:t>
      </w:r>
      <w:r w:rsidR="00A96DB9" w:rsidRPr="00176C2A">
        <w:rPr>
          <w:rFonts w:ascii="Tahoma" w:eastAsia="Batang" w:hAnsi="Tahoma" w:cs="Tahoma"/>
          <w:i/>
          <w:sz w:val="22"/>
          <w:szCs w:val="22"/>
          <w:lang w:eastAsia="en-US"/>
        </w:rPr>
        <w:t>κές υπηρεσίες των δημοσίων υπηρεσιών. Στις περιπτώσεις αυτές ο συνολικός α</w:t>
      </w:r>
      <w:r w:rsidR="00571D8D">
        <w:rPr>
          <w:rFonts w:ascii="Tahoma" w:eastAsia="Batang" w:hAnsi="Tahoma" w:cs="Tahoma"/>
          <w:i/>
          <w:sz w:val="22"/>
          <w:szCs w:val="22"/>
          <w:lang w:eastAsia="en-US"/>
        </w:rPr>
        <w:t>ριθμός των ασκούμενων δικηγόρων</w:t>
      </w:r>
      <w:r w:rsidR="00A96DB9" w:rsidRPr="00176C2A">
        <w:rPr>
          <w:rFonts w:ascii="Tahoma" w:eastAsia="Batang" w:hAnsi="Tahoma" w:cs="Tahoma"/>
          <w:i/>
          <w:sz w:val="22"/>
          <w:szCs w:val="22"/>
          <w:lang w:eastAsia="en-US"/>
        </w:rPr>
        <w:t>,</w:t>
      </w:r>
      <w:r w:rsidR="00571D8D">
        <w:rPr>
          <w:rFonts w:ascii="Tahoma" w:eastAsia="Batang" w:hAnsi="Tahoma" w:cs="Tahoma"/>
          <w:i/>
          <w:sz w:val="22"/>
          <w:szCs w:val="22"/>
          <w:lang w:eastAsia="en-US"/>
        </w:rPr>
        <w:t xml:space="preserve"> </w:t>
      </w:r>
      <w:r w:rsidR="00A96DB9" w:rsidRPr="00176C2A">
        <w:rPr>
          <w:rFonts w:ascii="Tahoma" w:eastAsia="Batang" w:hAnsi="Tahoma" w:cs="Tahoma"/>
          <w:i/>
          <w:sz w:val="22"/>
          <w:szCs w:val="22"/>
          <w:lang w:eastAsia="en-US"/>
        </w:rPr>
        <w:t>ο ακριβής χρόνος άσκησης</w:t>
      </w:r>
      <w:r w:rsidR="00571D8D">
        <w:rPr>
          <w:rFonts w:ascii="Tahoma" w:eastAsia="Batang" w:hAnsi="Tahoma" w:cs="Tahoma"/>
          <w:i/>
          <w:sz w:val="22"/>
          <w:szCs w:val="22"/>
          <w:lang w:eastAsia="en-US"/>
        </w:rPr>
        <w:t>,</w:t>
      </w:r>
      <w:r w:rsidR="00A96DB9" w:rsidRPr="00176C2A">
        <w:rPr>
          <w:rFonts w:ascii="Tahoma" w:eastAsia="Batang" w:hAnsi="Tahoma" w:cs="Tahoma"/>
          <w:i/>
          <w:sz w:val="22"/>
          <w:szCs w:val="22"/>
          <w:lang w:eastAsia="en-US"/>
        </w:rPr>
        <w:t xml:space="preserve"> καθώς και </w:t>
      </w:r>
      <w:r w:rsidR="00571D8D">
        <w:rPr>
          <w:rFonts w:ascii="Tahoma" w:eastAsia="Batang" w:hAnsi="Tahoma" w:cs="Tahoma"/>
          <w:i/>
          <w:sz w:val="22"/>
          <w:szCs w:val="22"/>
          <w:lang w:eastAsia="en-US"/>
        </w:rPr>
        <w:t xml:space="preserve">το </w:t>
      </w:r>
      <w:r w:rsidR="008A5214">
        <w:rPr>
          <w:rFonts w:ascii="Tahoma" w:eastAsia="Batang" w:hAnsi="Tahoma" w:cs="Tahoma"/>
          <w:i/>
          <w:sz w:val="22"/>
          <w:szCs w:val="22"/>
          <w:lang w:eastAsia="en-US"/>
        </w:rPr>
        <w:t>ύ</w:t>
      </w:r>
      <w:r w:rsidR="00A96DB9" w:rsidRPr="00176C2A">
        <w:rPr>
          <w:rFonts w:ascii="Tahoma" w:eastAsia="Batang" w:hAnsi="Tahoma" w:cs="Tahoma"/>
          <w:i/>
          <w:sz w:val="22"/>
          <w:szCs w:val="22"/>
          <w:lang w:eastAsia="en-US"/>
        </w:rPr>
        <w:t>ψος  της αμοιβής του</w:t>
      </w:r>
      <w:r w:rsidR="00571D8D">
        <w:rPr>
          <w:rFonts w:ascii="Tahoma" w:eastAsia="Batang" w:hAnsi="Tahoma" w:cs="Tahoma"/>
          <w:i/>
          <w:sz w:val="22"/>
          <w:szCs w:val="22"/>
          <w:lang w:eastAsia="en-US"/>
        </w:rPr>
        <w:t>ς</w:t>
      </w:r>
      <w:r w:rsidR="00A96DB9" w:rsidRPr="00176C2A">
        <w:rPr>
          <w:rFonts w:ascii="Tahoma" w:eastAsia="Batang" w:hAnsi="Tahoma" w:cs="Tahoma"/>
          <w:i/>
          <w:sz w:val="22"/>
          <w:szCs w:val="22"/>
          <w:lang w:eastAsia="en-US"/>
        </w:rPr>
        <w:t xml:space="preserve"> καθορίζονται με κοινή απόφαση των Υπουργών Οικονομικών και Δικαιοσύνης</w:t>
      </w:r>
      <w:r w:rsidR="00571D8D">
        <w:rPr>
          <w:rFonts w:ascii="Tahoma" w:eastAsia="Batang" w:hAnsi="Tahoma" w:cs="Tahoma"/>
          <w:i/>
          <w:sz w:val="22"/>
          <w:szCs w:val="22"/>
          <w:lang w:eastAsia="en-US"/>
        </w:rPr>
        <w:t xml:space="preserve">, κατά το λόγο </w:t>
      </w:r>
      <w:r w:rsidR="00A96DB9" w:rsidRPr="00176C2A">
        <w:rPr>
          <w:rFonts w:ascii="Tahoma" w:eastAsia="Batang" w:hAnsi="Tahoma" w:cs="Tahoma"/>
          <w:i/>
          <w:sz w:val="22"/>
          <w:szCs w:val="22"/>
          <w:lang w:eastAsia="en-US"/>
        </w:rPr>
        <w:t>αρμοδιότητας καθενός,</w:t>
      </w:r>
      <w:r w:rsidR="0079000F" w:rsidRPr="00176C2A">
        <w:rPr>
          <w:rFonts w:ascii="Tahoma" w:eastAsia="Batang" w:hAnsi="Tahoma" w:cs="Tahoma"/>
          <w:i/>
          <w:sz w:val="22"/>
          <w:szCs w:val="22"/>
          <w:lang w:eastAsia="en-US"/>
        </w:rPr>
        <w:t xml:space="preserve"> </w:t>
      </w:r>
      <w:r w:rsidR="00A96DB9" w:rsidRPr="00176C2A">
        <w:rPr>
          <w:rFonts w:ascii="Tahoma" w:eastAsia="Batang" w:hAnsi="Tahoma" w:cs="Tahoma"/>
          <w:i/>
          <w:sz w:val="22"/>
          <w:szCs w:val="22"/>
          <w:lang w:eastAsia="en-US"/>
        </w:rPr>
        <w:t>τη δε βεβαίωση άσκησης χορηγεί ο προ</w:t>
      </w:r>
      <w:r w:rsidR="008A5214">
        <w:rPr>
          <w:rFonts w:ascii="Tahoma" w:eastAsia="Batang" w:hAnsi="Tahoma" w:cs="Tahoma"/>
          <w:i/>
          <w:sz w:val="22"/>
          <w:szCs w:val="22"/>
          <w:lang w:eastAsia="en-US"/>
        </w:rPr>
        <w:t>ϊ</w:t>
      </w:r>
      <w:r w:rsidR="00A96DB9" w:rsidRPr="00176C2A">
        <w:rPr>
          <w:rFonts w:ascii="Tahoma" w:eastAsia="Batang" w:hAnsi="Tahoma" w:cs="Tahoma"/>
          <w:i/>
          <w:sz w:val="22"/>
          <w:szCs w:val="22"/>
          <w:lang w:eastAsia="en-US"/>
        </w:rPr>
        <w:t xml:space="preserve">στάμενος  </w:t>
      </w:r>
      <w:r w:rsidR="00CB4351" w:rsidRPr="00176C2A">
        <w:rPr>
          <w:rFonts w:ascii="Tahoma" w:eastAsia="Batang" w:hAnsi="Tahoma" w:cs="Tahoma"/>
          <w:i/>
          <w:sz w:val="22"/>
          <w:szCs w:val="22"/>
          <w:lang w:eastAsia="en-US"/>
        </w:rPr>
        <w:t xml:space="preserve"> </w:t>
      </w:r>
      <w:r w:rsidR="0079000F" w:rsidRPr="00176C2A">
        <w:rPr>
          <w:rFonts w:ascii="Tahoma" w:eastAsia="Batang" w:hAnsi="Tahoma" w:cs="Tahoma"/>
          <w:i/>
          <w:sz w:val="22"/>
          <w:szCs w:val="22"/>
          <w:lang w:eastAsia="en-US"/>
        </w:rPr>
        <w:t xml:space="preserve">της νομικής υπηρεσίας ή του γραφείου δικαστικού ή ο νομικός σύμβουλος του φορέα. Η άσκηση στις νομικές υπηρεσίες των προαναφερομένων φορέων είναι </w:t>
      </w:r>
      <w:r w:rsidR="00571D8D">
        <w:rPr>
          <w:rFonts w:ascii="Tahoma" w:eastAsia="Batang" w:hAnsi="Tahoma" w:cs="Tahoma"/>
          <w:i/>
          <w:sz w:val="22"/>
          <w:szCs w:val="22"/>
          <w:lang w:eastAsia="en-US"/>
        </w:rPr>
        <w:t>έ</w:t>
      </w:r>
      <w:r w:rsidR="0079000F" w:rsidRPr="00176C2A">
        <w:rPr>
          <w:rFonts w:ascii="Tahoma" w:eastAsia="Batang" w:hAnsi="Tahoma" w:cs="Tahoma"/>
          <w:i/>
          <w:sz w:val="22"/>
          <w:szCs w:val="22"/>
          <w:lang w:eastAsia="en-US"/>
        </w:rPr>
        <w:t>ως εξ</w:t>
      </w:r>
      <w:r w:rsidR="008A5214">
        <w:rPr>
          <w:rFonts w:ascii="Tahoma" w:eastAsia="Batang" w:hAnsi="Tahoma" w:cs="Tahoma"/>
          <w:i/>
          <w:sz w:val="22"/>
          <w:szCs w:val="22"/>
          <w:lang w:eastAsia="en-US"/>
        </w:rPr>
        <w:t>ά</w:t>
      </w:r>
      <w:r w:rsidR="0079000F" w:rsidRPr="00176C2A">
        <w:rPr>
          <w:rFonts w:ascii="Tahoma" w:eastAsia="Batang" w:hAnsi="Tahoma" w:cs="Tahoma"/>
          <w:i/>
          <w:sz w:val="22"/>
          <w:szCs w:val="22"/>
          <w:lang w:eastAsia="en-US"/>
        </w:rPr>
        <w:t>μηνη, μπορεί δε να παραταθεί για άλλους έξι (6) μήνες κατά τα οριζόμενα στην παράγραφο 5</w:t>
      </w:r>
      <w:r w:rsidR="00571D8D">
        <w:rPr>
          <w:rFonts w:ascii="Tahoma" w:eastAsia="Batang" w:hAnsi="Tahoma" w:cs="Tahoma"/>
          <w:i/>
          <w:sz w:val="22"/>
          <w:szCs w:val="22"/>
          <w:lang w:eastAsia="en-US"/>
        </w:rPr>
        <w:t>.»</w:t>
      </w:r>
    </w:p>
    <w:p w:rsidR="00A50BE3" w:rsidRPr="00176C2A" w:rsidRDefault="00A50BE3" w:rsidP="006B79EE">
      <w:pPr>
        <w:jc w:val="both"/>
        <w:rPr>
          <w:rFonts w:ascii="Tahoma" w:eastAsia="Batang" w:hAnsi="Tahoma" w:cs="Tahoma"/>
          <w:i/>
          <w:sz w:val="22"/>
          <w:szCs w:val="22"/>
          <w:lang w:eastAsia="en-US"/>
        </w:rPr>
      </w:pPr>
    </w:p>
    <w:p w:rsidR="00DA6A11" w:rsidRDefault="00A50BE3" w:rsidP="006B79EE">
      <w:pPr>
        <w:jc w:val="both"/>
        <w:rPr>
          <w:rFonts w:ascii="Tahoma" w:eastAsia="Batang" w:hAnsi="Tahoma" w:cs="Tahoma"/>
          <w:i/>
          <w:sz w:val="22"/>
          <w:szCs w:val="22"/>
          <w:lang w:eastAsia="en-US"/>
        </w:rPr>
      </w:pPr>
      <w:r w:rsidRPr="00571D8D">
        <w:rPr>
          <w:rFonts w:ascii="Tahoma" w:hAnsi="Tahoma" w:cs="Tahoma"/>
          <w:sz w:val="22"/>
          <w:szCs w:val="22"/>
        </w:rPr>
        <w:t>2.</w:t>
      </w:r>
      <w:r w:rsidR="00157E7D">
        <w:rPr>
          <w:rFonts w:ascii="Tahoma" w:hAnsi="Tahoma" w:cs="Tahoma"/>
          <w:sz w:val="22"/>
          <w:szCs w:val="22"/>
        </w:rPr>
        <w:t xml:space="preserve"> </w:t>
      </w:r>
      <w:r w:rsidRPr="00571D8D">
        <w:rPr>
          <w:rFonts w:ascii="Tahoma" w:hAnsi="Tahoma" w:cs="Tahoma"/>
          <w:sz w:val="22"/>
          <w:szCs w:val="22"/>
        </w:rPr>
        <w:t xml:space="preserve">Με τις διατάξεις δε του άρθρου 12 του ως ανωτέρω </w:t>
      </w:r>
      <w:r w:rsidR="00DA6A11">
        <w:rPr>
          <w:rFonts w:ascii="Tahoma" w:hAnsi="Tahoma" w:cs="Tahoma"/>
          <w:sz w:val="22"/>
          <w:szCs w:val="22"/>
        </w:rPr>
        <w:t>προ</w:t>
      </w:r>
      <w:r w:rsidRPr="00571D8D">
        <w:rPr>
          <w:rFonts w:ascii="Tahoma" w:hAnsi="Tahoma" w:cs="Tahoma"/>
          <w:sz w:val="22"/>
          <w:szCs w:val="22"/>
        </w:rPr>
        <w:t>αναφερομένου νόμου προβλέπεται ότι:</w:t>
      </w:r>
      <w:r w:rsidRPr="00176C2A">
        <w:rPr>
          <w:rFonts w:ascii="Tahoma" w:eastAsia="Batang" w:hAnsi="Tahoma" w:cs="Tahoma"/>
          <w:i/>
          <w:sz w:val="22"/>
          <w:szCs w:val="22"/>
          <w:lang w:eastAsia="en-US"/>
        </w:rPr>
        <w:t xml:space="preserve"> </w:t>
      </w:r>
    </w:p>
    <w:p w:rsidR="00DA6A11" w:rsidRDefault="00A50BE3" w:rsidP="006B79EE">
      <w:pPr>
        <w:jc w:val="both"/>
        <w:rPr>
          <w:rFonts w:ascii="Tahoma" w:eastAsia="Batang" w:hAnsi="Tahoma" w:cs="Tahoma"/>
          <w:i/>
          <w:sz w:val="22"/>
          <w:szCs w:val="22"/>
          <w:lang w:eastAsia="en-US"/>
        </w:rPr>
      </w:pPr>
      <w:r w:rsidRPr="00176C2A">
        <w:rPr>
          <w:rFonts w:ascii="Tahoma" w:eastAsia="Batang" w:hAnsi="Tahoma" w:cs="Tahoma"/>
          <w:i/>
          <w:sz w:val="22"/>
          <w:szCs w:val="22"/>
          <w:lang w:eastAsia="en-US"/>
        </w:rPr>
        <w:t>«1.</w:t>
      </w:r>
      <w:r w:rsidR="00DA6A11">
        <w:rPr>
          <w:rFonts w:ascii="Tahoma" w:eastAsia="Batang" w:hAnsi="Tahoma" w:cs="Tahoma"/>
          <w:i/>
          <w:sz w:val="22"/>
          <w:szCs w:val="22"/>
          <w:lang w:eastAsia="en-US"/>
        </w:rPr>
        <w:t xml:space="preserve"> </w:t>
      </w:r>
      <w:r w:rsidRPr="00176C2A">
        <w:rPr>
          <w:rFonts w:ascii="Tahoma" w:eastAsia="Batang" w:hAnsi="Tahoma" w:cs="Tahoma"/>
          <w:i/>
          <w:sz w:val="22"/>
          <w:szCs w:val="22"/>
          <w:lang w:eastAsia="en-US"/>
        </w:rPr>
        <w:t>Ο ασκούμενος δικηγόρος έχει την δυνατότητα να παρίσταται στα Πταισματοδικεία, στις προανακριτικές αρχές, στα Ειρηνοδικεία κατά τη συζήτηση υποθέσεων μικροδιαφορών, στη λήψη ένορκων βεβαιώσεων, καθώς και ενώπιον οποιασδήποτε διοικη</w:t>
      </w:r>
      <w:r w:rsidR="006B79EE" w:rsidRPr="00176C2A">
        <w:rPr>
          <w:rFonts w:ascii="Tahoma" w:eastAsia="Batang" w:hAnsi="Tahoma" w:cs="Tahoma"/>
          <w:i/>
          <w:sz w:val="22"/>
          <w:szCs w:val="22"/>
          <w:lang w:eastAsia="en-US"/>
        </w:rPr>
        <w:t xml:space="preserve">τικής αρχής. </w:t>
      </w:r>
    </w:p>
    <w:p w:rsidR="00A50BE3" w:rsidRDefault="006B79EE" w:rsidP="006B79EE">
      <w:pPr>
        <w:jc w:val="both"/>
        <w:rPr>
          <w:rFonts w:ascii="Tahoma" w:hAnsi="Tahoma" w:cs="Tahoma"/>
          <w:i/>
          <w:sz w:val="22"/>
          <w:szCs w:val="22"/>
        </w:rPr>
      </w:pPr>
      <w:r w:rsidRPr="00176C2A">
        <w:rPr>
          <w:rFonts w:ascii="Tahoma" w:eastAsia="Batang" w:hAnsi="Tahoma" w:cs="Tahoma"/>
          <w:i/>
          <w:sz w:val="22"/>
          <w:szCs w:val="22"/>
          <w:lang w:eastAsia="en-US"/>
        </w:rPr>
        <w:t>2.</w:t>
      </w:r>
      <w:r w:rsidR="00DA6A11">
        <w:rPr>
          <w:rFonts w:ascii="Tahoma" w:eastAsia="Batang" w:hAnsi="Tahoma" w:cs="Tahoma"/>
          <w:i/>
          <w:sz w:val="22"/>
          <w:szCs w:val="22"/>
          <w:lang w:eastAsia="en-US"/>
        </w:rPr>
        <w:t xml:space="preserve"> </w:t>
      </w:r>
      <w:r w:rsidRPr="00176C2A">
        <w:rPr>
          <w:rFonts w:ascii="Tahoma" w:eastAsia="Batang" w:hAnsi="Tahoma" w:cs="Tahoma"/>
          <w:i/>
          <w:sz w:val="22"/>
          <w:szCs w:val="22"/>
          <w:lang w:eastAsia="en-US"/>
        </w:rPr>
        <w:t xml:space="preserve">Ο ασκούμενος δικηγόρος μπορεί να </w:t>
      </w:r>
      <w:r w:rsidR="008A5214">
        <w:rPr>
          <w:rFonts w:ascii="Tahoma" w:eastAsia="Batang" w:hAnsi="Tahoma" w:cs="Tahoma"/>
          <w:i/>
          <w:sz w:val="22"/>
          <w:szCs w:val="22"/>
          <w:lang w:eastAsia="en-US"/>
        </w:rPr>
        <w:t>συμ</w:t>
      </w:r>
      <w:r w:rsidRPr="00176C2A">
        <w:rPr>
          <w:rFonts w:ascii="Tahoma" w:eastAsia="Batang" w:hAnsi="Tahoma" w:cs="Tahoma"/>
          <w:i/>
          <w:sz w:val="22"/>
          <w:szCs w:val="22"/>
          <w:lang w:eastAsia="en-US"/>
        </w:rPr>
        <w:t>παρίσταται κα</w:t>
      </w:r>
      <w:r w:rsidR="00DA6A11">
        <w:rPr>
          <w:rFonts w:ascii="Tahoma" w:eastAsia="Batang" w:hAnsi="Tahoma" w:cs="Tahoma"/>
          <w:i/>
          <w:sz w:val="22"/>
          <w:szCs w:val="22"/>
          <w:lang w:eastAsia="en-US"/>
        </w:rPr>
        <w:t>ι να συνυπογράφει τις προτάσεις</w:t>
      </w:r>
      <w:r w:rsidRPr="00176C2A">
        <w:rPr>
          <w:rFonts w:ascii="Tahoma" w:eastAsia="Batang" w:hAnsi="Tahoma" w:cs="Tahoma"/>
          <w:i/>
          <w:sz w:val="22"/>
          <w:szCs w:val="22"/>
          <w:lang w:eastAsia="en-US"/>
        </w:rPr>
        <w:t>,</w:t>
      </w:r>
      <w:r w:rsidR="00DA6A11">
        <w:rPr>
          <w:rFonts w:ascii="Tahoma" w:eastAsia="Batang" w:hAnsi="Tahoma" w:cs="Tahoma"/>
          <w:i/>
          <w:sz w:val="22"/>
          <w:szCs w:val="22"/>
          <w:lang w:eastAsia="en-US"/>
        </w:rPr>
        <w:t xml:space="preserve"> </w:t>
      </w:r>
      <w:r w:rsidRPr="00176C2A">
        <w:rPr>
          <w:rFonts w:ascii="Tahoma" w:eastAsia="Batang" w:hAnsi="Tahoma" w:cs="Tahoma"/>
          <w:i/>
          <w:sz w:val="22"/>
          <w:szCs w:val="22"/>
          <w:lang w:eastAsia="en-US"/>
        </w:rPr>
        <w:t>σημειώματα και υπομνήματα με τον δικηγόρο, στον οποίο ασκείται, σε όλα τα δικαστήρια του πρώτου και δευτέρου βαθμού</w:t>
      </w:r>
      <w:r w:rsidR="00DA6A11">
        <w:rPr>
          <w:rFonts w:ascii="Tahoma" w:eastAsia="Batang" w:hAnsi="Tahoma" w:cs="Tahoma"/>
          <w:i/>
          <w:sz w:val="22"/>
          <w:szCs w:val="22"/>
          <w:lang w:eastAsia="en-US"/>
        </w:rPr>
        <w:t>.</w:t>
      </w:r>
      <w:r w:rsidR="00A50BE3" w:rsidRPr="00176C2A">
        <w:rPr>
          <w:rFonts w:ascii="Tahoma" w:hAnsi="Tahoma" w:cs="Tahoma"/>
          <w:i/>
          <w:sz w:val="22"/>
          <w:szCs w:val="22"/>
        </w:rPr>
        <w:t>»</w:t>
      </w:r>
    </w:p>
    <w:p w:rsidR="00DA6A11" w:rsidRDefault="00DA6A11" w:rsidP="006B79EE">
      <w:pPr>
        <w:jc w:val="both"/>
        <w:rPr>
          <w:rFonts w:ascii="Tahoma" w:hAnsi="Tahoma" w:cs="Tahoma"/>
          <w:i/>
          <w:sz w:val="22"/>
          <w:szCs w:val="22"/>
        </w:rPr>
      </w:pPr>
    </w:p>
    <w:p w:rsidR="00DA6A11" w:rsidRDefault="00DA6A11" w:rsidP="006B79EE">
      <w:pPr>
        <w:jc w:val="both"/>
        <w:rPr>
          <w:rFonts w:ascii="Tahoma" w:hAnsi="Tahoma" w:cs="Tahoma"/>
          <w:sz w:val="22"/>
          <w:szCs w:val="22"/>
        </w:rPr>
      </w:pPr>
      <w:r w:rsidRPr="00DA6A11">
        <w:rPr>
          <w:rFonts w:ascii="Tahoma" w:hAnsi="Tahoma" w:cs="Tahoma"/>
          <w:sz w:val="22"/>
          <w:szCs w:val="22"/>
        </w:rPr>
        <w:lastRenderedPageBreak/>
        <w:t>Με την</w:t>
      </w:r>
      <w:r w:rsidR="00044DB0">
        <w:rPr>
          <w:rFonts w:ascii="Tahoma" w:hAnsi="Tahoma" w:cs="Tahoma"/>
          <w:sz w:val="22"/>
          <w:szCs w:val="22"/>
        </w:rPr>
        <w:t xml:space="preserve"> υπ’ </w:t>
      </w:r>
      <w:proofErr w:type="spellStart"/>
      <w:r w:rsidR="00044DB0">
        <w:rPr>
          <w:rFonts w:ascii="Tahoma" w:hAnsi="Tahoma" w:cs="Tahoma"/>
          <w:sz w:val="22"/>
          <w:szCs w:val="22"/>
        </w:rPr>
        <w:t>αριθμ</w:t>
      </w:r>
      <w:proofErr w:type="spellEnd"/>
      <w:r w:rsidR="00044DB0">
        <w:rPr>
          <w:rFonts w:ascii="Tahoma" w:hAnsi="Tahoma" w:cs="Tahoma"/>
          <w:sz w:val="22"/>
          <w:szCs w:val="22"/>
        </w:rPr>
        <w:t xml:space="preserve">. 676/2018 απόφαση του Δημοτικού Συμβουλίου του Δήμου μας και την υπ’ </w:t>
      </w:r>
      <w:proofErr w:type="spellStart"/>
      <w:r w:rsidR="00044DB0">
        <w:rPr>
          <w:rFonts w:ascii="Tahoma" w:hAnsi="Tahoma" w:cs="Tahoma"/>
          <w:sz w:val="22"/>
          <w:szCs w:val="22"/>
        </w:rPr>
        <w:t>αριθμ</w:t>
      </w:r>
      <w:proofErr w:type="spellEnd"/>
      <w:r w:rsidR="00044DB0">
        <w:rPr>
          <w:rFonts w:ascii="Tahoma" w:hAnsi="Tahoma" w:cs="Tahoma"/>
          <w:sz w:val="22"/>
          <w:szCs w:val="22"/>
        </w:rPr>
        <w:t>. 43/2019 όμοια που τη διόρθωσε αποφασίστηκε η πρόσληψη ενός ασκούμενου δικηγόρου στο Δήμο μας και εν συνεχεία εκδόθηκε η με αριθ.23976 οικ./5-4-2019 Κ.Υ.Α. (ΦΕΚ Β’ 1769/2019)</w:t>
      </w:r>
      <w:r w:rsidR="00FD7DA7">
        <w:rPr>
          <w:rFonts w:ascii="Tahoma" w:hAnsi="Tahoma" w:cs="Tahoma"/>
          <w:sz w:val="22"/>
          <w:szCs w:val="22"/>
        </w:rPr>
        <w:t>, με την</w:t>
      </w:r>
      <w:r w:rsidR="00B35948">
        <w:rPr>
          <w:rFonts w:ascii="Tahoma" w:hAnsi="Tahoma" w:cs="Tahoma"/>
          <w:sz w:val="22"/>
          <w:szCs w:val="22"/>
        </w:rPr>
        <w:t xml:space="preserve"> οποία </w:t>
      </w:r>
      <w:r w:rsidR="00FD7DA7">
        <w:rPr>
          <w:rFonts w:ascii="Tahoma" w:hAnsi="Tahoma" w:cs="Tahoma"/>
          <w:sz w:val="22"/>
          <w:szCs w:val="22"/>
        </w:rPr>
        <w:t>ορίστηκε μία θέση υποψήφιου δικηγόρου</w:t>
      </w:r>
      <w:r w:rsidR="00044DB0">
        <w:rPr>
          <w:rFonts w:ascii="Tahoma" w:hAnsi="Tahoma" w:cs="Tahoma"/>
          <w:sz w:val="22"/>
          <w:szCs w:val="22"/>
        </w:rPr>
        <w:t xml:space="preserve"> </w:t>
      </w:r>
      <w:r w:rsidR="004C7B0C">
        <w:rPr>
          <w:rFonts w:ascii="Tahoma" w:hAnsi="Tahoma" w:cs="Tahoma"/>
          <w:sz w:val="22"/>
          <w:szCs w:val="22"/>
        </w:rPr>
        <w:t>για πραγματοποίηση</w:t>
      </w:r>
      <w:r w:rsidR="00FD7DA7">
        <w:rPr>
          <w:rFonts w:ascii="Tahoma" w:hAnsi="Tahoma" w:cs="Tahoma"/>
          <w:sz w:val="22"/>
          <w:szCs w:val="22"/>
        </w:rPr>
        <w:t xml:space="preserve"> μέρο</w:t>
      </w:r>
      <w:r w:rsidR="004C7B0C">
        <w:rPr>
          <w:rFonts w:ascii="Tahoma" w:hAnsi="Tahoma" w:cs="Tahoma"/>
          <w:sz w:val="22"/>
          <w:szCs w:val="22"/>
        </w:rPr>
        <w:t>υ</w:t>
      </w:r>
      <w:r w:rsidR="00FD7DA7">
        <w:rPr>
          <w:rFonts w:ascii="Tahoma" w:hAnsi="Tahoma" w:cs="Tahoma"/>
          <w:sz w:val="22"/>
          <w:szCs w:val="22"/>
        </w:rPr>
        <w:t>ς της άσκησής του στο Γραφείο της Νομικής Υπηρεσίας του Δήμου μας.</w:t>
      </w:r>
    </w:p>
    <w:p w:rsidR="004C7B0C" w:rsidRDefault="004C7B0C" w:rsidP="006B79EE">
      <w:pPr>
        <w:jc w:val="both"/>
        <w:rPr>
          <w:rFonts w:ascii="Tahoma" w:hAnsi="Tahoma" w:cs="Tahoma"/>
          <w:sz w:val="22"/>
          <w:szCs w:val="22"/>
        </w:rPr>
      </w:pPr>
    </w:p>
    <w:p w:rsidR="009C2403" w:rsidRPr="00DA6A11" w:rsidRDefault="004C7B0C" w:rsidP="006B79EE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Με την </w:t>
      </w:r>
      <w:proofErr w:type="spellStart"/>
      <w:r>
        <w:rPr>
          <w:rFonts w:ascii="Tahoma" w:hAnsi="Tahoma" w:cs="Tahoma"/>
          <w:sz w:val="22"/>
          <w:szCs w:val="22"/>
        </w:rPr>
        <w:t>υπ’αριθμ</w:t>
      </w:r>
      <w:proofErr w:type="spellEnd"/>
      <w:r>
        <w:rPr>
          <w:rFonts w:ascii="Tahoma" w:hAnsi="Tahoma" w:cs="Tahoma"/>
          <w:sz w:val="22"/>
          <w:szCs w:val="22"/>
        </w:rPr>
        <w:t xml:space="preserve">. 764/2019 απόφαση Αντιδημάρχου Καλλιθέας προσελήφθη  η υποψήφια δικηγόρος </w:t>
      </w:r>
      <w:proofErr w:type="spellStart"/>
      <w:r>
        <w:rPr>
          <w:rFonts w:ascii="Tahoma" w:hAnsi="Tahoma" w:cs="Tahoma"/>
          <w:sz w:val="22"/>
          <w:szCs w:val="22"/>
        </w:rPr>
        <w:t>Παλούμπη</w:t>
      </w:r>
      <w:proofErr w:type="spellEnd"/>
      <w:r>
        <w:rPr>
          <w:rFonts w:ascii="Tahoma" w:hAnsi="Tahoma" w:cs="Tahoma"/>
          <w:sz w:val="22"/>
          <w:szCs w:val="22"/>
        </w:rPr>
        <w:t xml:space="preserve"> Ευγενία του</w:t>
      </w:r>
      <w:r w:rsidR="00D6202B">
        <w:rPr>
          <w:rFonts w:ascii="Tahoma" w:hAnsi="Tahoma" w:cs="Tahoma"/>
          <w:sz w:val="22"/>
          <w:szCs w:val="22"/>
        </w:rPr>
        <w:t xml:space="preserve"> Αντωνίου</w:t>
      </w:r>
      <w:r>
        <w:rPr>
          <w:rFonts w:ascii="Tahoma" w:hAnsi="Tahoma" w:cs="Tahoma"/>
          <w:sz w:val="22"/>
          <w:szCs w:val="22"/>
        </w:rPr>
        <w:t xml:space="preserve">, η οποία πραγματοποίησε άσκηση </w:t>
      </w:r>
      <w:r w:rsidR="00D6202B">
        <w:rPr>
          <w:rFonts w:ascii="Tahoma" w:hAnsi="Tahoma" w:cs="Tahoma"/>
          <w:sz w:val="22"/>
          <w:szCs w:val="22"/>
        </w:rPr>
        <w:t>στο Γραφείο της Νομικής Υπηρεσίας του Δήμου μας κατά</w:t>
      </w:r>
      <w:r>
        <w:rPr>
          <w:rFonts w:ascii="Tahoma" w:hAnsi="Tahoma" w:cs="Tahoma"/>
          <w:sz w:val="22"/>
          <w:szCs w:val="22"/>
        </w:rPr>
        <w:t xml:space="preserve"> το διάστημα από 1-11-2019 έως 30-4-2020, </w:t>
      </w:r>
      <w:r w:rsidR="00C4335F">
        <w:rPr>
          <w:rFonts w:ascii="Tahoma" w:hAnsi="Tahoma" w:cs="Tahoma"/>
          <w:sz w:val="22"/>
          <w:szCs w:val="22"/>
        </w:rPr>
        <w:t>και συνεχίζει την άσκησή της μετά την παράτασή αυτής</w:t>
      </w:r>
      <w:r>
        <w:rPr>
          <w:rFonts w:ascii="Tahoma" w:hAnsi="Tahoma" w:cs="Tahoma"/>
          <w:sz w:val="22"/>
          <w:szCs w:val="22"/>
        </w:rPr>
        <w:t xml:space="preserve"> με την υπ’αριθμ.35/2020 απόφαση του</w:t>
      </w:r>
      <w:r w:rsidR="00D6202B">
        <w:rPr>
          <w:rFonts w:ascii="Tahoma" w:hAnsi="Tahoma" w:cs="Tahoma"/>
          <w:sz w:val="22"/>
          <w:szCs w:val="22"/>
        </w:rPr>
        <w:t xml:space="preserve"> Δημοτικού Συμβουλίου του Δήμ</w:t>
      </w:r>
      <w:r>
        <w:rPr>
          <w:rFonts w:ascii="Tahoma" w:hAnsi="Tahoma" w:cs="Tahoma"/>
          <w:sz w:val="22"/>
          <w:szCs w:val="22"/>
        </w:rPr>
        <w:t>ου μας</w:t>
      </w:r>
      <w:r w:rsidR="00D06A11" w:rsidRPr="00D06A11">
        <w:rPr>
          <w:rFonts w:ascii="Tahoma" w:hAnsi="Tahoma" w:cs="Tahoma"/>
          <w:sz w:val="22"/>
          <w:szCs w:val="22"/>
        </w:rPr>
        <w:t xml:space="preserve"> </w:t>
      </w:r>
      <w:r w:rsidR="00D06A11">
        <w:rPr>
          <w:rFonts w:ascii="Tahoma" w:hAnsi="Tahoma" w:cs="Tahoma"/>
          <w:sz w:val="22"/>
          <w:szCs w:val="22"/>
        </w:rPr>
        <w:t>έως 30-10-2020</w:t>
      </w:r>
      <w:r>
        <w:rPr>
          <w:rFonts w:ascii="Tahoma" w:hAnsi="Tahoma" w:cs="Tahoma"/>
          <w:sz w:val="22"/>
          <w:szCs w:val="22"/>
        </w:rPr>
        <w:t>.</w:t>
      </w:r>
      <w:r w:rsidR="00D06A11">
        <w:rPr>
          <w:rFonts w:ascii="Tahoma" w:hAnsi="Tahoma" w:cs="Tahoma"/>
          <w:sz w:val="22"/>
          <w:szCs w:val="22"/>
        </w:rPr>
        <w:t xml:space="preserve"> </w:t>
      </w:r>
    </w:p>
    <w:p w:rsidR="00176C2A" w:rsidRDefault="00176C2A" w:rsidP="006B79EE">
      <w:pPr>
        <w:jc w:val="both"/>
        <w:rPr>
          <w:rFonts w:ascii="Tahoma" w:hAnsi="Tahoma" w:cs="Tahoma"/>
          <w:i/>
          <w:sz w:val="22"/>
          <w:szCs w:val="22"/>
        </w:rPr>
      </w:pPr>
    </w:p>
    <w:p w:rsidR="00176C2A" w:rsidRDefault="00D6202B" w:rsidP="006B79EE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Επειδή η</w:t>
      </w:r>
      <w:r w:rsidR="00176C2A" w:rsidRPr="00176C2A">
        <w:rPr>
          <w:rFonts w:ascii="Tahoma" w:hAnsi="Tahoma" w:cs="Tahoma"/>
          <w:sz w:val="22"/>
          <w:szCs w:val="22"/>
        </w:rPr>
        <w:t xml:space="preserve"> πρόσληψη </w:t>
      </w:r>
      <w:r>
        <w:rPr>
          <w:rFonts w:ascii="Tahoma" w:hAnsi="Tahoma" w:cs="Tahoma"/>
          <w:sz w:val="22"/>
          <w:szCs w:val="22"/>
        </w:rPr>
        <w:t xml:space="preserve">νέου </w:t>
      </w:r>
      <w:r w:rsidR="00176C2A" w:rsidRPr="00176C2A">
        <w:rPr>
          <w:rFonts w:ascii="Tahoma" w:hAnsi="Tahoma" w:cs="Tahoma"/>
          <w:sz w:val="22"/>
          <w:szCs w:val="22"/>
        </w:rPr>
        <w:t xml:space="preserve">ασκούμενου δικηγόρου στο Γραφείο της Νομικής Υπηρεσίας του Δήμου </w:t>
      </w:r>
      <w:r w:rsidR="00C4335F">
        <w:rPr>
          <w:rFonts w:ascii="Tahoma" w:hAnsi="Tahoma" w:cs="Tahoma"/>
          <w:sz w:val="22"/>
          <w:szCs w:val="22"/>
        </w:rPr>
        <w:t xml:space="preserve">μας </w:t>
      </w:r>
      <w:r w:rsidR="00E37BEA">
        <w:rPr>
          <w:rFonts w:ascii="Tahoma" w:hAnsi="Tahoma" w:cs="Tahoma"/>
          <w:sz w:val="22"/>
          <w:szCs w:val="22"/>
        </w:rPr>
        <w:t>για</w:t>
      </w:r>
      <w:r>
        <w:rPr>
          <w:rFonts w:ascii="Tahoma" w:hAnsi="Tahoma" w:cs="Tahoma"/>
          <w:sz w:val="22"/>
          <w:szCs w:val="22"/>
        </w:rPr>
        <w:t xml:space="preserve"> </w:t>
      </w:r>
      <w:r w:rsidR="00D06A11">
        <w:rPr>
          <w:rFonts w:ascii="Tahoma" w:hAnsi="Tahoma" w:cs="Tahoma"/>
          <w:sz w:val="22"/>
          <w:szCs w:val="22"/>
        </w:rPr>
        <w:t xml:space="preserve">το </w:t>
      </w:r>
      <w:r>
        <w:rPr>
          <w:rFonts w:ascii="Tahoma" w:hAnsi="Tahoma" w:cs="Tahoma"/>
          <w:sz w:val="22"/>
          <w:szCs w:val="22"/>
        </w:rPr>
        <w:t>διάστημα</w:t>
      </w:r>
      <w:r w:rsidR="00E37BEA">
        <w:rPr>
          <w:rFonts w:ascii="Tahoma" w:hAnsi="Tahoma" w:cs="Tahoma"/>
          <w:sz w:val="22"/>
          <w:szCs w:val="22"/>
        </w:rPr>
        <w:t xml:space="preserve"> από 1-11-2020 και εξής</w:t>
      </w:r>
      <w:r w:rsidR="00D06A11">
        <w:rPr>
          <w:rFonts w:ascii="Tahoma" w:hAnsi="Tahoma" w:cs="Tahoma"/>
          <w:sz w:val="22"/>
          <w:szCs w:val="22"/>
        </w:rPr>
        <w:t xml:space="preserve">, ήτοι μετά τη λήξη της απασχόλησης της άνω </w:t>
      </w:r>
      <w:proofErr w:type="spellStart"/>
      <w:r w:rsidR="00D06A11">
        <w:rPr>
          <w:rFonts w:ascii="Tahoma" w:hAnsi="Tahoma" w:cs="Tahoma"/>
          <w:sz w:val="22"/>
          <w:szCs w:val="22"/>
        </w:rPr>
        <w:t>ασκουμένης</w:t>
      </w:r>
      <w:proofErr w:type="spellEnd"/>
      <w:r w:rsidR="00D06A11">
        <w:rPr>
          <w:rFonts w:ascii="Tahoma" w:hAnsi="Tahoma" w:cs="Tahoma"/>
          <w:sz w:val="22"/>
          <w:szCs w:val="22"/>
        </w:rPr>
        <w:t>,</w:t>
      </w:r>
      <w:r w:rsidR="00C4335F">
        <w:rPr>
          <w:rFonts w:ascii="Tahoma" w:hAnsi="Tahoma" w:cs="Tahoma"/>
          <w:sz w:val="22"/>
          <w:szCs w:val="22"/>
        </w:rPr>
        <w:t xml:space="preserve"> είναι επιβεβλημένη</w:t>
      </w:r>
      <w:r w:rsidR="00176C2A">
        <w:rPr>
          <w:rFonts w:ascii="Tahoma" w:hAnsi="Tahoma" w:cs="Tahoma"/>
          <w:sz w:val="22"/>
          <w:szCs w:val="22"/>
        </w:rPr>
        <w:t xml:space="preserve">, </w:t>
      </w:r>
      <w:r w:rsidR="00C4335F">
        <w:rPr>
          <w:rFonts w:ascii="Tahoma" w:hAnsi="Tahoma" w:cs="Tahoma"/>
          <w:sz w:val="22"/>
          <w:szCs w:val="22"/>
        </w:rPr>
        <w:t xml:space="preserve">διότι </w:t>
      </w:r>
      <w:r w:rsidR="00D06A11">
        <w:rPr>
          <w:rFonts w:ascii="Tahoma" w:hAnsi="Tahoma" w:cs="Tahoma"/>
          <w:sz w:val="22"/>
          <w:szCs w:val="22"/>
        </w:rPr>
        <w:t xml:space="preserve">πρωτίστως </w:t>
      </w:r>
      <w:r w:rsidR="00C4335F">
        <w:rPr>
          <w:rFonts w:ascii="Tahoma" w:hAnsi="Tahoma" w:cs="Tahoma"/>
          <w:sz w:val="22"/>
          <w:szCs w:val="22"/>
        </w:rPr>
        <w:t xml:space="preserve">η εργασία του </w:t>
      </w:r>
      <w:r w:rsidR="00D06A11" w:rsidRPr="00176C2A">
        <w:rPr>
          <w:rFonts w:ascii="Tahoma" w:hAnsi="Tahoma" w:cs="Tahoma"/>
          <w:sz w:val="22"/>
          <w:szCs w:val="22"/>
        </w:rPr>
        <w:t xml:space="preserve">ασκούμενου δικηγόρου </w:t>
      </w:r>
      <w:r w:rsidR="00D06A11">
        <w:rPr>
          <w:rFonts w:ascii="Tahoma" w:hAnsi="Tahoma" w:cs="Tahoma"/>
          <w:sz w:val="22"/>
          <w:szCs w:val="22"/>
        </w:rPr>
        <w:t xml:space="preserve"> </w:t>
      </w:r>
      <w:r w:rsidR="00C4335F">
        <w:rPr>
          <w:rFonts w:ascii="Tahoma" w:hAnsi="Tahoma" w:cs="Tahoma"/>
          <w:sz w:val="22"/>
          <w:szCs w:val="22"/>
        </w:rPr>
        <w:t xml:space="preserve">υποστηρίζει </w:t>
      </w:r>
      <w:r w:rsidR="00176C2A">
        <w:rPr>
          <w:rFonts w:ascii="Tahoma" w:hAnsi="Tahoma" w:cs="Tahoma"/>
          <w:sz w:val="22"/>
          <w:szCs w:val="22"/>
        </w:rPr>
        <w:t xml:space="preserve"> </w:t>
      </w:r>
      <w:r w:rsidR="00C4335F">
        <w:rPr>
          <w:rFonts w:ascii="Tahoma" w:hAnsi="Tahoma" w:cs="Tahoma"/>
          <w:sz w:val="22"/>
          <w:szCs w:val="22"/>
        </w:rPr>
        <w:t xml:space="preserve">με ουσιαστικό τρόπο τη λειτουργία </w:t>
      </w:r>
      <w:r w:rsidR="00176C2A">
        <w:rPr>
          <w:rFonts w:ascii="Tahoma" w:hAnsi="Tahoma" w:cs="Tahoma"/>
          <w:sz w:val="22"/>
          <w:szCs w:val="22"/>
        </w:rPr>
        <w:t xml:space="preserve">του Γραφείου </w:t>
      </w:r>
      <w:r w:rsidR="00C4335F">
        <w:rPr>
          <w:rFonts w:ascii="Tahoma" w:hAnsi="Tahoma" w:cs="Tahoma"/>
          <w:sz w:val="22"/>
          <w:szCs w:val="22"/>
        </w:rPr>
        <w:t xml:space="preserve">αυτού, </w:t>
      </w:r>
      <w:r w:rsidR="00D06A11">
        <w:rPr>
          <w:rFonts w:ascii="Tahoma" w:hAnsi="Tahoma" w:cs="Tahoma"/>
          <w:sz w:val="22"/>
          <w:szCs w:val="22"/>
        </w:rPr>
        <w:t>αφετέρου</w:t>
      </w:r>
      <w:r w:rsidR="00067366">
        <w:rPr>
          <w:rFonts w:ascii="Tahoma" w:hAnsi="Tahoma" w:cs="Tahoma"/>
          <w:sz w:val="22"/>
          <w:szCs w:val="22"/>
        </w:rPr>
        <w:t xml:space="preserve"> </w:t>
      </w:r>
      <w:r w:rsidR="00C4335F">
        <w:rPr>
          <w:rFonts w:ascii="Tahoma" w:hAnsi="Tahoma" w:cs="Tahoma"/>
          <w:sz w:val="22"/>
          <w:szCs w:val="22"/>
        </w:rPr>
        <w:t xml:space="preserve">συμβάλει </w:t>
      </w:r>
      <w:r w:rsidR="00067366">
        <w:rPr>
          <w:rFonts w:ascii="Tahoma" w:hAnsi="Tahoma" w:cs="Tahoma"/>
          <w:sz w:val="22"/>
          <w:szCs w:val="22"/>
        </w:rPr>
        <w:t xml:space="preserve">στην απόκτηση εκ μέρους του </w:t>
      </w:r>
      <w:r w:rsidR="00D06A11">
        <w:rPr>
          <w:rFonts w:ascii="Tahoma" w:hAnsi="Tahoma" w:cs="Tahoma"/>
          <w:sz w:val="22"/>
          <w:szCs w:val="22"/>
        </w:rPr>
        <w:t>υποψηφίου</w:t>
      </w:r>
      <w:r w:rsidR="00C4335F">
        <w:rPr>
          <w:rFonts w:ascii="Tahoma" w:hAnsi="Tahoma" w:cs="Tahoma"/>
          <w:sz w:val="22"/>
          <w:szCs w:val="22"/>
        </w:rPr>
        <w:t xml:space="preserve"> δικηγόρου σημαντικής εμπειρίας</w:t>
      </w:r>
      <w:r w:rsidR="00067366">
        <w:rPr>
          <w:rFonts w:ascii="Tahoma" w:hAnsi="Tahoma" w:cs="Tahoma"/>
          <w:sz w:val="22"/>
          <w:szCs w:val="22"/>
        </w:rPr>
        <w:t xml:space="preserve"> λόγω της απασχόλησής του με ένα ευρύ φάσμα αντικειμένων για τα οποία είναι αρμόδια η Νομική Υπηρεσία του Δήμου.</w:t>
      </w:r>
    </w:p>
    <w:p w:rsidR="00C4335F" w:rsidRDefault="00C4335F" w:rsidP="006B79EE">
      <w:pPr>
        <w:jc w:val="both"/>
        <w:rPr>
          <w:rFonts w:ascii="Tahoma" w:hAnsi="Tahoma" w:cs="Tahoma"/>
          <w:sz w:val="22"/>
          <w:szCs w:val="22"/>
        </w:rPr>
      </w:pPr>
    </w:p>
    <w:p w:rsidR="00C4335F" w:rsidRDefault="00C4335F" w:rsidP="006B79EE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Επειδή οι διαδικασίες πρόσληψης ασκούμενου δικηγόρου είναι εξαιρετικά χρονοβόρες (απαιτείται υποβολή αιτήματος στο </w:t>
      </w:r>
      <w:proofErr w:type="spellStart"/>
      <w:r>
        <w:rPr>
          <w:rFonts w:ascii="Tahoma" w:hAnsi="Tahoma" w:cs="Tahoma"/>
          <w:sz w:val="22"/>
          <w:szCs w:val="22"/>
        </w:rPr>
        <w:t>Υπ.Δικαιοσύνης</w:t>
      </w:r>
      <w:proofErr w:type="spellEnd"/>
      <w:r>
        <w:rPr>
          <w:rFonts w:ascii="Tahoma" w:hAnsi="Tahoma" w:cs="Tahoma"/>
          <w:sz w:val="22"/>
          <w:szCs w:val="22"/>
        </w:rPr>
        <w:t xml:space="preserve"> και έκδοση σχετικής Κ.Υ.Α.), υπεβλήθη δε και σχετικό αίτημα από τη Νομική μας Υπηρεσία για επίσπευση των διαδικασιών πρόσληψης (υπ’αριθμ.πρωτ.23672/11-6-2020 έγγραφο</w:t>
      </w:r>
      <w:r w:rsidR="001F65B0">
        <w:rPr>
          <w:rFonts w:ascii="Tahoma" w:hAnsi="Tahoma" w:cs="Tahoma"/>
          <w:sz w:val="22"/>
          <w:szCs w:val="22"/>
        </w:rPr>
        <w:t xml:space="preserve"> Ν.Υ.</w:t>
      </w:r>
      <w:r>
        <w:rPr>
          <w:rFonts w:ascii="Tahoma" w:hAnsi="Tahoma" w:cs="Tahoma"/>
          <w:sz w:val="22"/>
          <w:szCs w:val="22"/>
        </w:rPr>
        <w:t>).</w:t>
      </w:r>
    </w:p>
    <w:p w:rsidR="001F65B0" w:rsidRPr="00E37BEA" w:rsidRDefault="001F65B0" w:rsidP="006B79EE">
      <w:pPr>
        <w:jc w:val="both"/>
        <w:rPr>
          <w:rFonts w:ascii="Tahoma" w:hAnsi="Tahoma" w:cs="Tahoma"/>
          <w:sz w:val="22"/>
          <w:szCs w:val="22"/>
        </w:rPr>
      </w:pPr>
    </w:p>
    <w:p w:rsidR="00E37BEA" w:rsidRDefault="00E37BEA" w:rsidP="006B79EE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Για τους λόγους αυτούς, θ</w:t>
      </w:r>
      <w:r w:rsidR="00067366">
        <w:rPr>
          <w:rFonts w:ascii="Tahoma" w:hAnsi="Tahoma" w:cs="Tahoma"/>
          <w:sz w:val="22"/>
          <w:szCs w:val="22"/>
        </w:rPr>
        <w:t>εωρείται σκόπιμη η έγκριση από το Δημοτικό Συμβούλιο της πρόσληψης ενός</w:t>
      </w:r>
      <w:r w:rsidR="008C7B3B">
        <w:rPr>
          <w:rFonts w:ascii="Tahoma" w:hAnsi="Tahoma" w:cs="Tahoma"/>
          <w:sz w:val="22"/>
          <w:szCs w:val="22"/>
        </w:rPr>
        <w:t xml:space="preserve"> </w:t>
      </w:r>
      <w:r w:rsidR="00067366">
        <w:rPr>
          <w:rFonts w:ascii="Tahoma" w:hAnsi="Tahoma" w:cs="Tahoma"/>
          <w:sz w:val="22"/>
          <w:szCs w:val="22"/>
        </w:rPr>
        <w:t xml:space="preserve">ασκούμενου δικηγόρου </w:t>
      </w:r>
      <w:r>
        <w:rPr>
          <w:rFonts w:ascii="Tahoma" w:hAnsi="Tahoma" w:cs="Tahoma"/>
          <w:sz w:val="22"/>
          <w:szCs w:val="22"/>
        </w:rPr>
        <w:t xml:space="preserve">για την περίοδο από 1-11-2020 και  εξής </w:t>
      </w:r>
      <w:r w:rsidR="00067366">
        <w:rPr>
          <w:rFonts w:ascii="Tahoma" w:hAnsi="Tahoma" w:cs="Tahoma"/>
          <w:sz w:val="22"/>
          <w:szCs w:val="22"/>
        </w:rPr>
        <w:t xml:space="preserve">για την πραγματοποίηση μέρους </w:t>
      </w:r>
      <w:r w:rsidR="008C7B3B">
        <w:rPr>
          <w:rFonts w:ascii="Tahoma" w:hAnsi="Tahoma" w:cs="Tahoma"/>
          <w:sz w:val="22"/>
          <w:szCs w:val="22"/>
        </w:rPr>
        <w:t xml:space="preserve">της πρακτικής του άσκησης στο Γραφείο </w:t>
      </w:r>
      <w:r w:rsidR="00067366">
        <w:rPr>
          <w:rFonts w:ascii="Tahoma" w:hAnsi="Tahoma" w:cs="Tahoma"/>
          <w:sz w:val="22"/>
          <w:szCs w:val="22"/>
        </w:rPr>
        <w:t xml:space="preserve"> </w:t>
      </w:r>
      <w:r w:rsidR="008C7B3B">
        <w:rPr>
          <w:rFonts w:ascii="Tahoma" w:hAnsi="Tahoma" w:cs="Tahoma"/>
          <w:sz w:val="22"/>
          <w:szCs w:val="22"/>
        </w:rPr>
        <w:t>της Νομικής Υπηρεσίας</w:t>
      </w:r>
      <w:r>
        <w:rPr>
          <w:rFonts w:ascii="Tahoma" w:hAnsi="Tahoma" w:cs="Tahoma"/>
          <w:sz w:val="22"/>
          <w:szCs w:val="22"/>
        </w:rPr>
        <w:t>.</w:t>
      </w:r>
    </w:p>
    <w:p w:rsidR="00067366" w:rsidRDefault="00E37BEA" w:rsidP="006B79EE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Οι προϋ</w:t>
      </w:r>
      <w:r w:rsidR="0019703F">
        <w:rPr>
          <w:rFonts w:ascii="Tahoma" w:hAnsi="Tahoma" w:cs="Tahoma"/>
          <w:sz w:val="22"/>
          <w:szCs w:val="22"/>
        </w:rPr>
        <w:t>ποθέσεις</w:t>
      </w:r>
      <w:r>
        <w:rPr>
          <w:rFonts w:ascii="Tahoma" w:hAnsi="Tahoma" w:cs="Tahoma"/>
          <w:sz w:val="22"/>
          <w:szCs w:val="22"/>
        </w:rPr>
        <w:t xml:space="preserve"> της πρόσληψης έχουν ως ακολούθως</w:t>
      </w:r>
      <w:r w:rsidR="0019703F">
        <w:rPr>
          <w:rFonts w:ascii="Tahoma" w:hAnsi="Tahoma" w:cs="Tahoma"/>
          <w:sz w:val="22"/>
          <w:szCs w:val="22"/>
        </w:rPr>
        <w:t>:</w:t>
      </w:r>
    </w:p>
    <w:p w:rsidR="0019703F" w:rsidRDefault="0019703F" w:rsidP="006B79EE">
      <w:pPr>
        <w:jc w:val="both"/>
        <w:rPr>
          <w:rFonts w:ascii="Tahoma" w:hAnsi="Tahoma" w:cs="Tahoma"/>
          <w:sz w:val="22"/>
          <w:szCs w:val="22"/>
        </w:rPr>
      </w:pPr>
    </w:p>
    <w:p w:rsidR="00067366" w:rsidRPr="007302F7" w:rsidRDefault="0019703F" w:rsidP="00C41B9F">
      <w:pPr>
        <w:pStyle w:val="a3"/>
        <w:numPr>
          <w:ilvl w:val="0"/>
          <w:numId w:val="2"/>
        </w:numPr>
        <w:jc w:val="both"/>
        <w:rPr>
          <w:rFonts w:ascii="Tahoma" w:hAnsi="Tahoma" w:cs="Tahoma"/>
          <w:i/>
          <w:sz w:val="22"/>
          <w:szCs w:val="22"/>
        </w:rPr>
      </w:pPr>
      <w:r w:rsidRPr="0019703F">
        <w:rPr>
          <w:rFonts w:ascii="Tahoma" w:hAnsi="Tahoma" w:cs="Tahoma"/>
          <w:sz w:val="22"/>
          <w:szCs w:val="22"/>
        </w:rPr>
        <w:t>Το χρονικό δι</w:t>
      </w:r>
      <w:r w:rsidR="001E0C8F">
        <w:rPr>
          <w:rFonts w:ascii="Tahoma" w:hAnsi="Tahoma" w:cs="Tahoma"/>
          <w:sz w:val="22"/>
          <w:szCs w:val="22"/>
        </w:rPr>
        <w:t>ά</w:t>
      </w:r>
      <w:r w:rsidR="00E37BEA">
        <w:rPr>
          <w:rFonts w:ascii="Tahoma" w:hAnsi="Tahoma" w:cs="Tahoma"/>
          <w:sz w:val="22"/>
          <w:szCs w:val="22"/>
        </w:rPr>
        <w:t>στημα της άσκησής του ορίζεται</w:t>
      </w:r>
      <w:r w:rsidRPr="0019703F">
        <w:rPr>
          <w:rFonts w:ascii="Tahoma" w:hAnsi="Tahoma" w:cs="Tahoma"/>
          <w:sz w:val="22"/>
          <w:szCs w:val="22"/>
        </w:rPr>
        <w:t xml:space="preserve"> για έξι (6) μήνες με δυνατότητα παράτασης για </w:t>
      </w:r>
      <w:r w:rsidR="00E37BEA">
        <w:rPr>
          <w:rFonts w:ascii="Tahoma" w:hAnsi="Tahoma" w:cs="Tahoma"/>
          <w:sz w:val="22"/>
          <w:szCs w:val="22"/>
        </w:rPr>
        <w:t>επιπλέον διάστημα έξι</w:t>
      </w:r>
      <w:r w:rsidRPr="0019703F">
        <w:rPr>
          <w:rFonts w:ascii="Tahoma" w:hAnsi="Tahoma" w:cs="Tahoma"/>
          <w:sz w:val="22"/>
          <w:szCs w:val="22"/>
        </w:rPr>
        <w:t xml:space="preserve"> (6) μηνών, μετά από αίτηση του υποψηφίου και αποδοχή της παράτασης από τον Υπουργό Δικαιοσύνης</w:t>
      </w:r>
      <w:r>
        <w:rPr>
          <w:rFonts w:ascii="Tahoma" w:hAnsi="Tahoma" w:cs="Tahoma"/>
          <w:sz w:val="22"/>
          <w:szCs w:val="22"/>
        </w:rPr>
        <w:t>,</w:t>
      </w:r>
      <w:r w:rsidR="001E0C8F">
        <w:rPr>
          <w:rFonts w:ascii="Tahoma" w:hAnsi="Tahoma" w:cs="Tahoma"/>
          <w:sz w:val="22"/>
          <w:szCs w:val="22"/>
        </w:rPr>
        <w:t xml:space="preserve"> </w:t>
      </w:r>
      <w:r w:rsidR="00E37BEA">
        <w:rPr>
          <w:rFonts w:ascii="Tahoma" w:hAnsi="Tahoma" w:cs="Tahoma"/>
          <w:sz w:val="22"/>
          <w:szCs w:val="22"/>
        </w:rPr>
        <w:t>Δ</w:t>
      </w:r>
      <w:r>
        <w:rPr>
          <w:rFonts w:ascii="Tahoma" w:hAnsi="Tahoma" w:cs="Tahoma"/>
          <w:sz w:val="22"/>
          <w:szCs w:val="22"/>
        </w:rPr>
        <w:t>ιαφάνειας και Ανθρωπίνων Δικαιωμάτων</w:t>
      </w:r>
      <w:r w:rsidR="007302F7">
        <w:rPr>
          <w:rFonts w:ascii="Tahoma" w:hAnsi="Tahoma" w:cs="Tahoma"/>
          <w:sz w:val="22"/>
          <w:szCs w:val="22"/>
        </w:rPr>
        <w:t>,</w:t>
      </w:r>
      <w:r w:rsidR="00E37BEA">
        <w:rPr>
          <w:rFonts w:ascii="Tahoma" w:hAnsi="Tahoma" w:cs="Tahoma"/>
          <w:sz w:val="22"/>
          <w:szCs w:val="22"/>
        </w:rPr>
        <w:t xml:space="preserve"> </w:t>
      </w:r>
      <w:r w:rsidR="007302F7">
        <w:rPr>
          <w:rFonts w:ascii="Tahoma" w:hAnsi="Tahoma" w:cs="Tahoma"/>
          <w:sz w:val="22"/>
          <w:szCs w:val="22"/>
        </w:rPr>
        <w:t>σύμφωνα με τα οριζόμενα στην παράγραφο 5 του άρθρου 13 του ν.4194/2013.</w:t>
      </w:r>
    </w:p>
    <w:p w:rsidR="007302F7" w:rsidRPr="00AA264C" w:rsidRDefault="00D54176" w:rsidP="00C41B9F">
      <w:pPr>
        <w:pStyle w:val="a3"/>
        <w:numPr>
          <w:ilvl w:val="0"/>
          <w:numId w:val="2"/>
        </w:numPr>
        <w:jc w:val="both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Η μηνιαία αποζημίωσή του θα ανέρχεται στο ποσό των εξακοσίων (600) ευρώ. Το ποσό αυτό δεν θα υπόκειται σε ασφαλιστικές κρατήσεις</w:t>
      </w:r>
      <w:r w:rsidR="008A5214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παρ</w:t>
      </w:r>
      <w:r w:rsidR="008A5214">
        <w:rPr>
          <w:rFonts w:ascii="Tahoma" w:hAnsi="Tahoma" w:cs="Tahoma"/>
          <w:sz w:val="22"/>
          <w:szCs w:val="22"/>
        </w:rPr>
        <w:t>ά</w:t>
      </w:r>
      <w:r>
        <w:rPr>
          <w:rFonts w:ascii="Tahoma" w:hAnsi="Tahoma" w:cs="Tahoma"/>
          <w:sz w:val="22"/>
          <w:szCs w:val="22"/>
        </w:rPr>
        <w:t xml:space="preserve"> μόνο σε παρακράτηση </w:t>
      </w:r>
      <w:r w:rsidR="001D7332">
        <w:rPr>
          <w:rFonts w:ascii="Tahoma" w:hAnsi="Tahoma" w:cs="Tahoma"/>
          <w:sz w:val="22"/>
          <w:szCs w:val="22"/>
        </w:rPr>
        <w:t xml:space="preserve">τυχόν </w:t>
      </w:r>
      <w:r>
        <w:rPr>
          <w:rFonts w:ascii="Tahoma" w:hAnsi="Tahoma" w:cs="Tahoma"/>
          <w:sz w:val="22"/>
          <w:szCs w:val="22"/>
        </w:rPr>
        <w:t xml:space="preserve">φόρου εισοδήματος </w:t>
      </w:r>
      <w:r w:rsidR="001D7332">
        <w:rPr>
          <w:rFonts w:ascii="Tahoma" w:hAnsi="Tahoma" w:cs="Tahoma"/>
          <w:sz w:val="22"/>
          <w:szCs w:val="22"/>
        </w:rPr>
        <w:t xml:space="preserve">με  βάση την εκάστοτε </w:t>
      </w:r>
      <w:r w:rsidR="00424FFE">
        <w:rPr>
          <w:rFonts w:ascii="Tahoma" w:hAnsi="Tahoma" w:cs="Tahoma"/>
          <w:sz w:val="22"/>
          <w:szCs w:val="22"/>
        </w:rPr>
        <w:t xml:space="preserve">φορολογική </w:t>
      </w:r>
      <w:r w:rsidR="001D7332">
        <w:rPr>
          <w:rFonts w:ascii="Tahoma" w:hAnsi="Tahoma" w:cs="Tahoma"/>
          <w:sz w:val="22"/>
          <w:szCs w:val="22"/>
        </w:rPr>
        <w:t xml:space="preserve">κλίμακα </w:t>
      </w:r>
      <w:r>
        <w:rPr>
          <w:rFonts w:ascii="Tahoma" w:hAnsi="Tahoma" w:cs="Tahoma"/>
          <w:sz w:val="22"/>
          <w:szCs w:val="22"/>
        </w:rPr>
        <w:t xml:space="preserve">και θα καταβάλλεται </w:t>
      </w:r>
      <w:r w:rsidR="009D6601">
        <w:rPr>
          <w:rFonts w:ascii="Tahoma" w:hAnsi="Tahoma" w:cs="Tahoma"/>
          <w:sz w:val="22"/>
          <w:szCs w:val="22"/>
        </w:rPr>
        <w:t>στο τέλος κάθε ημερολογιακού μηνός</w:t>
      </w:r>
      <w:r w:rsidR="009B5CC0">
        <w:rPr>
          <w:rFonts w:ascii="Tahoma" w:hAnsi="Tahoma" w:cs="Tahoma"/>
          <w:sz w:val="22"/>
          <w:szCs w:val="22"/>
        </w:rPr>
        <w:t>,</w:t>
      </w:r>
      <w:r w:rsidR="00424FFE">
        <w:rPr>
          <w:rFonts w:ascii="Tahoma" w:hAnsi="Tahoma" w:cs="Tahoma"/>
          <w:sz w:val="22"/>
          <w:szCs w:val="22"/>
        </w:rPr>
        <w:t xml:space="preserve"> θα τηρείται δε </w:t>
      </w:r>
      <w:proofErr w:type="spellStart"/>
      <w:r w:rsidR="009D6601">
        <w:rPr>
          <w:rFonts w:ascii="Tahoma" w:hAnsi="Tahoma" w:cs="Tahoma"/>
          <w:sz w:val="22"/>
          <w:szCs w:val="22"/>
        </w:rPr>
        <w:t>παρουσιολόγιο</w:t>
      </w:r>
      <w:proofErr w:type="spellEnd"/>
      <w:r w:rsidR="00424FFE">
        <w:rPr>
          <w:rFonts w:ascii="Tahoma" w:hAnsi="Tahoma" w:cs="Tahoma"/>
          <w:sz w:val="22"/>
          <w:szCs w:val="22"/>
        </w:rPr>
        <w:t xml:space="preserve"> προς απόδειξη της πραγματοποίησης της άσκησης</w:t>
      </w:r>
      <w:r w:rsidR="009D6601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 xml:space="preserve"> </w:t>
      </w:r>
    </w:p>
    <w:p w:rsidR="00AA264C" w:rsidRPr="00D54176" w:rsidRDefault="00AA264C" w:rsidP="00C41B9F">
      <w:pPr>
        <w:pStyle w:val="a3"/>
        <w:numPr>
          <w:ilvl w:val="0"/>
          <w:numId w:val="2"/>
        </w:numPr>
        <w:jc w:val="both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Το ωράριο της ημερήσιας απασχόλησης τ</w:t>
      </w:r>
      <w:r w:rsidR="00DC04FB">
        <w:rPr>
          <w:rFonts w:ascii="Tahoma" w:hAnsi="Tahoma" w:cs="Tahoma"/>
          <w:sz w:val="22"/>
          <w:szCs w:val="22"/>
        </w:rPr>
        <w:t>ου</w:t>
      </w:r>
      <w:r>
        <w:rPr>
          <w:rFonts w:ascii="Tahoma" w:hAnsi="Tahoma" w:cs="Tahoma"/>
          <w:sz w:val="22"/>
          <w:szCs w:val="22"/>
        </w:rPr>
        <w:t xml:space="preserve"> ασκούμεν</w:t>
      </w:r>
      <w:r w:rsidR="00DC04FB">
        <w:rPr>
          <w:rFonts w:ascii="Tahoma" w:hAnsi="Tahoma" w:cs="Tahoma"/>
          <w:sz w:val="22"/>
          <w:szCs w:val="22"/>
        </w:rPr>
        <w:t>ου</w:t>
      </w:r>
      <w:r>
        <w:rPr>
          <w:rFonts w:ascii="Tahoma" w:hAnsi="Tahoma" w:cs="Tahoma"/>
          <w:sz w:val="22"/>
          <w:szCs w:val="22"/>
        </w:rPr>
        <w:t xml:space="preserve"> δικηγόρ</w:t>
      </w:r>
      <w:r w:rsidR="00DC04FB">
        <w:rPr>
          <w:rFonts w:ascii="Tahoma" w:hAnsi="Tahoma" w:cs="Tahoma"/>
          <w:sz w:val="22"/>
          <w:szCs w:val="22"/>
        </w:rPr>
        <w:t>ου</w:t>
      </w:r>
      <w:r>
        <w:rPr>
          <w:rFonts w:ascii="Tahoma" w:hAnsi="Tahoma" w:cs="Tahoma"/>
          <w:sz w:val="22"/>
          <w:szCs w:val="22"/>
        </w:rPr>
        <w:t xml:space="preserve"> ορίζεται σε οκτώ (8) ώρες.</w:t>
      </w:r>
      <w:r w:rsidR="00FD0697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Υπεύθυνος τήρησης και ελέγχου του </w:t>
      </w:r>
      <w:proofErr w:type="spellStart"/>
      <w:r>
        <w:rPr>
          <w:rFonts w:ascii="Tahoma" w:hAnsi="Tahoma" w:cs="Tahoma"/>
          <w:sz w:val="22"/>
          <w:szCs w:val="22"/>
        </w:rPr>
        <w:t>παρουσιολογίου</w:t>
      </w:r>
      <w:proofErr w:type="spellEnd"/>
      <w:r>
        <w:rPr>
          <w:rFonts w:ascii="Tahoma" w:hAnsi="Tahoma" w:cs="Tahoma"/>
          <w:sz w:val="22"/>
          <w:szCs w:val="22"/>
        </w:rPr>
        <w:t xml:space="preserve"> και της άσκησης του απασχολούμενου υποψήφιου δικηγόρου είναι </w:t>
      </w:r>
      <w:r w:rsidR="005C0B29">
        <w:rPr>
          <w:rFonts w:ascii="Tahoma" w:hAnsi="Tahoma" w:cs="Tahoma"/>
          <w:sz w:val="22"/>
          <w:szCs w:val="22"/>
        </w:rPr>
        <w:t xml:space="preserve"> </w:t>
      </w:r>
      <w:r w:rsidR="00FD0697">
        <w:rPr>
          <w:rFonts w:ascii="Tahoma" w:hAnsi="Tahoma" w:cs="Tahoma"/>
          <w:sz w:val="22"/>
          <w:szCs w:val="22"/>
        </w:rPr>
        <w:t>ο</w:t>
      </w:r>
      <w:r w:rsidR="00DC04FB">
        <w:rPr>
          <w:rFonts w:ascii="Tahoma" w:hAnsi="Tahoma" w:cs="Tahoma"/>
          <w:sz w:val="22"/>
          <w:szCs w:val="22"/>
        </w:rPr>
        <w:t xml:space="preserve"> αρχαιότερος στο βαθμό </w:t>
      </w:r>
      <w:r w:rsidR="005C0B2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Νομικ</w:t>
      </w:r>
      <w:r w:rsidR="00424FFE">
        <w:rPr>
          <w:rFonts w:ascii="Tahoma" w:hAnsi="Tahoma" w:cs="Tahoma"/>
          <w:sz w:val="22"/>
          <w:szCs w:val="22"/>
        </w:rPr>
        <w:t>ό</w:t>
      </w:r>
      <w:r w:rsidR="00DC04FB">
        <w:rPr>
          <w:rFonts w:ascii="Tahoma" w:hAnsi="Tahoma" w:cs="Tahoma"/>
          <w:sz w:val="22"/>
          <w:szCs w:val="22"/>
        </w:rPr>
        <w:t>ς</w:t>
      </w:r>
      <w:r>
        <w:rPr>
          <w:rFonts w:ascii="Tahoma" w:hAnsi="Tahoma" w:cs="Tahoma"/>
          <w:sz w:val="22"/>
          <w:szCs w:val="22"/>
        </w:rPr>
        <w:t xml:space="preserve"> Σύμβουλο</w:t>
      </w:r>
      <w:r w:rsidR="00DC04FB">
        <w:rPr>
          <w:rFonts w:ascii="Tahoma" w:hAnsi="Tahoma" w:cs="Tahoma"/>
          <w:sz w:val="22"/>
          <w:szCs w:val="22"/>
        </w:rPr>
        <w:t>ς</w:t>
      </w:r>
      <w:r>
        <w:rPr>
          <w:rFonts w:ascii="Tahoma" w:hAnsi="Tahoma" w:cs="Tahoma"/>
          <w:sz w:val="22"/>
          <w:szCs w:val="22"/>
        </w:rPr>
        <w:t xml:space="preserve"> του Δήμου </w:t>
      </w:r>
      <w:r w:rsidR="00DC04FB">
        <w:rPr>
          <w:rFonts w:ascii="Tahoma" w:hAnsi="Tahoma" w:cs="Tahoma"/>
          <w:sz w:val="22"/>
          <w:szCs w:val="22"/>
        </w:rPr>
        <w:t>και εν ελλείψει αυτού ο έτερος Νομικός  Σύμβουλος.</w:t>
      </w:r>
    </w:p>
    <w:p w:rsidR="006D49DD" w:rsidRPr="001F3C7E" w:rsidRDefault="00303AE7" w:rsidP="007E31DE">
      <w:pPr>
        <w:pStyle w:val="a3"/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1F3C7E">
        <w:rPr>
          <w:rFonts w:ascii="Tahoma" w:hAnsi="Tahoma" w:cs="Tahoma"/>
          <w:sz w:val="22"/>
          <w:szCs w:val="22"/>
        </w:rPr>
        <w:t xml:space="preserve">Η </w:t>
      </w:r>
      <w:r w:rsidR="00424FFE" w:rsidRPr="001F3C7E">
        <w:rPr>
          <w:rFonts w:ascii="Tahoma" w:hAnsi="Tahoma" w:cs="Tahoma"/>
          <w:sz w:val="22"/>
          <w:szCs w:val="22"/>
        </w:rPr>
        <w:t xml:space="preserve">δαπάνη που θα </w:t>
      </w:r>
      <w:r w:rsidR="00424FFE">
        <w:rPr>
          <w:rFonts w:ascii="Tahoma" w:hAnsi="Tahoma" w:cs="Tahoma"/>
          <w:sz w:val="22"/>
          <w:szCs w:val="22"/>
        </w:rPr>
        <w:t xml:space="preserve">προκληθεί από την </w:t>
      </w:r>
      <w:r w:rsidRPr="001F3C7E">
        <w:rPr>
          <w:rFonts w:ascii="Tahoma" w:hAnsi="Tahoma" w:cs="Tahoma"/>
          <w:sz w:val="22"/>
          <w:szCs w:val="22"/>
        </w:rPr>
        <w:t>πρόσληψη του ασκούμενου δικηγόρου θα βαρύνει τον Κ.Α. 10</w:t>
      </w:r>
      <w:r w:rsidR="009B5CC0">
        <w:rPr>
          <w:rFonts w:ascii="Tahoma" w:hAnsi="Tahoma" w:cs="Tahoma"/>
          <w:sz w:val="22"/>
          <w:szCs w:val="22"/>
        </w:rPr>
        <w:t>.</w:t>
      </w:r>
      <w:r w:rsidRPr="001F3C7E">
        <w:rPr>
          <w:rFonts w:ascii="Tahoma" w:hAnsi="Tahoma" w:cs="Tahoma"/>
          <w:sz w:val="22"/>
          <w:szCs w:val="22"/>
        </w:rPr>
        <w:t>6</w:t>
      </w:r>
      <w:r w:rsidR="00424FFE">
        <w:rPr>
          <w:rFonts w:ascii="Tahoma" w:hAnsi="Tahoma" w:cs="Tahoma"/>
          <w:sz w:val="22"/>
          <w:szCs w:val="22"/>
        </w:rPr>
        <w:t>0</w:t>
      </w:r>
      <w:r w:rsidRPr="001F3C7E">
        <w:rPr>
          <w:rFonts w:ascii="Tahoma" w:hAnsi="Tahoma" w:cs="Tahoma"/>
          <w:sz w:val="22"/>
          <w:szCs w:val="22"/>
        </w:rPr>
        <w:t>41</w:t>
      </w:r>
      <w:r w:rsidR="009B5CC0">
        <w:rPr>
          <w:rFonts w:ascii="Tahoma" w:hAnsi="Tahoma" w:cs="Tahoma"/>
          <w:sz w:val="22"/>
          <w:szCs w:val="22"/>
        </w:rPr>
        <w:t>.</w:t>
      </w:r>
      <w:r w:rsidRPr="001F3C7E">
        <w:rPr>
          <w:rFonts w:ascii="Tahoma" w:hAnsi="Tahoma" w:cs="Tahoma"/>
          <w:sz w:val="22"/>
          <w:szCs w:val="22"/>
        </w:rPr>
        <w:t>0</w:t>
      </w:r>
      <w:r w:rsidR="00424FFE">
        <w:rPr>
          <w:rFonts w:ascii="Tahoma" w:hAnsi="Tahoma" w:cs="Tahoma"/>
          <w:sz w:val="22"/>
          <w:szCs w:val="22"/>
        </w:rPr>
        <w:t>0</w:t>
      </w:r>
      <w:r w:rsidRPr="001F3C7E">
        <w:rPr>
          <w:rFonts w:ascii="Tahoma" w:hAnsi="Tahoma" w:cs="Tahoma"/>
          <w:sz w:val="22"/>
          <w:szCs w:val="22"/>
        </w:rPr>
        <w:t xml:space="preserve">03 </w:t>
      </w:r>
      <w:r w:rsidR="00424FFE">
        <w:rPr>
          <w:rFonts w:ascii="Tahoma" w:hAnsi="Tahoma" w:cs="Tahoma"/>
          <w:sz w:val="22"/>
          <w:szCs w:val="22"/>
        </w:rPr>
        <w:t xml:space="preserve">με τίτλο </w:t>
      </w:r>
      <w:r w:rsidRPr="001F3C7E">
        <w:rPr>
          <w:rFonts w:ascii="Tahoma" w:hAnsi="Tahoma" w:cs="Tahoma"/>
          <w:sz w:val="22"/>
          <w:szCs w:val="22"/>
        </w:rPr>
        <w:t xml:space="preserve">«Αποζημίωση Ασκούμενου Δικηγόρου» </w:t>
      </w:r>
      <w:r w:rsidR="00B614B0">
        <w:rPr>
          <w:rFonts w:ascii="Tahoma" w:hAnsi="Tahoma" w:cs="Tahoma"/>
          <w:sz w:val="22"/>
          <w:szCs w:val="22"/>
        </w:rPr>
        <w:t xml:space="preserve"> του </w:t>
      </w:r>
      <w:r w:rsidR="00424FFE">
        <w:rPr>
          <w:rFonts w:ascii="Tahoma" w:hAnsi="Tahoma" w:cs="Tahoma"/>
          <w:sz w:val="22"/>
          <w:szCs w:val="22"/>
        </w:rPr>
        <w:t>Προϋ</w:t>
      </w:r>
      <w:r w:rsidRPr="001F3C7E">
        <w:rPr>
          <w:rFonts w:ascii="Tahoma" w:hAnsi="Tahoma" w:cs="Tahoma"/>
          <w:sz w:val="22"/>
          <w:szCs w:val="22"/>
        </w:rPr>
        <w:t xml:space="preserve">πολογισμού οικονομικού </w:t>
      </w:r>
      <w:r w:rsidR="00DC04FB">
        <w:rPr>
          <w:rFonts w:ascii="Tahoma" w:hAnsi="Tahoma" w:cs="Tahoma"/>
          <w:sz w:val="22"/>
          <w:szCs w:val="22"/>
        </w:rPr>
        <w:t>έ</w:t>
      </w:r>
      <w:r w:rsidR="00424FFE">
        <w:rPr>
          <w:rFonts w:ascii="Tahoma" w:hAnsi="Tahoma" w:cs="Tahoma"/>
          <w:sz w:val="22"/>
          <w:szCs w:val="22"/>
        </w:rPr>
        <w:t xml:space="preserve">τους 2020 του Δήμου μας, </w:t>
      </w:r>
      <w:r w:rsidR="00424FFE">
        <w:rPr>
          <w:rFonts w:ascii="Tahoma" w:hAnsi="Tahoma" w:cs="Tahoma"/>
          <w:sz w:val="22"/>
          <w:szCs w:val="22"/>
        </w:rPr>
        <w:lastRenderedPageBreak/>
        <w:t>για δε το επόμενο έτος  η εν λόγω δαπάνη θα καλυφθεί</w:t>
      </w:r>
      <w:r w:rsidRPr="001F3C7E">
        <w:rPr>
          <w:rFonts w:ascii="Tahoma" w:hAnsi="Tahoma" w:cs="Tahoma"/>
          <w:sz w:val="22"/>
          <w:szCs w:val="22"/>
        </w:rPr>
        <w:t xml:space="preserve"> από </w:t>
      </w:r>
      <w:r w:rsidR="00424FFE">
        <w:rPr>
          <w:rFonts w:ascii="Tahoma" w:hAnsi="Tahoma" w:cs="Tahoma"/>
          <w:sz w:val="22"/>
          <w:szCs w:val="22"/>
        </w:rPr>
        <w:t>τις πιστώσεις που θα εγγραφούν στον Προϋπολογισμό έτους 2021 τ</w:t>
      </w:r>
      <w:r w:rsidRPr="001F3C7E">
        <w:rPr>
          <w:rFonts w:ascii="Tahoma" w:hAnsi="Tahoma" w:cs="Tahoma"/>
          <w:sz w:val="22"/>
          <w:szCs w:val="22"/>
        </w:rPr>
        <w:t>ου Δήμου</w:t>
      </w:r>
      <w:r w:rsidR="00D06A11">
        <w:rPr>
          <w:rFonts w:ascii="Tahoma" w:hAnsi="Tahoma" w:cs="Tahoma"/>
          <w:sz w:val="22"/>
          <w:szCs w:val="22"/>
        </w:rPr>
        <w:t xml:space="preserve">, σύμφωνα με την </w:t>
      </w:r>
      <w:proofErr w:type="spellStart"/>
      <w:r w:rsidR="00D06A11">
        <w:rPr>
          <w:rFonts w:ascii="Tahoma" w:hAnsi="Tahoma" w:cs="Tahoma"/>
          <w:sz w:val="22"/>
          <w:szCs w:val="22"/>
        </w:rPr>
        <w:t>υπ’αριθμ</w:t>
      </w:r>
      <w:proofErr w:type="spellEnd"/>
      <w:r w:rsidR="00D06A11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="00D06A11">
        <w:rPr>
          <w:rFonts w:ascii="Tahoma" w:hAnsi="Tahoma" w:cs="Tahoma"/>
          <w:sz w:val="22"/>
          <w:szCs w:val="22"/>
        </w:rPr>
        <w:t>πρωτ</w:t>
      </w:r>
      <w:proofErr w:type="spellEnd"/>
      <w:r w:rsidR="00D06A11">
        <w:rPr>
          <w:rFonts w:ascii="Tahoma" w:hAnsi="Tahoma" w:cs="Tahoma"/>
          <w:sz w:val="22"/>
          <w:szCs w:val="22"/>
        </w:rPr>
        <w:t xml:space="preserve">. </w:t>
      </w:r>
      <w:r w:rsidR="00011F84" w:rsidRPr="00011F84">
        <w:rPr>
          <w:rFonts w:ascii="Tahoma" w:eastAsia="Batang" w:hAnsi="Tahoma" w:cs="Tahoma"/>
          <w:bCs/>
          <w:sz w:val="22"/>
          <w:szCs w:val="22"/>
          <w:lang w:eastAsia="en-US"/>
        </w:rPr>
        <w:t>27620</w:t>
      </w:r>
      <w:r w:rsidR="00EC07B1">
        <w:rPr>
          <w:rFonts w:ascii="Tahoma" w:eastAsia="Batang" w:hAnsi="Tahoma" w:cs="Tahoma"/>
          <w:bCs/>
          <w:sz w:val="22"/>
          <w:szCs w:val="22"/>
          <w:lang w:eastAsia="en-US"/>
        </w:rPr>
        <w:t>/6-7-2020</w:t>
      </w:r>
      <w:r w:rsidR="00D06A11">
        <w:rPr>
          <w:rFonts w:ascii="Tahoma" w:hAnsi="Tahoma" w:cs="Tahoma"/>
          <w:sz w:val="22"/>
          <w:szCs w:val="22"/>
        </w:rPr>
        <w:t xml:space="preserve"> βεβαίωση ύπαρξης πίστωσης του Τμήματος Μισθοδοσίας.</w:t>
      </w:r>
      <w:r w:rsidR="00B07308" w:rsidRPr="00B07308">
        <w:rPr>
          <w:rFonts w:ascii="Tahoma" w:hAnsi="Tahoma" w:cs="Tahoma"/>
          <w:sz w:val="22"/>
          <w:szCs w:val="22"/>
        </w:rPr>
        <w:t xml:space="preserve"> </w:t>
      </w:r>
    </w:p>
    <w:p w:rsidR="001F3C7E" w:rsidRDefault="001F3C7E" w:rsidP="001F3C7E">
      <w:pPr>
        <w:jc w:val="both"/>
        <w:rPr>
          <w:rFonts w:ascii="Tahoma" w:hAnsi="Tahoma" w:cs="Tahoma"/>
          <w:i/>
          <w:sz w:val="22"/>
          <w:szCs w:val="22"/>
        </w:rPr>
      </w:pPr>
    </w:p>
    <w:p w:rsidR="001F3C7E" w:rsidRDefault="001F3C7E" w:rsidP="001F3C7E">
      <w:pPr>
        <w:jc w:val="both"/>
        <w:rPr>
          <w:rFonts w:ascii="Tahoma" w:hAnsi="Tahoma" w:cs="Tahoma"/>
          <w:sz w:val="22"/>
          <w:szCs w:val="22"/>
        </w:rPr>
      </w:pPr>
      <w:r w:rsidRPr="001F3C7E">
        <w:rPr>
          <w:rFonts w:ascii="Tahoma" w:hAnsi="Tahoma" w:cs="Tahoma"/>
          <w:sz w:val="22"/>
          <w:szCs w:val="22"/>
        </w:rPr>
        <w:t>Η σχετική απόφαση του Δημοτικού Συμβουλίου, θα σταλεί στο Υπουργείο Δικαιοσύνης, Διαφάνειας και Ανθρωπίνων Δικαι</w:t>
      </w:r>
      <w:r w:rsidR="00B614B0">
        <w:rPr>
          <w:rFonts w:ascii="Tahoma" w:hAnsi="Tahoma" w:cs="Tahoma"/>
          <w:sz w:val="22"/>
          <w:szCs w:val="22"/>
        </w:rPr>
        <w:t>ω</w:t>
      </w:r>
      <w:r w:rsidRPr="001F3C7E">
        <w:rPr>
          <w:rFonts w:ascii="Tahoma" w:hAnsi="Tahoma" w:cs="Tahoma"/>
          <w:sz w:val="22"/>
          <w:szCs w:val="22"/>
        </w:rPr>
        <w:t>μάτων, το οποίο θα μεριμνήσει για την έκδοση Κοινής Υπουργικής Απόφασης (Κ</w:t>
      </w:r>
      <w:r w:rsidR="00424FFE">
        <w:rPr>
          <w:rFonts w:ascii="Tahoma" w:hAnsi="Tahoma" w:cs="Tahoma"/>
          <w:sz w:val="22"/>
          <w:szCs w:val="22"/>
        </w:rPr>
        <w:t>.</w:t>
      </w:r>
      <w:r w:rsidRPr="001F3C7E">
        <w:rPr>
          <w:rFonts w:ascii="Tahoma" w:hAnsi="Tahoma" w:cs="Tahoma"/>
          <w:sz w:val="22"/>
          <w:szCs w:val="22"/>
        </w:rPr>
        <w:t>Υ</w:t>
      </w:r>
      <w:r w:rsidR="00424FFE">
        <w:rPr>
          <w:rFonts w:ascii="Tahoma" w:hAnsi="Tahoma" w:cs="Tahoma"/>
          <w:sz w:val="22"/>
          <w:szCs w:val="22"/>
        </w:rPr>
        <w:t>.Α.</w:t>
      </w:r>
      <w:r w:rsidRPr="001F3C7E">
        <w:rPr>
          <w:rFonts w:ascii="Tahoma" w:hAnsi="Tahoma" w:cs="Tahoma"/>
          <w:sz w:val="22"/>
          <w:szCs w:val="22"/>
        </w:rPr>
        <w:t>) των Υπουργών Δικαιοσύνης και Οικονομικών και η οποία θα δημοσιευθεί στην Εφημερίδα της Κυβέρνησης.</w:t>
      </w:r>
    </w:p>
    <w:p w:rsidR="00B614B0" w:rsidRDefault="00B614B0" w:rsidP="001F3C7E">
      <w:pPr>
        <w:jc w:val="both"/>
        <w:rPr>
          <w:rFonts w:ascii="Tahoma" w:hAnsi="Tahoma" w:cs="Tahoma"/>
          <w:sz w:val="22"/>
          <w:szCs w:val="22"/>
        </w:rPr>
      </w:pPr>
    </w:p>
    <w:p w:rsidR="00B614B0" w:rsidRDefault="00B614B0" w:rsidP="001F3C7E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Κατόπιν των ανωτέρω πα</w:t>
      </w:r>
      <w:r w:rsidR="001E0C8F">
        <w:rPr>
          <w:rFonts w:ascii="Tahoma" w:hAnsi="Tahoma" w:cs="Tahoma"/>
          <w:sz w:val="22"/>
          <w:szCs w:val="22"/>
        </w:rPr>
        <w:t>ρακαλούμε για την λήψη της σχετικής απόφασης</w:t>
      </w:r>
      <w:r w:rsidR="00D06A11">
        <w:rPr>
          <w:rFonts w:ascii="Tahoma" w:hAnsi="Tahoma" w:cs="Tahoma"/>
          <w:sz w:val="22"/>
          <w:szCs w:val="22"/>
        </w:rPr>
        <w:t xml:space="preserve"> πρόσληψης ασκούμενου/ης δικηγόρου</w:t>
      </w:r>
      <w:r w:rsidR="001E0C8F">
        <w:rPr>
          <w:rFonts w:ascii="Tahoma" w:hAnsi="Tahoma" w:cs="Tahoma"/>
          <w:sz w:val="22"/>
          <w:szCs w:val="22"/>
        </w:rPr>
        <w:t>.</w:t>
      </w:r>
    </w:p>
    <w:p w:rsidR="001E0C8F" w:rsidRDefault="001E0C8F" w:rsidP="001F3C7E">
      <w:pPr>
        <w:jc w:val="both"/>
        <w:rPr>
          <w:rFonts w:ascii="Tahoma" w:hAnsi="Tahoma" w:cs="Tahoma"/>
          <w:sz w:val="22"/>
          <w:szCs w:val="22"/>
        </w:rPr>
      </w:pPr>
    </w:p>
    <w:p w:rsidR="001E0C8F" w:rsidRDefault="001E0C8F" w:rsidP="001F3C7E">
      <w:pPr>
        <w:jc w:val="both"/>
        <w:rPr>
          <w:rFonts w:ascii="Tahoma" w:hAnsi="Tahoma" w:cs="Tahoma"/>
          <w:sz w:val="22"/>
          <w:szCs w:val="22"/>
        </w:rPr>
      </w:pPr>
    </w:p>
    <w:p w:rsidR="001E0C8F" w:rsidRPr="001F3C7E" w:rsidRDefault="001E0C8F" w:rsidP="001F3C7E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1E0C8F" w:rsidTr="009A73F9">
        <w:tc>
          <w:tcPr>
            <w:tcW w:w="4148" w:type="dxa"/>
          </w:tcPr>
          <w:p w:rsidR="001E0C8F" w:rsidRPr="001E0C8F" w:rsidRDefault="00374F70" w:rsidP="001F3C7E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b/>
                <w:sz w:val="22"/>
                <w:szCs w:val="22"/>
              </w:rPr>
              <w:t>Εσωτ.Διανομή</w:t>
            </w:r>
            <w:proofErr w:type="spellEnd"/>
            <w:r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  <w:p w:rsidR="001E0C8F" w:rsidRDefault="00F72CB8" w:rsidP="001F3C7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Γρ.</w:t>
            </w:r>
            <w:r w:rsidR="001E0C8F">
              <w:rPr>
                <w:rFonts w:ascii="Tahoma" w:hAnsi="Tahoma" w:cs="Tahoma"/>
                <w:sz w:val="22"/>
                <w:szCs w:val="22"/>
              </w:rPr>
              <w:t>Δημάρχου</w:t>
            </w:r>
            <w:proofErr w:type="spellEnd"/>
          </w:p>
          <w:p w:rsidR="001E0C8F" w:rsidRPr="0093486D" w:rsidRDefault="00B42950" w:rsidP="001F3C7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Γρ.Γενικού</w:t>
            </w:r>
            <w:proofErr w:type="spellEnd"/>
            <w:r w:rsidR="001E0C8F">
              <w:rPr>
                <w:rFonts w:ascii="Tahoma" w:hAnsi="Tahoma" w:cs="Tahoma"/>
                <w:sz w:val="22"/>
                <w:szCs w:val="22"/>
              </w:rPr>
              <w:t xml:space="preserve"> Γραμματέα</w:t>
            </w:r>
          </w:p>
          <w:p w:rsidR="0039707F" w:rsidRPr="0039707F" w:rsidRDefault="0039707F" w:rsidP="001F3C7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3486D">
              <w:rPr>
                <w:rFonts w:ascii="Tahoma" w:hAnsi="Tahoma" w:cs="Tahoma"/>
                <w:sz w:val="22"/>
                <w:szCs w:val="22"/>
              </w:rPr>
              <w:t>-</w:t>
            </w:r>
            <w:r>
              <w:rPr>
                <w:rFonts w:ascii="Tahoma" w:hAnsi="Tahoma" w:cs="Tahoma"/>
                <w:sz w:val="22"/>
                <w:szCs w:val="22"/>
              </w:rPr>
              <w:t xml:space="preserve">Αντιδήμαρχο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κ.Μπαρμπάκο</w:t>
            </w:r>
            <w:proofErr w:type="spellEnd"/>
          </w:p>
          <w:p w:rsidR="001E0C8F" w:rsidRDefault="001E0C8F" w:rsidP="001F3C7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-Γραφείο Νομικής Υπηρεσίας</w:t>
            </w:r>
          </w:p>
          <w:p w:rsidR="0039707F" w:rsidRDefault="0039707F" w:rsidP="001F3C7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-Τμήμα Μισθοδοσ</w:t>
            </w:r>
            <w:r w:rsidR="00FC6FED">
              <w:rPr>
                <w:rFonts w:ascii="Tahoma" w:hAnsi="Tahoma" w:cs="Tahoma"/>
                <w:sz w:val="22"/>
                <w:szCs w:val="22"/>
              </w:rPr>
              <w:t>ίας</w:t>
            </w:r>
          </w:p>
          <w:p w:rsidR="001E0C8F" w:rsidRDefault="001E0C8F" w:rsidP="001F3C7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-Τμήμα Ανθρώπινου Δυναμικού </w:t>
            </w:r>
          </w:p>
        </w:tc>
        <w:tc>
          <w:tcPr>
            <w:tcW w:w="4148" w:type="dxa"/>
          </w:tcPr>
          <w:p w:rsidR="001E0C8F" w:rsidRPr="001E0C8F" w:rsidRDefault="001E0C8F" w:rsidP="001E0C8F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E0C8F">
              <w:rPr>
                <w:rFonts w:ascii="Tahoma" w:hAnsi="Tahoma" w:cs="Tahoma"/>
                <w:b/>
                <w:sz w:val="22"/>
                <w:szCs w:val="22"/>
              </w:rPr>
              <w:t>Ο ΑΝΤΙΔΗΜΑΡΧΟΣ</w:t>
            </w:r>
          </w:p>
          <w:p w:rsidR="001E0C8F" w:rsidRPr="001E0C8F" w:rsidRDefault="001E0C8F" w:rsidP="001E0C8F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1E0C8F" w:rsidRDefault="001E0C8F" w:rsidP="001E0C8F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1E0C8F" w:rsidRDefault="001E0C8F" w:rsidP="001E0C8F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1E0C8F" w:rsidRPr="001E0C8F" w:rsidRDefault="001E0C8F" w:rsidP="001E0C8F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E0C8F">
              <w:rPr>
                <w:rFonts w:ascii="Tahoma" w:hAnsi="Tahoma" w:cs="Tahoma"/>
                <w:b/>
                <w:sz w:val="22"/>
                <w:szCs w:val="22"/>
              </w:rPr>
              <w:t>ΕΥΑΓΓΕΛΟΣ  ΜΠΑΡΜΠΑΚΟΣ</w:t>
            </w:r>
          </w:p>
          <w:p w:rsidR="001E0C8F" w:rsidRPr="001E0C8F" w:rsidRDefault="001E0C8F" w:rsidP="001F3C7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1E0C8F" w:rsidRPr="001F3C7E" w:rsidRDefault="001E0C8F" w:rsidP="001F3C7E">
      <w:pPr>
        <w:jc w:val="both"/>
        <w:rPr>
          <w:rFonts w:ascii="Tahoma" w:hAnsi="Tahoma" w:cs="Tahoma"/>
          <w:sz w:val="22"/>
          <w:szCs w:val="22"/>
        </w:rPr>
      </w:pPr>
    </w:p>
    <w:sectPr w:rsidR="001E0C8F" w:rsidRPr="001F3C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3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56543"/>
    <w:multiLevelType w:val="hybridMultilevel"/>
    <w:tmpl w:val="22E2B3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DC0D37"/>
    <w:multiLevelType w:val="hybridMultilevel"/>
    <w:tmpl w:val="EB4096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F30"/>
    <w:rsid w:val="00011F84"/>
    <w:rsid w:val="00044DB0"/>
    <w:rsid w:val="00067366"/>
    <w:rsid w:val="00157E7D"/>
    <w:rsid w:val="00176C2A"/>
    <w:rsid w:val="0019703F"/>
    <w:rsid w:val="001D7332"/>
    <w:rsid w:val="001E0C8F"/>
    <w:rsid w:val="001F3C7E"/>
    <w:rsid w:val="001F65B0"/>
    <w:rsid w:val="002116AF"/>
    <w:rsid w:val="002159CC"/>
    <w:rsid w:val="00284419"/>
    <w:rsid w:val="00303AE7"/>
    <w:rsid w:val="00330FCD"/>
    <w:rsid w:val="00374F70"/>
    <w:rsid w:val="0039707F"/>
    <w:rsid w:val="00424FFE"/>
    <w:rsid w:val="004525A7"/>
    <w:rsid w:val="004C7B0C"/>
    <w:rsid w:val="0050435E"/>
    <w:rsid w:val="00524ADF"/>
    <w:rsid w:val="00571D8D"/>
    <w:rsid w:val="005C0B29"/>
    <w:rsid w:val="00695A3F"/>
    <w:rsid w:val="006B79EE"/>
    <w:rsid w:val="006D49DD"/>
    <w:rsid w:val="007302F7"/>
    <w:rsid w:val="0079000F"/>
    <w:rsid w:val="008038A8"/>
    <w:rsid w:val="008A5214"/>
    <w:rsid w:val="008C7B3B"/>
    <w:rsid w:val="0093486D"/>
    <w:rsid w:val="0094163E"/>
    <w:rsid w:val="009A73F9"/>
    <w:rsid w:val="009B5CC0"/>
    <w:rsid w:val="009C2403"/>
    <w:rsid w:val="009D6601"/>
    <w:rsid w:val="00A50BE3"/>
    <w:rsid w:val="00A96DB9"/>
    <w:rsid w:val="00AA264C"/>
    <w:rsid w:val="00B07308"/>
    <w:rsid w:val="00B35948"/>
    <w:rsid w:val="00B42950"/>
    <w:rsid w:val="00B614B0"/>
    <w:rsid w:val="00C4335F"/>
    <w:rsid w:val="00C447D1"/>
    <w:rsid w:val="00C87AE8"/>
    <w:rsid w:val="00CB4351"/>
    <w:rsid w:val="00CB7D58"/>
    <w:rsid w:val="00D06A11"/>
    <w:rsid w:val="00D54176"/>
    <w:rsid w:val="00D6202B"/>
    <w:rsid w:val="00D92D16"/>
    <w:rsid w:val="00DA6A11"/>
    <w:rsid w:val="00DC04FB"/>
    <w:rsid w:val="00E37BEA"/>
    <w:rsid w:val="00EC07B1"/>
    <w:rsid w:val="00EF4F30"/>
    <w:rsid w:val="00F72CB8"/>
    <w:rsid w:val="00FC6FED"/>
    <w:rsid w:val="00FD04E2"/>
    <w:rsid w:val="00FD0697"/>
    <w:rsid w:val="00FD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35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614B0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614B0"/>
    <w:rPr>
      <w:rFonts w:ascii="Segoe UI" w:eastAsia="Times New Roman" w:hAnsi="Segoe UI" w:cs="Segoe UI"/>
      <w:sz w:val="18"/>
      <w:szCs w:val="18"/>
      <w:lang w:eastAsia="ar-SA"/>
    </w:rPr>
  </w:style>
  <w:style w:type="table" w:styleId="a5">
    <w:name w:val="Table Grid"/>
    <w:basedOn w:val="a1"/>
    <w:uiPriority w:val="39"/>
    <w:rsid w:val="001E0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35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614B0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614B0"/>
    <w:rPr>
      <w:rFonts w:ascii="Segoe UI" w:eastAsia="Times New Roman" w:hAnsi="Segoe UI" w:cs="Segoe UI"/>
      <w:sz w:val="18"/>
      <w:szCs w:val="18"/>
      <w:lang w:eastAsia="ar-SA"/>
    </w:rPr>
  </w:style>
  <w:style w:type="table" w:styleId="a5">
    <w:name w:val="Table Grid"/>
    <w:basedOn w:val="a1"/>
    <w:uiPriority w:val="39"/>
    <w:rsid w:val="001E0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4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1007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Ουρανία Θεοδοσίου</dc:creator>
  <cp:keywords/>
  <dc:description/>
  <cp:lastModifiedBy>Παρίδου Πολυξένη</cp:lastModifiedBy>
  <cp:revision>94</cp:revision>
  <cp:lastPrinted>2018-12-18T05:47:00Z</cp:lastPrinted>
  <dcterms:created xsi:type="dcterms:W3CDTF">2020-06-17T07:21:00Z</dcterms:created>
  <dcterms:modified xsi:type="dcterms:W3CDTF">2020-07-08T08:55:00Z</dcterms:modified>
</cp:coreProperties>
</file>