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Ind w:w="-252" w:type="dxa"/>
        <w:tblLook w:val="0000" w:firstRow="0" w:lastRow="0" w:firstColumn="0" w:lastColumn="0" w:noHBand="0" w:noVBand="0"/>
      </w:tblPr>
      <w:tblGrid>
        <w:gridCol w:w="5747"/>
        <w:gridCol w:w="4394"/>
      </w:tblGrid>
      <w:tr w:rsidR="00CA0483" w:rsidRPr="00820EC8" w:rsidTr="004F2E35">
        <w:trPr>
          <w:trHeight w:val="3970"/>
        </w:trPr>
        <w:tc>
          <w:tcPr>
            <w:tcW w:w="5747" w:type="dxa"/>
          </w:tcPr>
          <w:p w:rsidR="00B01E72" w:rsidRPr="004F2E35" w:rsidRDefault="00B01E72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</w:t>
            </w:r>
            <w:r w:rsidR="000D2479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style="width:97.5pt;height:63pt;visibility:visible">
                  <v:imagedata r:id="rId5" o:title=""/>
                </v:shape>
              </w:pic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ΕΛΛΗΝΙΚΗ ΔΗΜΟΚΡΑΤΙΑ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ΝΟΜΟΣ ΑΤΤΙΚΗΣ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ΔΗΜΟΣ ΚΑΛΛΙΘΕΑΣ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ΔΙΕΥΘΥΝΣΗ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>Περιβάλλοντος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ΤΜΗΜΑ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            </w:t>
            </w:r>
            <w:r w:rsidR="00F52CF3">
              <w:rPr>
                <w:rFonts w:ascii="Arial" w:hAnsi="Arial" w:cs="Arial"/>
                <w:sz w:val="22"/>
                <w:szCs w:val="22"/>
              </w:rPr>
              <w:t>Μελετών</w:t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 xml:space="preserve"> πρασίνου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ΤΑΧ. Δ/ΝΣΗ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4F2E35">
              <w:rPr>
                <w:rFonts w:ascii="Arial" w:hAnsi="Arial" w:cs="Arial"/>
                <w:sz w:val="22"/>
                <w:szCs w:val="22"/>
              </w:rPr>
              <w:t>Ματζαγριωτάκη</w:t>
            </w:r>
            <w:proofErr w:type="spellEnd"/>
            <w:r w:rsidRPr="004F2E35">
              <w:rPr>
                <w:rFonts w:ascii="Arial" w:hAnsi="Arial" w:cs="Arial"/>
                <w:sz w:val="22"/>
                <w:szCs w:val="22"/>
              </w:rPr>
              <w:t xml:space="preserve"> 76, Τ.Κ. 176 76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ΑΡΜΟΔΙΟΣ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2A4D41">
              <w:rPr>
                <w:rFonts w:ascii="Arial" w:hAnsi="Arial" w:cs="Arial"/>
                <w:sz w:val="22"/>
                <w:szCs w:val="22"/>
              </w:rPr>
              <w:t>Ρυμενίδης Γεώργιος</w:t>
            </w:r>
          </w:p>
          <w:p w:rsidR="00CA0483" w:rsidRPr="004F2E35" w:rsidRDefault="00CA0483" w:rsidP="002A4D4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sz w:val="22"/>
                <w:szCs w:val="22"/>
              </w:rPr>
              <w:t xml:space="preserve">     ΤΗΛΕΦ.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  <w:t>2132070</w:t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>4</w:t>
            </w:r>
            <w:r w:rsidR="00F52CF3">
              <w:rPr>
                <w:rFonts w:ascii="Arial" w:hAnsi="Arial" w:cs="Arial"/>
                <w:sz w:val="22"/>
                <w:szCs w:val="22"/>
              </w:rPr>
              <w:t>5</w:t>
            </w:r>
            <w:r w:rsidR="002A4D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0483" w:rsidRPr="005E7511" w:rsidRDefault="00CA0483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Καλλιθέα     </w:t>
            </w:r>
            <w:r w:rsidR="00E542F9">
              <w:rPr>
                <w:rFonts w:ascii="Arial" w:hAnsi="Arial" w:cs="Arial"/>
                <w:sz w:val="22"/>
                <w:szCs w:val="22"/>
              </w:rPr>
              <w:t>09</w:t>
            </w:r>
            <w:r w:rsidR="002A4D41">
              <w:rPr>
                <w:rFonts w:ascii="Arial" w:hAnsi="Arial" w:cs="Arial"/>
                <w:sz w:val="22"/>
                <w:szCs w:val="22"/>
              </w:rPr>
              <w:t>/</w:t>
            </w:r>
            <w:r w:rsidR="002A4D41" w:rsidRPr="005E7511">
              <w:rPr>
                <w:rFonts w:ascii="Arial" w:hAnsi="Arial" w:cs="Arial"/>
                <w:sz w:val="22"/>
                <w:szCs w:val="22"/>
              </w:rPr>
              <w:t>0</w:t>
            </w:r>
            <w:r w:rsidR="00E542F9">
              <w:rPr>
                <w:rFonts w:ascii="Arial" w:hAnsi="Arial" w:cs="Arial"/>
                <w:sz w:val="22"/>
                <w:szCs w:val="22"/>
              </w:rPr>
              <w:t>9</w:t>
            </w:r>
            <w:r w:rsidRPr="004F2E35">
              <w:rPr>
                <w:rFonts w:ascii="Arial" w:hAnsi="Arial" w:cs="Arial"/>
                <w:sz w:val="22"/>
                <w:szCs w:val="22"/>
              </w:rPr>
              <w:t>/20</w:t>
            </w:r>
            <w:r w:rsidR="00E542F9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0483" w:rsidRPr="004F2E35" w:rsidRDefault="00CA0483" w:rsidP="00FE26A0">
            <w:pPr>
              <w:spacing w:line="276" w:lineRule="auto"/>
              <w:ind w:left="103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2E35">
              <w:rPr>
                <w:rFonts w:ascii="Arial" w:hAnsi="Arial" w:cs="Arial"/>
                <w:sz w:val="22"/>
                <w:szCs w:val="22"/>
              </w:rPr>
              <w:t>Αρ.Πρωτ</w:t>
            </w:r>
            <w:proofErr w:type="spellEnd"/>
            <w:r w:rsidRPr="004F2E35">
              <w:rPr>
                <w:rFonts w:ascii="Arial" w:hAnsi="Arial" w:cs="Arial"/>
                <w:sz w:val="22"/>
                <w:szCs w:val="22"/>
              </w:rPr>
              <w:t xml:space="preserve">.:   </w:t>
            </w:r>
            <w:bookmarkStart w:id="0" w:name="_GoBack"/>
            <w:r w:rsidR="000D2479" w:rsidRPr="000D2479">
              <w:rPr>
                <w:rFonts w:ascii="Arial" w:hAnsi="Arial" w:cs="Arial"/>
                <w:b/>
                <w:sz w:val="22"/>
                <w:szCs w:val="22"/>
              </w:rPr>
              <w:t>37976</w:t>
            </w:r>
            <w:bookmarkEnd w:id="0"/>
          </w:p>
          <w:p w:rsidR="00CA0483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="00FE26A0"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3F05FF" w:rsidRPr="00F52C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FE26A0"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ΠΡΟΣ</w:t>
            </w:r>
            <w:r w:rsidRPr="004F2E3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FE26A0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FE26A0"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τον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κ.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Πρόεδρο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του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Δημο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>τικού  Συμβουλίου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</w:p>
          <w:p w:rsidR="00CA0483" w:rsidRPr="004F2E35" w:rsidRDefault="00CA0483" w:rsidP="00D764B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</w:p>
          <w:p w:rsidR="00CA0483" w:rsidRPr="004F2E35" w:rsidRDefault="00CA0483" w:rsidP="00D764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:rsidR="004F2E35" w:rsidRDefault="004F2E35" w:rsidP="00FE26A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E542F9" w:rsidRPr="00E542F9" w:rsidRDefault="00CA0483" w:rsidP="00E542F9">
      <w:pPr>
        <w:spacing w:line="276" w:lineRule="auto"/>
        <w:ind w:right="-1"/>
        <w:jc w:val="both"/>
        <w:rPr>
          <w:rFonts w:ascii="Arial" w:hAnsi="Arial"/>
          <w:sz w:val="22"/>
          <w:szCs w:val="22"/>
        </w:rPr>
      </w:pPr>
      <w:r w:rsidRPr="004F2E35">
        <w:rPr>
          <w:rFonts w:ascii="Arial" w:hAnsi="Arial" w:cs="Arial"/>
          <w:b/>
          <w:bCs/>
          <w:sz w:val="22"/>
          <w:szCs w:val="22"/>
        </w:rPr>
        <w:t xml:space="preserve">ΘΕΜΑ </w:t>
      </w:r>
      <w:r w:rsidRPr="004F2E35">
        <w:rPr>
          <w:rFonts w:ascii="Arial" w:hAnsi="Arial" w:cs="Arial"/>
          <w:sz w:val="22"/>
          <w:szCs w:val="22"/>
        </w:rPr>
        <w:t xml:space="preserve">: </w:t>
      </w:r>
      <w:r w:rsidR="00E542F9" w:rsidRPr="00E542F9">
        <w:rPr>
          <w:rFonts w:ascii="Arial" w:hAnsi="Arial"/>
          <w:sz w:val="22"/>
          <w:szCs w:val="22"/>
        </w:rPr>
        <w:t>Λήψη απόφασης για</w:t>
      </w:r>
      <w:r w:rsidR="00E542F9">
        <w:rPr>
          <w:rFonts w:ascii="Arial" w:hAnsi="Arial"/>
          <w:sz w:val="22"/>
          <w:szCs w:val="22"/>
        </w:rPr>
        <w:t>:</w:t>
      </w:r>
      <w:r w:rsidR="00E542F9" w:rsidRPr="00E542F9">
        <w:rPr>
          <w:rFonts w:ascii="Arial" w:hAnsi="Arial"/>
          <w:sz w:val="22"/>
          <w:szCs w:val="22"/>
        </w:rPr>
        <w:t xml:space="preserve"> </w:t>
      </w:r>
      <w:r w:rsidR="00E542F9">
        <w:rPr>
          <w:rFonts w:ascii="Arial" w:hAnsi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α)</w:t>
      </w:r>
      <w:r w:rsidR="00E542F9">
        <w:rPr>
          <w:rFonts w:ascii="Arial" w:hAnsi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την διεξαγωγή πρόχειρου προφορικού πλειοδοτικού διαγωνισμού για την</w:t>
      </w:r>
      <w:r w:rsidR="00E542F9">
        <w:rPr>
          <w:rFonts w:ascii="Arial" w:hAnsi="Arial"/>
          <w:sz w:val="22"/>
          <w:szCs w:val="22"/>
        </w:rPr>
        <w:t xml:space="preserve"> </w:t>
      </w:r>
      <w:r w:rsidR="00403820" w:rsidRPr="00403820">
        <w:rPr>
          <w:rFonts w:ascii="Arial" w:hAnsi="Arial"/>
          <w:sz w:val="22"/>
          <w:szCs w:val="22"/>
        </w:rPr>
        <w:t xml:space="preserve">εκποίηση γαλβανισμένου και μη </w:t>
      </w:r>
      <w:proofErr w:type="spellStart"/>
      <w:r w:rsidR="00403820" w:rsidRPr="00403820">
        <w:rPr>
          <w:rFonts w:ascii="Arial" w:hAnsi="Arial"/>
          <w:sz w:val="22"/>
          <w:szCs w:val="22"/>
        </w:rPr>
        <w:t>χαλυβδοελάσματος</w:t>
      </w:r>
      <w:proofErr w:type="spellEnd"/>
      <w:r w:rsidR="00403820" w:rsidRPr="00403820">
        <w:rPr>
          <w:rFonts w:ascii="Arial" w:hAnsi="Arial"/>
          <w:sz w:val="22"/>
          <w:szCs w:val="22"/>
        </w:rPr>
        <w:t xml:space="preserve"> και πάσης φύσεως μεταλλικών υλικών και</w:t>
      </w:r>
      <w:r w:rsidR="00E542F9">
        <w:rPr>
          <w:rFonts w:ascii="Arial" w:hAnsi="Arial" w:cs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β)</w:t>
      </w:r>
      <w:r w:rsidR="00E542F9">
        <w:rPr>
          <w:rFonts w:ascii="Arial" w:hAnsi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την έγκριση δημοσίευσης περίληψης της διακήρυξης</w:t>
      </w:r>
      <w:r w:rsidR="00E542F9">
        <w:rPr>
          <w:rFonts w:ascii="Arial" w:hAnsi="Arial"/>
          <w:sz w:val="22"/>
          <w:szCs w:val="22"/>
        </w:rPr>
        <w:t>.</w:t>
      </w:r>
    </w:p>
    <w:p w:rsidR="00CA0483" w:rsidRPr="004F2E35" w:rsidRDefault="00CA0483" w:rsidP="00E542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E542F9" w:rsidRDefault="00E542F9" w:rsidP="00E542F9">
      <w:pPr>
        <w:ind w:right="-1"/>
        <w:jc w:val="both"/>
        <w:rPr>
          <w:rFonts w:ascii="Arial" w:hAnsi="Arial"/>
          <w:sz w:val="22"/>
          <w:szCs w:val="22"/>
        </w:rPr>
      </w:pPr>
    </w:p>
    <w:p w:rsidR="00403820" w:rsidRPr="00403820" w:rsidRDefault="00A94532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F2E35">
        <w:rPr>
          <w:rFonts w:ascii="Arial" w:hAnsi="Arial"/>
          <w:sz w:val="22"/>
          <w:szCs w:val="22"/>
        </w:rPr>
        <w:tab/>
      </w:r>
      <w:r w:rsidR="00403820" w:rsidRPr="00403820">
        <w:rPr>
          <w:rFonts w:ascii="Arial" w:hAnsi="Arial"/>
          <w:sz w:val="22"/>
          <w:szCs w:val="22"/>
        </w:rPr>
        <w:t>Σας γνωρίζουμε ότι καθημερινά αποσύρονται από διάφορα σημεία της πόλης, πάσης φύσεως μεταλλικά</w:t>
      </w:r>
      <w:r w:rsidR="00403820">
        <w:rPr>
          <w:rFonts w:ascii="Arial" w:hAnsi="Arial"/>
          <w:sz w:val="22"/>
          <w:szCs w:val="22"/>
        </w:rPr>
        <w:t xml:space="preserve"> </w:t>
      </w:r>
      <w:r w:rsidR="00403820" w:rsidRPr="00403820">
        <w:rPr>
          <w:rFonts w:ascii="Arial" w:hAnsi="Arial"/>
          <w:sz w:val="22"/>
          <w:szCs w:val="22"/>
        </w:rPr>
        <w:t>υλικά, όπως κατεστραμμένοι μεταλλικοί τροχήλατοι κάδοι απορριμμάτων και μεταλλικά</w:t>
      </w:r>
      <w:r w:rsidR="00403820">
        <w:rPr>
          <w:rFonts w:ascii="Arial" w:hAnsi="Arial"/>
          <w:sz w:val="22"/>
          <w:szCs w:val="22"/>
        </w:rPr>
        <w:t xml:space="preserve"> </w:t>
      </w:r>
      <w:proofErr w:type="spellStart"/>
      <w:r w:rsidR="00403820" w:rsidRPr="00403820">
        <w:rPr>
          <w:rFonts w:ascii="Arial" w:hAnsi="Arial"/>
          <w:sz w:val="22"/>
          <w:szCs w:val="22"/>
        </w:rPr>
        <w:t>απορριμματοκιβώτια</w:t>
      </w:r>
      <w:proofErr w:type="spellEnd"/>
      <w:r w:rsidR="00403820" w:rsidRPr="00403820">
        <w:rPr>
          <w:rFonts w:ascii="Arial" w:hAnsi="Arial"/>
          <w:sz w:val="22"/>
          <w:szCs w:val="22"/>
        </w:rPr>
        <w:t xml:space="preserve"> (</w:t>
      </w:r>
      <w:proofErr w:type="spellStart"/>
      <w:r w:rsidR="00403820" w:rsidRPr="00403820">
        <w:rPr>
          <w:rFonts w:ascii="Arial" w:hAnsi="Arial"/>
          <w:sz w:val="22"/>
          <w:szCs w:val="22"/>
        </w:rPr>
        <w:t>press</w:t>
      </w:r>
      <w:proofErr w:type="spellEnd"/>
      <w:r w:rsidR="00403820" w:rsidRPr="00403820">
        <w:rPr>
          <w:rFonts w:ascii="Arial" w:hAnsi="Arial"/>
          <w:sz w:val="22"/>
          <w:szCs w:val="22"/>
        </w:rPr>
        <w:t xml:space="preserve"> </w:t>
      </w:r>
      <w:proofErr w:type="spellStart"/>
      <w:r w:rsidR="00403820" w:rsidRPr="00403820">
        <w:rPr>
          <w:rFonts w:ascii="Arial" w:hAnsi="Arial"/>
          <w:sz w:val="22"/>
          <w:szCs w:val="22"/>
        </w:rPr>
        <w:t>containers</w:t>
      </w:r>
      <w:proofErr w:type="spellEnd"/>
      <w:r w:rsidR="00403820" w:rsidRPr="00403820">
        <w:rPr>
          <w:rFonts w:ascii="Arial" w:hAnsi="Arial"/>
          <w:sz w:val="22"/>
          <w:szCs w:val="22"/>
        </w:rPr>
        <w:t>), που είτε λόγω προσκρούσεων με αυτοκίνητα μετακινήσεων,</w:t>
      </w:r>
      <w:r w:rsidR="00403820">
        <w:rPr>
          <w:rFonts w:ascii="Arial" w:hAnsi="Arial"/>
          <w:sz w:val="22"/>
          <w:szCs w:val="22"/>
        </w:rPr>
        <w:t xml:space="preserve"> </w:t>
      </w:r>
      <w:r w:rsidR="00403820" w:rsidRPr="00403820">
        <w:rPr>
          <w:rFonts w:ascii="Arial" w:hAnsi="Arial"/>
          <w:sz w:val="22"/>
          <w:szCs w:val="22"/>
        </w:rPr>
        <w:t>είτε από βανδαλισμούς, έχουν υποστεί πολύ σημαντικές φθορές και δεν μπορούν να επισκευασθούν.</w:t>
      </w:r>
    </w:p>
    <w:p w:rsid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03820">
        <w:rPr>
          <w:rFonts w:ascii="Arial" w:hAnsi="Arial"/>
          <w:sz w:val="22"/>
          <w:szCs w:val="22"/>
        </w:rPr>
        <w:t xml:space="preserve">Όλα τα παραπάνω μεταλλικά αντικείμενα μεταφέρονται σε χώρους του Δήμου όπου </w:t>
      </w:r>
      <w:r>
        <w:rPr>
          <w:rFonts w:ascii="Arial" w:hAnsi="Arial"/>
          <w:sz w:val="22"/>
          <w:szCs w:val="22"/>
        </w:rPr>
        <w:t>α</w:t>
      </w:r>
      <w:r w:rsidRPr="00403820">
        <w:rPr>
          <w:rFonts w:ascii="Arial" w:hAnsi="Arial"/>
          <w:sz w:val="22"/>
          <w:szCs w:val="22"/>
        </w:rPr>
        <w:t>ποθηκεύονται</w:t>
      </w:r>
      <w:r>
        <w:rPr>
          <w:rFonts w:ascii="Arial" w:hAnsi="Arial"/>
          <w:sz w:val="22"/>
          <w:szCs w:val="22"/>
        </w:rPr>
        <w:t xml:space="preserve"> </w:t>
      </w:r>
      <w:r w:rsidRPr="00403820">
        <w:rPr>
          <w:rFonts w:ascii="Arial" w:hAnsi="Arial"/>
          <w:sz w:val="22"/>
          <w:szCs w:val="22"/>
        </w:rPr>
        <w:t>προσωρινά.</w:t>
      </w:r>
    </w:p>
    <w:p w:rsidR="00403820" w:rsidRP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</w:p>
    <w:p w:rsid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03820">
        <w:rPr>
          <w:rFonts w:ascii="Arial" w:hAnsi="Arial"/>
          <w:sz w:val="22"/>
          <w:szCs w:val="22"/>
        </w:rPr>
        <w:t>Κατόπιν των ανωτέρω παρακαλούμε κ. Πρόεδρε όπως εισηγηθείτε στο Σώμα:</w:t>
      </w:r>
      <w:r>
        <w:rPr>
          <w:rFonts w:ascii="Arial" w:hAnsi="Arial"/>
          <w:sz w:val="22"/>
          <w:szCs w:val="22"/>
        </w:rPr>
        <w:t xml:space="preserve"> </w:t>
      </w:r>
    </w:p>
    <w:p w:rsidR="00403820" w:rsidRP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</w:p>
    <w:p w:rsid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03820">
        <w:rPr>
          <w:rFonts w:ascii="Arial" w:hAnsi="Arial"/>
          <w:sz w:val="22"/>
          <w:szCs w:val="22"/>
        </w:rPr>
        <w:t>α) την έγκριση για την διεξαγωγή πρόχειρου προφορικού πλειοδοτικού διαγωνισμού για την εκποίηση</w:t>
      </w:r>
      <w:r>
        <w:rPr>
          <w:rFonts w:ascii="Arial" w:hAnsi="Arial"/>
          <w:sz w:val="22"/>
          <w:szCs w:val="22"/>
        </w:rPr>
        <w:t xml:space="preserve"> </w:t>
      </w:r>
      <w:r w:rsidRPr="00403820">
        <w:rPr>
          <w:rFonts w:ascii="Arial" w:hAnsi="Arial"/>
          <w:sz w:val="22"/>
          <w:szCs w:val="22"/>
        </w:rPr>
        <w:t xml:space="preserve">γαλβανισμένου και μη </w:t>
      </w:r>
      <w:proofErr w:type="spellStart"/>
      <w:r w:rsidRPr="00403820">
        <w:rPr>
          <w:rFonts w:ascii="Arial" w:hAnsi="Arial"/>
          <w:sz w:val="22"/>
          <w:szCs w:val="22"/>
        </w:rPr>
        <w:t>χαλυβδοελάσματος</w:t>
      </w:r>
      <w:proofErr w:type="spellEnd"/>
      <w:r w:rsidRPr="00403820">
        <w:rPr>
          <w:rFonts w:ascii="Arial" w:hAnsi="Arial"/>
          <w:sz w:val="22"/>
          <w:szCs w:val="22"/>
        </w:rPr>
        <w:t xml:space="preserve"> και πάσης φύσεως μεταλλικών υλικών, σύμφωνα με τις παρ.</w:t>
      </w:r>
      <w:r>
        <w:rPr>
          <w:rFonts w:ascii="Arial" w:hAnsi="Arial"/>
          <w:sz w:val="22"/>
          <w:szCs w:val="22"/>
        </w:rPr>
        <w:t xml:space="preserve"> </w:t>
      </w:r>
      <w:r w:rsidRPr="00403820">
        <w:rPr>
          <w:rFonts w:ascii="Arial" w:hAnsi="Arial"/>
          <w:sz w:val="22"/>
          <w:szCs w:val="22"/>
        </w:rPr>
        <w:t>1 &amp; 6 του άρθρου 199 του Ν. 3463/06 (Κώδικας Δήμων και Κοινοτήτων)</w:t>
      </w:r>
      <w:r>
        <w:rPr>
          <w:rFonts w:ascii="Arial" w:hAnsi="Arial"/>
          <w:sz w:val="22"/>
          <w:szCs w:val="22"/>
        </w:rPr>
        <w:t xml:space="preserve"> και </w:t>
      </w:r>
    </w:p>
    <w:p w:rsidR="00403820" w:rsidRP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</w:p>
    <w:p w:rsidR="00E542F9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03820">
        <w:rPr>
          <w:rFonts w:ascii="Arial" w:hAnsi="Arial"/>
          <w:sz w:val="22"/>
          <w:szCs w:val="22"/>
        </w:rPr>
        <w:t>β) την έγκριση δημοσίευσης περίληψης της διακήρυξης που αφορά τον παραπάνω διαγωνισμό, σε μια</w:t>
      </w:r>
      <w:r>
        <w:rPr>
          <w:rFonts w:ascii="Arial" w:hAnsi="Arial"/>
          <w:sz w:val="22"/>
          <w:szCs w:val="22"/>
        </w:rPr>
        <w:t xml:space="preserve"> </w:t>
      </w:r>
      <w:r w:rsidRPr="00403820">
        <w:rPr>
          <w:rFonts w:ascii="Arial" w:hAnsi="Arial"/>
          <w:sz w:val="22"/>
          <w:szCs w:val="22"/>
        </w:rPr>
        <w:t>ημερήσια και μια τοπική εφημερίδα, σύμφωνα με τις διατάξεις του Π.Δ. 270/81(Άρθρο 4)</w:t>
      </w:r>
    </w:p>
    <w:p w:rsidR="00403820" w:rsidRDefault="00403820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</w:p>
    <w:p w:rsidR="00E542F9" w:rsidRPr="00E542F9" w:rsidRDefault="00E542F9" w:rsidP="00403820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E542F9">
        <w:rPr>
          <w:rFonts w:ascii="Arial" w:hAnsi="Arial"/>
          <w:sz w:val="22"/>
          <w:szCs w:val="22"/>
        </w:rPr>
        <w:t xml:space="preserve">Τα έσοδα της εκποίησης θα πιστώσουν τον </w:t>
      </w:r>
      <w:r w:rsidR="000E0E8F" w:rsidRPr="000E0E8F">
        <w:rPr>
          <w:rFonts w:ascii="Arial" w:hAnsi="Arial"/>
          <w:sz w:val="22"/>
          <w:szCs w:val="22"/>
        </w:rPr>
        <w:t>Κ.Α. 16990006 «Έσοδα από ανακύκλωση λοιπών ροών αποβλήτων (ηλεκτρολογικά, ηλεκτρονικά και υφάσματα)</w:t>
      </w:r>
      <w:r w:rsidR="000E0E8F">
        <w:rPr>
          <w:rFonts w:ascii="Arial" w:hAnsi="Arial"/>
          <w:sz w:val="22"/>
          <w:szCs w:val="22"/>
        </w:rPr>
        <w:t xml:space="preserve">», </w:t>
      </w:r>
      <w:r w:rsidRPr="00E542F9">
        <w:rPr>
          <w:rFonts w:ascii="Arial" w:hAnsi="Arial"/>
          <w:sz w:val="22"/>
          <w:szCs w:val="22"/>
        </w:rPr>
        <w:t>προϋπολογισμού 2020.</w:t>
      </w:r>
    </w:p>
    <w:p w:rsidR="003F05FF" w:rsidRDefault="005E7511" w:rsidP="00E542F9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5E7511">
        <w:rPr>
          <w:rFonts w:ascii="Arial" w:hAnsi="Arial"/>
          <w:sz w:val="22"/>
          <w:szCs w:val="22"/>
        </w:rPr>
        <w:tab/>
      </w:r>
    </w:p>
    <w:p w:rsidR="00CA0483" w:rsidRPr="004F2E35" w:rsidRDefault="00CA0483" w:rsidP="00C96F93">
      <w:pPr>
        <w:pStyle w:val="5"/>
        <w:spacing w:line="360" w:lineRule="auto"/>
        <w:jc w:val="left"/>
        <w:rPr>
          <w:b/>
          <w:sz w:val="22"/>
          <w:szCs w:val="22"/>
          <w:u w:val="none"/>
        </w:rPr>
      </w:pP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  <w:t xml:space="preserve">  </w:t>
      </w:r>
      <w:r w:rsidR="002A4D41">
        <w:rPr>
          <w:sz w:val="22"/>
          <w:szCs w:val="22"/>
          <w:u w:val="none"/>
        </w:rPr>
        <w:t xml:space="preserve"> </w:t>
      </w:r>
      <w:r w:rsidRPr="004F2E35">
        <w:rPr>
          <w:sz w:val="22"/>
          <w:szCs w:val="22"/>
          <w:u w:val="none"/>
        </w:rPr>
        <w:t xml:space="preserve">  </w:t>
      </w:r>
      <w:r w:rsidRPr="004F2E35">
        <w:rPr>
          <w:b/>
          <w:sz w:val="22"/>
          <w:szCs w:val="22"/>
          <w:u w:val="none"/>
        </w:rPr>
        <w:t>Ο Αντιδήμαρχος</w:t>
      </w:r>
    </w:p>
    <w:p w:rsidR="00CA0483" w:rsidRDefault="00CA0483" w:rsidP="00C96F93">
      <w:pPr>
        <w:spacing w:line="360" w:lineRule="auto"/>
        <w:ind w:left="2520" w:firstLine="360"/>
        <w:rPr>
          <w:rFonts w:ascii="Arial" w:hAnsi="Arial" w:cs="Arial"/>
          <w:sz w:val="22"/>
          <w:szCs w:val="22"/>
        </w:rPr>
      </w:pPr>
    </w:p>
    <w:p w:rsidR="00E542F9" w:rsidRDefault="00E542F9" w:rsidP="00C96F93">
      <w:pPr>
        <w:spacing w:line="360" w:lineRule="auto"/>
        <w:ind w:left="2520" w:firstLine="360"/>
        <w:rPr>
          <w:rFonts w:ascii="Arial" w:hAnsi="Arial" w:cs="Arial"/>
          <w:sz w:val="22"/>
          <w:szCs w:val="22"/>
        </w:rPr>
      </w:pPr>
    </w:p>
    <w:p w:rsidR="00CA0483" w:rsidRPr="004F2E35" w:rsidRDefault="00CA0483" w:rsidP="00C96F93">
      <w:pPr>
        <w:spacing w:line="360" w:lineRule="auto"/>
        <w:ind w:left="2520" w:firstLine="360"/>
        <w:rPr>
          <w:rFonts w:ascii="Arial" w:hAnsi="Arial" w:cs="Arial"/>
          <w:b/>
          <w:sz w:val="22"/>
          <w:szCs w:val="22"/>
        </w:rPr>
      </w:pPr>
      <w:r w:rsidRPr="004F2E35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B01E72" w:rsidRPr="004F2E35">
        <w:rPr>
          <w:rFonts w:ascii="Arial" w:hAnsi="Arial" w:cs="Arial"/>
          <w:b/>
          <w:sz w:val="22"/>
          <w:szCs w:val="22"/>
        </w:rPr>
        <w:t xml:space="preserve">     </w:t>
      </w:r>
      <w:r w:rsidR="00C96F93">
        <w:rPr>
          <w:rFonts w:ascii="Arial" w:hAnsi="Arial" w:cs="Arial"/>
          <w:b/>
          <w:sz w:val="22"/>
          <w:szCs w:val="22"/>
        </w:rPr>
        <w:t xml:space="preserve">   </w:t>
      </w:r>
      <w:r w:rsidR="00B01E72" w:rsidRPr="004F2E35">
        <w:rPr>
          <w:rFonts w:ascii="Arial" w:hAnsi="Arial" w:cs="Arial"/>
          <w:b/>
          <w:sz w:val="22"/>
          <w:szCs w:val="22"/>
        </w:rPr>
        <w:t xml:space="preserve"> </w:t>
      </w:r>
      <w:r w:rsidRPr="004F2E35">
        <w:rPr>
          <w:rFonts w:ascii="Arial" w:hAnsi="Arial" w:cs="Arial"/>
          <w:b/>
          <w:sz w:val="22"/>
          <w:szCs w:val="22"/>
        </w:rPr>
        <w:t xml:space="preserve"> </w:t>
      </w:r>
      <w:r w:rsidR="00B01E72" w:rsidRPr="004F2E35">
        <w:rPr>
          <w:rFonts w:ascii="Arial" w:hAnsi="Arial" w:cs="Arial"/>
          <w:b/>
          <w:sz w:val="22"/>
          <w:szCs w:val="22"/>
        </w:rPr>
        <w:t>Κ</w:t>
      </w:r>
      <w:r w:rsidR="00E542F9">
        <w:rPr>
          <w:rFonts w:ascii="Arial" w:hAnsi="Arial" w:cs="Arial"/>
          <w:b/>
          <w:sz w:val="22"/>
          <w:szCs w:val="22"/>
        </w:rPr>
        <w:t>ων</w:t>
      </w:r>
      <w:r w:rsidR="00B01E72" w:rsidRPr="004F2E35">
        <w:rPr>
          <w:rFonts w:ascii="Arial" w:hAnsi="Arial" w:cs="Arial"/>
          <w:b/>
          <w:sz w:val="22"/>
          <w:szCs w:val="22"/>
        </w:rPr>
        <w:t>.</w:t>
      </w:r>
      <w:r w:rsidR="00E542F9">
        <w:rPr>
          <w:rFonts w:ascii="Arial" w:hAnsi="Arial" w:cs="Arial"/>
          <w:b/>
          <w:sz w:val="22"/>
          <w:szCs w:val="22"/>
        </w:rPr>
        <w:t xml:space="preserve"> Ευσταθίου</w:t>
      </w:r>
    </w:p>
    <w:p w:rsidR="00CA0483" w:rsidRPr="004F2E35" w:rsidRDefault="00B01E72" w:rsidP="00FE26A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2E35">
        <w:rPr>
          <w:rFonts w:ascii="Arial" w:hAnsi="Arial" w:cs="Arial"/>
          <w:b/>
          <w:sz w:val="22"/>
          <w:szCs w:val="22"/>
          <w:u w:val="single"/>
        </w:rPr>
        <w:t>Εσωτερική διανομή</w:t>
      </w:r>
      <w:r w:rsidR="00CA0483" w:rsidRPr="004F2E35">
        <w:rPr>
          <w:rFonts w:ascii="Arial" w:hAnsi="Arial" w:cs="Arial"/>
          <w:b/>
          <w:sz w:val="22"/>
          <w:szCs w:val="22"/>
          <w:u w:val="single"/>
        </w:rPr>
        <w:t>:</w:t>
      </w:r>
    </w:p>
    <w:p w:rsidR="00CA0483" w:rsidRPr="004F2E35" w:rsidRDefault="00CA0483" w:rsidP="00FE2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sz w:val="22"/>
          <w:szCs w:val="22"/>
        </w:rPr>
        <w:t>1. Ο</w:t>
      </w:r>
      <w:r w:rsidR="00B01E72" w:rsidRPr="004F2E35">
        <w:rPr>
          <w:rFonts w:ascii="Arial" w:hAnsi="Arial" w:cs="Arial"/>
          <w:sz w:val="22"/>
          <w:szCs w:val="22"/>
        </w:rPr>
        <w:t xml:space="preserve">ικονομική </w:t>
      </w:r>
      <w:r w:rsidRPr="004F2E35">
        <w:rPr>
          <w:rFonts w:ascii="Arial" w:hAnsi="Arial" w:cs="Arial"/>
          <w:sz w:val="22"/>
          <w:szCs w:val="22"/>
        </w:rPr>
        <w:t>Υ</w:t>
      </w:r>
      <w:r w:rsidR="00B01E72" w:rsidRPr="004F2E35">
        <w:rPr>
          <w:rFonts w:ascii="Arial" w:hAnsi="Arial" w:cs="Arial"/>
          <w:sz w:val="22"/>
          <w:szCs w:val="22"/>
        </w:rPr>
        <w:t>πηρεσία</w:t>
      </w:r>
    </w:p>
    <w:p w:rsidR="00CA0483" w:rsidRPr="004F2E35" w:rsidRDefault="00CA0483" w:rsidP="00FE2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sz w:val="22"/>
          <w:szCs w:val="22"/>
        </w:rPr>
        <w:t>2. Δ</w:t>
      </w:r>
      <w:r w:rsidR="00B01E72" w:rsidRPr="004F2E35">
        <w:rPr>
          <w:rFonts w:ascii="Arial" w:hAnsi="Arial" w:cs="Arial"/>
          <w:sz w:val="22"/>
          <w:szCs w:val="22"/>
        </w:rPr>
        <w:t>/</w:t>
      </w:r>
      <w:proofErr w:type="spellStart"/>
      <w:r w:rsidR="00B01E72" w:rsidRPr="004F2E35">
        <w:rPr>
          <w:rFonts w:ascii="Arial" w:hAnsi="Arial" w:cs="Arial"/>
          <w:sz w:val="22"/>
          <w:szCs w:val="22"/>
        </w:rPr>
        <w:t>νση</w:t>
      </w:r>
      <w:proofErr w:type="spellEnd"/>
      <w:r w:rsidR="00B01E72" w:rsidRPr="004F2E35">
        <w:rPr>
          <w:rFonts w:ascii="Arial" w:hAnsi="Arial" w:cs="Arial"/>
          <w:sz w:val="22"/>
          <w:szCs w:val="22"/>
        </w:rPr>
        <w:t xml:space="preserve"> Περιβάλλοντος</w:t>
      </w:r>
    </w:p>
    <w:sectPr w:rsidR="00CA0483" w:rsidRPr="004F2E35" w:rsidSect="00914098">
      <w:pgSz w:w="11907" w:h="16840"/>
      <w:pgMar w:top="1134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E3141"/>
    <w:multiLevelType w:val="hybridMultilevel"/>
    <w:tmpl w:val="93DCD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BD3"/>
    <w:rsid w:val="000C0FAB"/>
    <w:rsid w:val="000D2479"/>
    <w:rsid w:val="000E0E8F"/>
    <w:rsid w:val="000F0DAB"/>
    <w:rsid w:val="001172C5"/>
    <w:rsid w:val="00146FE2"/>
    <w:rsid w:val="00175353"/>
    <w:rsid w:val="00180CDE"/>
    <w:rsid w:val="00204C09"/>
    <w:rsid w:val="00220C07"/>
    <w:rsid w:val="002227E0"/>
    <w:rsid w:val="002862EA"/>
    <w:rsid w:val="002A4D41"/>
    <w:rsid w:val="002E054B"/>
    <w:rsid w:val="002E5E92"/>
    <w:rsid w:val="002E6EE5"/>
    <w:rsid w:val="00307A29"/>
    <w:rsid w:val="00326A11"/>
    <w:rsid w:val="003B5567"/>
    <w:rsid w:val="003C6CD8"/>
    <w:rsid w:val="003F05FF"/>
    <w:rsid w:val="00400F91"/>
    <w:rsid w:val="00403820"/>
    <w:rsid w:val="00447A8A"/>
    <w:rsid w:val="004A10A1"/>
    <w:rsid w:val="004E69E3"/>
    <w:rsid w:val="004F2E35"/>
    <w:rsid w:val="00500CB8"/>
    <w:rsid w:val="00580F48"/>
    <w:rsid w:val="0059323C"/>
    <w:rsid w:val="005E5BD3"/>
    <w:rsid w:val="005E7511"/>
    <w:rsid w:val="006213B0"/>
    <w:rsid w:val="006473A9"/>
    <w:rsid w:val="006535B5"/>
    <w:rsid w:val="006B296C"/>
    <w:rsid w:val="007243DC"/>
    <w:rsid w:val="007914B3"/>
    <w:rsid w:val="007D1886"/>
    <w:rsid w:val="00820EC8"/>
    <w:rsid w:val="00822456"/>
    <w:rsid w:val="00837332"/>
    <w:rsid w:val="008625F5"/>
    <w:rsid w:val="008A7683"/>
    <w:rsid w:val="00904E2A"/>
    <w:rsid w:val="00914098"/>
    <w:rsid w:val="009858FF"/>
    <w:rsid w:val="009D6A96"/>
    <w:rsid w:val="00A0612D"/>
    <w:rsid w:val="00A325F5"/>
    <w:rsid w:val="00A35CD8"/>
    <w:rsid w:val="00A7673D"/>
    <w:rsid w:val="00A94532"/>
    <w:rsid w:val="00AA1469"/>
    <w:rsid w:val="00B01E72"/>
    <w:rsid w:val="00B910D8"/>
    <w:rsid w:val="00BC511E"/>
    <w:rsid w:val="00BE3BF5"/>
    <w:rsid w:val="00C056B8"/>
    <w:rsid w:val="00C25E8A"/>
    <w:rsid w:val="00C344CA"/>
    <w:rsid w:val="00C57A29"/>
    <w:rsid w:val="00C96F93"/>
    <w:rsid w:val="00CA0483"/>
    <w:rsid w:val="00CB068B"/>
    <w:rsid w:val="00CB3D65"/>
    <w:rsid w:val="00CB5B51"/>
    <w:rsid w:val="00D15346"/>
    <w:rsid w:val="00D764B4"/>
    <w:rsid w:val="00D8664F"/>
    <w:rsid w:val="00D9362C"/>
    <w:rsid w:val="00DA6A6C"/>
    <w:rsid w:val="00DD6842"/>
    <w:rsid w:val="00E235BB"/>
    <w:rsid w:val="00E37036"/>
    <w:rsid w:val="00E44C13"/>
    <w:rsid w:val="00E542F9"/>
    <w:rsid w:val="00F00BB3"/>
    <w:rsid w:val="00F03041"/>
    <w:rsid w:val="00F21BDC"/>
    <w:rsid w:val="00F52CF3"/>
    <w:rsid w:val="00F57002"/>
    <w:rsid w:val="00F7478A"/>
    <w:rsid w:val="00FC5734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4E347"/>
  <w15:docId w15:val="{E6040152-001E-4A00-AB5A-1D140001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D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373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9"/>
    <w:qFormat/>
    <w:rsid w:val="008373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9"/>
    <w:qFormat/>
    <w:rsid w:val="005E5BD3"/>
    <w:pPr>
      <w:keepNext/>
      <w:jc w:val="both"/>
      <w:outlineLvl w:val="4"/>
    </w:pPr>
    <w:rPr>
      <w:rFonts w:ascii="Arial" w:hAnsi="Arial" w:cs="Arial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semiHidden/>
    <w:locked/>
    <w:rsid w:val="00837332"/>
    <w:rPr>
      <w:rFonts w:ascii="Cambria" w:hAnsi="Cambria" w:cs="Times New Roman"/>
      <w:b/>
      <w:bCs/>
      <w:color w:val="4F81BD"/>
      <w:sz w:val="24"/>
      <w:szCs w:val="24"/>
      <w:lang w:eastAsia="el-GR"/>
    </w:rPr>
  </w:style>
  <w:style w:type="character" w:customStyle="1" w:styleId="4Char">
    <w:name w:val="Επικεφαλίδα 4 Char"/>
    <w:link w:val="4"/>
    <w:uiPriority w:val="99"/>
    <w:semiHidden/>
    <w:locked/>
    <w:rsid w:val="00837332"/>
    <w:rPr>
      <w:rFonts w:ascii="Cambria" w:hAnsi="Cambria" w:cs="Times New Roman"/>
      <w:b/>
      <w:bCs/>
      <w:i/>
      <w:iCs/>
      <w:color w:val="4F81BD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locked/>
    <w:rsid w:val="005E5BD3"/>
    <w:rPr>
      <w:rFonts w:ascii="Arial" w:hAnsi="Arial" w:cs="Arial"/>
      <w:sz w:val="26"/>
      <w:szCs w:val="26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rsid w:val="005E5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5E5BD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0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Χρήστος Δαριώτης</dc:creator>
  <cp:keywords/>
  <dc:description/>
  <cp:lastModifiedBy>Άννα Τσολακίδου</cp:lastModifiedBy>
  <cp:revision>4</cp:revision>
  <cp:lastPrinted>2018-12-10T08:03:00Z</cp:lastPrinted>
  <dcterms:created xsi:type="dcterms:W3CDTF">2020-09-07T09:22:00Z</dcterms:created>
  <dcterms:modified xsi:type="dcterms:W3CDTF">2020-09-18T08:19:00Z</dcterms:modified>
</cp:coreProperties>
</file>