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AD" w:rsidRDefault="00E71BAD" w:rsidP="00E71BAD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eastAsia="Arial"/>
          <w:b/>
          <w:bCs/>
          <w:sz w:val="20"/>
          <w:szCs w:val="20"/>
        </w:rPr>
        <w:t>Καλλιθέα  0</w:t>
      </w:r>
      <w:r w:rsidR="006977E6" w:rsidRPr="003C1D08">
        <w:rPr>
          <w:rFonts w:eastAsia="Arial"/>
          <w:b/>
          <w:bCs/>
          <w:sz w:val="20"/>
          <w:szCs w:val="20"/>
        </w:rPr>
        <w:t>5/01</w:t>
      </w:r>
      <w:r>
        <w:rPr>
          <w:rFonts w:eastAsia="Arial"/>
          <w:b/>
          <w:bCs/>
          <w:sz w:val="20"/>
          <w:szCs w:val="20"/>
        </w:rPr>
        <w:t>/2021</w:t>
      </w:r>
    </w:p>
    <w:p w:rsidR="00E71BAD" w:rsidRDefault="00E71BAD" w:rsidP="00E71BAD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E71BAD" w:rsidRDefault="00E71BAD" w:rsidP="00E71BAD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>
        <w:rPr>
          <w:rFonts w:eastAsia="Arial"/>
          <w:b/>
          <w:bCs/>
          <w:sz w:val="20"/>
          <w:szCs w:val="20"/>
          <w:u w:val="single"/>
        </w:rPr>
        <w:t>Πρωτ</w:t>
      </w:r>
      <w:proofErr w:type="spellEnd"/>
      <w:r>
        <w:rPr>
          <w:rFonts w:eastAsia="Arial"/>
          <w:b/>
          <w:bCs/>
          <w:sz w:val="20"/>
          <w:szCs w:val="20"/>
          <w:u w:val="single"/>
        </w:rPr>
        <w:t xml:space="preserve">: </w:t>
      </w:r>
      <w:r w:rsidR="003C1D08" w:rsidRPr="003C1D08">
        <w:rPr>
          <w:rFonts w:eastAsia="Arial"/>
          <w:b/>
          <w:bCs/>
          <w:sz w:val="20"/>
          <w:szCs w:val="20"/>
          <w:u w:val="single"/>
        </w:rPr>
        <w:t>2</w:t>
      </w:r>
      <w:r w:rsidR="003C1D08">
        <w:rPr>
          <w:rFonts w:eastAsia="Arial"/>
          <w:b/>
          <w:bCs/>
          <w:sz w:val="20"/>
          <w:szCs w:val="20"/>
          <w:u w:val="single"/>
          <w:lang w:val="en-US"/>
        </w:rPr>
        <w:t>567/20-01-21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4" o:title=""/>
          </v:shape>
          <o:OLEObject Type="Embed" ProgID="Unknown" ShapeID="_x0000_i1025" DrawAspect="Content" ObjectID="_1672652545" r:id="rId5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E71BAD" w:rsidRDefault="00E71BAD" w:rsidP="00E71BAD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E71BAD" w:rsidRDefault="00E71BAD" w:rsidP="00E71BAD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E71BAD" w:rsidRDefault="00E71BAD" w:rsidP="00E71BAD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E71BAD" w:rsidRDefault="00E71BAD" w:rsidP="00E71BAD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E71BAD" w:rsidRDefault="00E71BAD" w:rsidP="00E71BAD">
      <w:pPr>
        <w:autoSpaceDE w:val="0"/>
        <w:rPr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hyperlink r:id="rId6" w:history="1"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drakou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@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kallithea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gr</w:t>
        </w:r>
      </w:hyperlink>
    </w:p>
    <w:p w:rsidR="00E71BAD" w:rsidRDefault="00E71BAD" w:rsidP="00E71BAD">
      <w:pPr>
        <w:pStyle w:val="Standard"/>
        <w:rPr>
          <w:sz w:val="20"/>
          <w:szCs w:val="20"/>
        </w:rPr>
      </w:pPr>
    </w:p>
    <w:p w:rsidR="00E71BAD" w:rsidRDefault="00E71BAD" w:rsidP="00E71BAD">
      <w:pPr>
        <w:pStyle w:val="Standard"/>
        <w:rPr>
          <w:b/>
          <w:bCs/>
          <w:u w:val="single"/>
        </w:rPr>
      </w:pPr>
    </w:p>
    <w:p w:rsidR="00E71BAD" w:rsidRDefault="00E71BAD" w:rsidP="00E71BAD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>: “ Εισήγηση καθορισμού Κ.Α.Ε  προϋπολογισμού δεκτικών έκδοσης Χρηματικών Ενταλμάτων Προπληρωμής για  το οικονομικό έτος 202</w:t>
      </w:r>
      <w:r w:rsidRPr="00E71BAD">
        <w:rPr>
          <w:rFonts w:cs="Times New Roman"/>
          <w:b/>
          <w:bCs/>
          <w:sz w:val="20"/>
          <w:szCs w:val="20"/>
        </w:rPr>
        <w:t>1</w:t>
      </w:r>
      <w:r>
        <w:rPr>
          <w:rFonts w:cs="Times New Roman"/>
          <w:b/>
          <w:bCs/>
          <w:sz w:val="20"/>
          <w:szCs w:val="20"/>
        </w:rPr>
        <w:t>”.</w:t>
      </w:r>
    </w:p>
    <w:p w:rsidR="00E71BAD" w:rsidRDefault="00E71BAD" w:rsidP="00E71BAD">
      <w:pPr>
        <w:pStyle w:val="Standard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</w:t>
      </w:r>
      <w:proofErr w:type="spellStart"/>
      <w:r>
        <w:rPr>
          <w:rFonts w:cs="Times New Roman"/>
          <w:sz w:val="20"/>
          <w:szCs w:val="20"/>
        </w:rPr>
        <w:t>κλπ</w:t>
      </w:r>
      <w:proofErr w:type="spellEnd"/>
      <w:r>
        <w:rPr>
          <w:rFonts w:cs="Times New Roman"/>
          <w:sz w:val="20"/>
          <w:szCs w:val="20"/>
        </w:rPr>
        <w:t xml:space="preserve">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</w:t>
      </w:r>
      <w:proofErr w:type="spellStart"/>
      <w:r>
        <w:rPr>
          <w:rFonts w:cs="Times New Roman"/>
          <w:sz w:val="20"/>
          <w:szCs w:val="20"/>
        </w:rPr>
        <w:t>Τμ</w:t>
      </w:r>
      <w:proofErr w:type="spellEnd"/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τα παραπάνω εισηγούμαστε την έγκριση  για τον καθορισμό των παρακάτω Κ.Α.Ε. στους οποίους προβλέπεται η έκδοση χρηματικών ενταλμάτων προπληρωμής το οικονομικό έτος 202</w:t>
      </w:r>
      <w:r w:rsidRPr="00E71BAD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, σύμφωνα με τη νόμιμα προβλεπόμενη διαδικασία: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2410"/>
        <w:gridCol w:w="6387"/>
      </w:tblGrid>
      <w:tr w:rsidR="00E71BAD" w:rsidTr="00E71BAD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00.6073.0002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προσωπικού σε σεμινάρια και συνέδρια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00.6073.0003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Συμμετοχή Γενικού Γραμματέα &amp; Ειδικών Συμβούλων σε σεμινάρια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00.6221.0001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Ταχυδρομικά Τέλη</w:t>
            </w:r>
          </w:p>
        </w:tc>
      </w:tr>
      <w:tr w:rsidR="00E71BAD" w:rsidTr="00E71BAD">
        <w:trPr>
          <w:trHeight w:val="327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00.6421.0001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εποζημίωση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αιρετών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έξοδα και αποζημίωση Γ.Γ. , Ειδικών Συμβούλων &amp; συνεργατών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έξοδα και αποζημίωση λοιπών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00.6423.0003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Ημερήσια αποζημίωση Δημοτικών Συμβούλων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00.6492.0002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Δικαστικά έξοδα &amp; έξοδα εκτέλεσης  δικαστικών αποφάσεων ή συμβιβαστικών πράξεων, έξοδα παράστασης σε συμβόλαια ΝΣ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κλπ</w:t>
            </w:r>
            <w:proofErr w:type="spellEnd"/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00.6494.0001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Εξοδα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μεταγραφής συμβολαίων λήψεως αντιγράφων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συμβολαίων,πισ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κων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κλπ</w:t>
            </w:r>
            <w:proofErr w:type="spellEnd"/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00.8114.0001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Φόροι - τέλη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Δαπάνες για ηλεκτροδοτήσεις, επαυξήσεις, νέες παροχές Δημοτικών κτιρίων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10.6279.0005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Δαπάνες για </w:t>
            </w:r>
            <w:proofErr w:type="spellStart"/>
            <w:r>
              <w:rPr>
                <w:rFonts w:cs="Times New Roman"/>
                <w:sz w:val="20"/>
                <w:szCs w:val="20"/>
              </w:rPr>
              <w:t>ηλεκτροδοτήσεις,επαυξήσεις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,νέες παροχές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Δημ</w:t>
            </w:r>
            <w:proofErr w:type="spellEnd"/>
            <w:r>
              <w:rPr>
                <w:rFonts w:cs="Times New Roman"/>
                <w:sz w:val="20"/>
                <w:szCs w:val="20"/>
              </w:rPr>
              <w:t>. κτιρίων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Ημερήσια αποζημίωση &amp; έξοδα κίνησης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εσωτ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cs="Times New Roman"/>
                <w:sz w:val="20"/>
                <w:szCs w:val="20"/>
              </w:rPr>
              <w:t>εξωτ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10.6422.0003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κλητήρων και καθαριστριών του Δήμου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15.6422.0002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υπαλλήλων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γρ</w:t>
            </w:r>
            <w:proofErr w:type="spellEnd"/>
            <w:r>
              <w:rPr>
                <w:rFonts w:cs="Times New Roman"/>
                <w:sz w:val="20"/>
                <w:szCs w:val="20"/>
              </w:rPr>
              <w:t>. πρόνοιας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15.6423.0001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Οδοιπορικά εθελοντριών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Υγειον</w:t>
            </w:r>
            <w:proofErr w:type="spellEnd"/>
            <w:r>
              <w:rPr>
                <w:rFonts w:cs="Times New Roman"/>
                <w:sz w:val="20"/>
                <w:szCs w:val="20"/>
              </w:rPr>
              <w:t>. Σταθμού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20.6117.0002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Αδειοδότηση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συχνότητας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ραδιοδικτύου</w:t>
            </w:r>
            <w:proofErr w:type="spellEnd"/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20.6253.0001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Δαπάνη ασφαλίστρων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αυτ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/των </w:t>
            </w:r>
            <w:proofErr w:type="spellStart"/>
            <w:r>
              <w:rPr>
                <w:rFonts w:cs="Times New Roman"/>
                <w:sz w:val="20"/>
                <w:szCs w:val="20"/>
              </w:rPr>
              <w:t>καθ</w:t>
            </w:r>
            <w:proofErr w:type="spellEnd"/>
            <w:r>
              <w:rPr>
                <w:rFonts w:cs="Times New Roman"/>
                <w:sz w:val="20"/>
                <w:szCs w:val="20"/>
              </w:rPr>
              <w:t>/τας &amp; ηλεκτροφωτισμού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20.6321.0001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επιβατικών αυτοκινήτων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20.6322.0001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Τέλη κυκλοφορίας φορτηγών αυτοκινήτων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Τέλη  κυκλοφορίας-χρήσης τρικύκλων  &amp;  </w:t>
            </w:r>
            <w:proofErr w:type="spellStart"/>
            <w:r>
              <w:rPr>
                <w:rFonts w:cs="Times New Roman"/>
                <w:sz w:val="20"/>
                <w:szCs w:val="20"/>
              </w:rPr>
              <w:t>δικύκλων</w:t>
            </w:r>
            <w:proofErr w:type="spellEnd"/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20.6323.0002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Λοιπά τέλη κυκλοφορίας – χρήσης </w:t>
            </w:r>
            <w:proofErr w:type="spellStart"/>
            <w:r>
              <w:rPr>
                <w:rFonts w:cs="Times New Roman"/>
                <w:sz w:val="20"/>
                <w:szCs w:val="20"/>
              </w:rPr>
              <w:t>μηχ</w:t>
            </w:r>
            <w:proofErr w:type="spellEnd"/>
            <w:r>
              <w:rPr>
                <w:rFonts w:cs="Times New Roman"/>
                <w:sz w:val="20"/>
                <w:szCs w:val="20"/>
              </w:rPr>
              <w:t>/των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20.6323.0003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Λοιπά τέλη - παραβάσεις ΚΟΚ</w:t>
            </w:r>
          </w:p>
        </w:tc>
      </w:tr>
      <w:tr w:rsidR="00E71BAD" w:rsidTr="00E71BAD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25.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20.6495.0001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Παράβολα ΚΤΕΟ</w:t>
            </w:r>
          </w:p>
        </w:tc>
      </w:tr>
      <w:tr w:rsidR="00E71BAD" w:rsidTr="00E71BAD">
        <w:trPr>
          <w:trHeight w:val="299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30.6251.0001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Ασφάλιση πυρός Κεντρικής αποθήκης στην Π. Τσαλδάρη 329</w:t>
            </w:r>
          </w:p>
        </w:tc>
      </w:tr>
      <w:tr w:rsidR="00E71BAD" w:rsidTr="00E71BAD">
        <w:trPr>
          <w:trHeight w:val="663"/>
        </w:trPr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35.7425.0003</w:t>
            </w:r>
          </w:p>
        </w:tc>
        <w:tc>
          <w:tcPr>
            <w:tcW w:w="6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BAD" w:rsidRDefault="00E71BAD">
            <w:pPr>
              <w:pStyle w:val="TableContents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Ετήσια χορήγηση δικαιώματος  χρήσης ραδιοσυχνοτήτων για τη νόμιμη λειτουργία του αυτόματου συστήματος άρδευσης</w:t>
            </w:r>
          </w:p>
        </w:tc>
      </w:tr>
    </w:tbl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E71BAD" w:rsidRDefault="00E71BAD" w:rsidP="00E71BAD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Ο  ΑΝΤΙΔΗΜΑΡΧΟΣ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Αντιδημάρχου (κ. </w:t>
      </w:r>
      <w:proofErr w:type="spellStart"/>
      <w:r>
        <w:rPr>
          <w:rFonts w:cs="Times New Roman"/>
          <w:b/>
          <w:bCs/>
          <w:sz w:val="20"/>
          <w:szCs w:val="20"/>
        </w:rPr>
        <w:t>Μπαρμπάκου</w:t>
      </w:r>
      <w:proofErr w:type="spellEnd"/>
      <w:r>
        <w:rPr>
          <w:rFonts w:cs="Times New Roman"/>
          <w:b/>
          <w:bCs/>
          <w:sz w:val="20"/>
          <w:szCs w:val="20"/>
        </w:rPr>
        <w:t>)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E71BAD" w:rsidRDefault="00E71BAD" w:rsidP="00E71BAD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Τμ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Προϋπ</w:t>
      </w:r>
      <w:proofErr w:type="spellEnd"/>
      <w:r>
        <w:rPr>
          <w:rFonts w:cs="Times New Roman"/>
          <w:b/>
          <w:bCs/>
          <w:sz w:val="20"/>
          <w:szCs w:val="20"/>
        </w:rPr>
        <w:t>/</w:t>
      </w:r>
      <w:proofErr w:type="spellStart"/>
      <w:r>
        <w:rPr>
          <w:rFonts w:cs="Times New Roman"/>
          <w:b/>
          <w:bCs/>
          <w:sz w:val="20"/>
          <w:szCs w:val="20"/>
        </w:rPr>
        <w:t>σμού</w:t>
      </w:r>
      <w:proofErr w:type="spellEnd"/>
      <w:r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E71BAD" w:rsidRDefault="00E71BAD" w:rsidP="00E71BAD">
      <w:r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ΜΠΑΡΜΠΑΚΟΣ ΕΥΑΓΓΕΛΟΣ                                              </w:t>
      </w:r>
    </w:p>
    <w:p w:rsidR="00C27F29" w:rsidRPr="00E71BAD" w:rsidRDefault="00C27F29" w:rsidP="00E71BAD"/>
    <w:sectPr w:rsidR="00C27F29" w:rsidRPr="00E71B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D"/>
    <w:rsid w:val="003C1D08"/>
    <w:rsid w:val="006977E6"/>
    <w:rsid w:val="00856EE8"/>
    <w:rsid w:val="00C27F29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E9C5DD-D53E-4994-8BAB-FC8513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1BAD"/>
    <w:rPr>
      <w:color w:val="0000FF"/>
      <w:u w:val="single"/>
    </w:rPr>
  </w:style>
  <w:style w:type="paragraph" w:customStyle="1" w:styleId="Standard">
    <w:name w:val="Standard"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1B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rakou@kallithe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3809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4</cp:revision>
  <dcterms:created xsi:type="dcterms:W3CDTF">2020-12-16T07:30:00Z</dcterms:created>
  <dcterms:modified xsi:type="dcterms:W3CDTF">2021-01-20T10:56:00Z</dcterms:modified>
</cp:coreProperties>
</file>