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3" w:type="dxa"/>
        <w:jc w:val="center"/>
        <w:tblLook w:val="0000" w:firstRow="0" w:lastRow="0" w:firstColumn="0" w:lastColumn="0" w:noHBand="0" w:noVBand="0"/>
      </w:tblPr>
      <w:tblGrid>
        <w:gridCol w:w="1718"/>
        <w:gridCol w:w="3811"/>
        <w:gridCol w:w="4844"/>
      </w:tblGrid>
      <w:tr w:rsidR="00650510" w:rsidRPr="00FD6843" w:rsidTr="007C552D">
        <w:trPr>
          <w:trHeight w:val="2336"/>
          <w:jc w:val="center"/>
        </w:trPr>
        <w:tc>
          <w:tcPr>
            <w:tcW w:w="5529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50F7697" wp14:editId="4D455E9D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4844" w:type="dxa"/>
            <w:vMerge w:val="restart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870DB6" w:rsidRDefault="00650510" w:rsidP="008B2536">
            <w:pPr>
              <w:spacing w:after="0"/>
              <w:ind w:firstLine="972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Καλλιθέα</w:t>
            </w:r>
            <w:r w:rsidR="00FD506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:</w:t>
            </w: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D506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</w:t>
            </w:r>
            <w:r w:rsidR="000E448C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25</w:t>
            </w:r>
            <w:r w:rsidR="00FD506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</w:t>
            </w:r>
            <w:r w:rsidR="006F6AB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11</w:t>
            </w:r>
            <w:r w:rsidR="004D123B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/2021</w:t>
            </w:r>
          </w:p>
          <w:p w:rsidR="00650510" w:rsidRPr="0035576D" w:rsidRDefault="00C316A0" w:rsidP="008B2536">
            <w:pPr>
              <w:spacing w:after="0"/>
              <w:ind w:firstLine="972"/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Αρ.πρωτ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:</w:t>
            </w:r>
            <w:r w:rsidR="004D123B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6F6AB6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 </w:t>
            </w:r>
            <w:r w:rsidR="0035576D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>53313</w:t>
            </w:r>
            <w:bookmarkStart w:id="0" w:name="_GoBack"/>
            <w:bookmarkEnd w:id="0"/>
          </w:p>
        </w:tc>
      </w:tr>
      <w:tr w:rsidR="00650510" w:rsidRPr="00FD6843" w:rsidTr="007C552D">
        <w:trPr>
          <w:trHeight w:val="1617"/>
          <w:jc w:val="center"/>
        </w:trPr>
        <w:tc>
          <w:tcPr>
            <w:tcW w:w="1718" w:type="dxa"/>
          </w:tcPr>
          <w:p w:rsidR="00650510" w:rsidRPr="00BE4453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BE4453">
              <w:rPr>
                <w:rFonts w:eastAsia="Times New Roman" w:cstheme="minorHAnsi"/>
                <w:sz w:val="24"/>
                <w:szCs w:val="24"/>
                <w:lang w:eastAsia="el-GR"/>
              </w:rPr>
              <w:t>Γραφείο        :</w:t>
            </w:r>
          </w:p>
          <w:p w:rsidR="007B39B5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Ταχ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Διεύθ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Τηλέφωνο</w:t>
            </w: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ab/>
              <w:t>:</w:t>
            </w:r>
          </w:p>
          <w:p w:rsidR="004D123B" w:rsidRPr="001A70D0" w:rsidRDefault="004D123B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 w:eastAsia="el-GR"/>
              </w:rPr>
              <w:t>Email</w:t>
            </w:r>
            <w:r w:rsidRPr="001A70D0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 xml:space="preserve">  :</w:t>
            </w:r>
          </w:p>
        </w:tc>
        <w:tc>
          <w:tcPr>
            <w:tcW w:w="3811" w:type="dxa"/>
          </w:tcPr>
          <w:p w:rsidR="00650510" w:rsidRPr="00FD6843" w:rsidRDefault="004D123B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Αντιδημάρχου Παιδ</w:t>
            </w:r>
            <w:r w:rsidR="00BA00FC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είας και Δια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Βίου Μάθησης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Φιλαρέτου 108, 176-76</w:t>
            </w:r>
          </w:p>
          <w:p w:rsidR="00650510" w:rsidRDefault="00650510" w:rsidP="005A148E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2109589</w:t>
            </w:r>
            <w:r w:rsidR="005A148E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569,2109589635</w:t>
            </w:r>
          </w:p>
          <w:p w:rsidR="004D123B" w:rsidRPr="004D123B" w:rsidRDefault="004D123B" w:rsidP="005A148E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 w:eastAsia="el-GR"/>
              </w:rPr>
              <w:t>paideia@kallithea.gr</w:t>
            </w:r>
          </w:p>
        </w:tc>
        <w:tc>
          <w:tcPr>
            <w:tcW w:w="4844" w:type="dxa"/>
            <w:vMerge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50510" w:rsidRPr="00FD6843" w:rsidTr="007C552D">
        <w:trPr>
          <w:jc w:val="center"/>
        </w:trPr>
        <w:tc>
          <w:tcPr>
            <w:tcW w:w="5529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844" w:type="dxa"/>
          </w:tcPr>
          <w:p w:rsidR="005B04F5" w:rsidRPr="00BE4453" w:rsidRDefault="007C552D" w:rsidP="007C552D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Προς: </w:t>
            </w:r>
            <w:r w:rsidR="00BE445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Τον Πρόεδρο του Δημοτικού   </w:t>
            </w:r>
            <w:r w:rsidR="00D26D7E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      </w:t>
            </w:r>
            <w:r w:rsidR="00BE445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Συμβουλίου</w:t>
            </w:r>
            <w:r w:rsidR="00C316A0" w:rsidRPr="00BE4453"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5B04F5" w:rsidRPr="00BE4453" w:rsidRDefault="00C316A0" w:rsidP="005B04F5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E445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650510" w:rsidRPr="007C552D" w:rsidRDefault="00650510" w:rsidP="007C552D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lang w:eastAsia="el-GR"/>
              </w:rPr>
            </w:pPr>
            <w:r w:rsidRPr="007C552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650510" w:rsidRPr="00BB6213" w:rsidRDefault="00BB6213" w:rsidP="00BB6213">
      <w:pPr>
        <w:ind w:left="-426" w:right="-62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5B04F5" w:rsidRPr="00BB6213">
        <w:rPr>
          <w:rFonts w:cstheme="minorHAnsi"/>
          <w:b/>
          <w:sz w:val="24"/>
          <w:szCs w:val="24"/>
        </w:rPr>
        <w:t xml:space="preserve">Θέμα: </w:t>
      </w:r>
      <w:r w:rsidR="00EB54C9">
        <w:rPr>
          <w:rFonts w:cstheme="minorHAnsi"/>
          <w:b/>
          <w:sz w:val="24"/>
          <w:szCs w:val="24"/>
        </w:rPr>
        <w:t>&lt;Ορισμός μελών επιτροπής 14</w:t>
      </w:r>
      <w:r w:rsidR="00BE4453" w:rsidRPr="00BE4453">
        <w:rPr>
          <w:rFonts w:cstheme="minorHAnsi"/>
          <w:b/>
          <w:sz w:val="24"/>
          <w:szCs w:val="24"/>
          <w:vertAlign w:val="superscript"/>
        </w:rPr>
        <w:t>ου</w:t>
      </w:r>
      <w:r w:rsidR="00BE4453">
        <w:rPr>
          <w:rFonts w:cstheme="minorHAnsi"/>
          <w:b/>
          <w:sz w:val="24"/>
          <w:szCs w:val="24"/>
        </w:rPr>
        <w:t xml:space="preserve"> Μαθητικού Φεστιβάλ&gt;</w:t>
      </w:r>
    </w:p>
    <w:p w:rsidR="00FE4883" w:rsidRDefault="00297B82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Κύριε Πρόεδρε,</w:t>
      </w:r>
    </w:p>
    <w:p w:rsidR="00297B82" w:rsidRDefault="00297B82" w:rsidP="006F6AB6">
      <w:pPr>
        <w:ind w:right="-625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Παρακαλούμε, όπως μεταξύ των θεμάτων της ημερήσιας διάταξης κατά την προσεχή συνεδρίαση του Δημοτικού Συμβουλίου συμπεριλάβετε και εγκρίνετε και το στην περίληψη θέμα, για το οποίο σας γνωρίζουμε τα ακόλουθα:</w:t>
      </w:r>
    </w:p>
    <w:p w:rsidR="00297B82" w:rsidRDefault="00297B82" w:rsidP="006F6AB6">
      <w:pPr>
        <w:ind w:right="-625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Σύμφωνα προς τις διατάξεις των παραγράφων 1 και 2 του άρθρου 70 του Ν.3852/2010,το Δημοτικό Συμβούλιο μπορεί να συγκροτεί επιτροπές για την επεξεργασία και εισήγηση θεμάτων της αρμοδιότητας του,</w:t>
      </w:r>
      <w:r w:rsidR="001A70D0">
        <w:rPr>
          <w:rFonts w:cstheme="minorHAnsi"/>
          <w:sz w:val="24"/>
          <w:szCs w:val="24"/>
        </w:rPr>
        <w:t xml:space="preserve"> ο προεδρεύων των οποίων είναι  Δημοτικός Σύμβουλος</w:t>
      </w:r>
      <w:r w:rsidR="00E81CB8">
        <w:rPr>
          <w:rFonts w:cstheme="minorHAnsi"/>
          <w:sz w:val="24"/>
          <w:szCs w:val="24"/>
        </w:rPr>
        <w:t>,</w:t>
      </w:r>
      <w:r w:rsidR="001A70D0">
        <w:rPr>
          <w:rFonts w:cstheme="minorHAnsi"/>
          <w:sz w:val="24"/>
          <w:szCs w:val="24"/>
        </w:rPr>
        <w:t xml:space="preserve"> </w:t>
      </w:r>
      <w:r w:rsidR="00C76982">
        <w:rPr>
          <w:rFonts w:cstheme="minorHAnsi"/>
          <w:sz w:val="24"/>
          <w:szCs w:val="24"/>
        </w:rPr>
        <w:t xml:space="preserve">που </w:t>
      </w:r>
      <w:r w:rsidR="001A70D0">
        <w:rPr>
          <w:rFonts w:cstheme="minorHAnsi"/>
          <w:sz w:val="24"/>
          <w:szCs w:val="24"/>
        </w:rPr>
        <w:t>ορ</w:t>
      </w:r>
      <w:r w:rsidR="00C76982">
        <w:rPr>
          <w:rFonts w:cstheme="minorHAnsi"/>
          <w:sz w:val="24"/>
          <w:szCs w:val="24"/>
        </w:rPr>
        <w:t>ίζεται</w:t>
      </w:r>
      <w:r>
        <w:rPr>
          <w:rFonts w:cstheme="minorHAnsi"/>
          <w:sz w:val="24"/>
          <w:szCs w:val="24"/>
        </w:rPr>
        <w:t xml:space="preserve"> </w:t>
      </w:r>
      <w:r w:rsidR="00F037D9">
        <w:rPr>
          <w:rFonts w:cstheme="minorHAnsi"/>
          <w:sz w:val="24"/>
          <w:szCs w:val="24"/>
        </w:rPr>
        <w:t>με την απόφαση της συγκρότησης. Στις επιτροπές δύναται να μετέχουν Σύμβουλοι που προτείνονται από όλες τις παρατάξεις του Δημοτικού Συμβουλίου</w:t>
      </w:r>
      <w:r w:rsidR="005463C1">
        <w:rPr>
          <w:rFonts w:cstheme="minorHAnsi"/>
          <w:sz w:val="24"/>
          <w:szCs w:val="24"/>
        </w:rPr>
        <w:t>, υπάλληλοι της αρμόδιας Δ</w:t>
      </w:r>
      <w:r w:rsidR="00F037D9">
        <w:rPr>
          <w:rFonts w:cstheme="minorHAnsi"/>
          <w:sz w:val="24"/>
          <w:szCs w:val="24"/>
        </w:rPr>
        <w:t>ιεύθυνσης του Δήμου, καθώς και οι ιδιώτες εμπειρογνώμονες στα θέματα της επιτροπής και εκπρόσωποι κοινωνικών φορέων της περιοχής.</w:t>
      </w:r>
    </w:p>
    <w:p w:rsidR="00F037D9" w:rsidRDefault="0097135B" w:rsidP="006F6AB6">
      <w:pPr>
        <w:ind w:right="-625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Όπως είναι γνωστό, το Μαθητικό Φ</w:t>
      </w:r>
      <w:r w:rsidR="00F037D9">
        <w:rPr>
          <w:rFonts w:cstheme="minorHAnsi"/>
          <w:sz w:val="24"/>
          <w:szCs w:val="24"/>
        </w:rPr>
        <w:t xml:space="preserve">εστιβάλ αποτελεί την κυριότερη μαθητική καλλιτεχνική έκφραση </w:t>
      </w:r>
      <w:r w:rsidR="00C64820">
        <w:rPr>
          <w:rFonts w:cstheme="minorHAnsi"/>
          <w:sz w:val="24"/>
          <w:szCs w:val="24"/>
        </w:rPr>
        <w:t xml:space="preserve">του Δήμου </w:t>
      </w:r>
      <w:r w:rsidR="00B02E57">
        <w:rPr>
          <w:rFonts w:cstheme="minorHAnsi"/>
          <w:sz w:val="24"/>
          <w:szCs w:val="24"/>
        </w:rPr>
        <w:t>μας,</w:t>
      </w:r>
      <w:r w:rsidR="00C64820">
        <w:rPr>
          <w:rFonts w:cstheme="minorHAnsi"/>
          <w:sz w:val="24"/>
          <w:szCs w:val="24"/>
        </w:rPr>
        <w:t xml:space="preserve"> </w:t>
      </w:r>
      <w:r w:rsidR="00F037D9">
        <w:rPr>
          <w:rFonts w:cstheme="minorHAnsi"/>
          <w:sz w:val="24"/>
          <w:szCs w:val="24"/>
        </w:rPr>
        <w:t>όπου μετέχου</w:t>
      </w:r>
      <w:r w:rsidR="00BF65AC">
        <w:rPr>
          <w:rFonts w:cstheme="minorHAnsi"/>
          <w:sz w:val="24"/>
          <w:szCs w:val="24"/>
        </w:rPr>
        <w:t>ν όλες οι σχολικές μονάδες της Π</w:t>
      </w:r>
      <w:r w:rsidR="00F037D9">
        <w:rPr>
          <w:rFonts w:cstheme="minorHAnsi"/>
          <w:sz w:val="24"/>
          <w:szCs w:val="24"/>
        </w:rPr>
        <w:t>ρωτοβάθμιας</w:t>
      </w:r>
      <w:r w:rsidR="00BF65AC">
        <w:rPr>
          <w:rFonts w:cstheme="minorHAnsi"/>
          <w:sz w:val="24"/>
          <w:szCs w:val="24"/>
        </w:rPr>
        <w:t xml:space="preserve"> και Δ</w:t>
      </w:r>
      <w:r w:rsidR="00F037D9">
        <w:rPr>
          <w:rFonts w:cstheme="minorHAnsi"/>
          <w:sz w:val="24"/>
          <w:szCs w:val="24"/>
        </w:rPr>
        <w:t>ευτεροβάθμιας</w:t>
      </w:r>
      <w:r w:rsidR="00BF65AC">
        <w:rPr>
          <w:rFonts w:cstheme="minorHAnsi"/>
          <w:sz w:val="24"/>
          <w:szCs w:val="24"/>
        </w:rPr>
        <w:t xml:space="preserve"> εκπαίδευσης καθώς και όλοι οι Ε</w:t>
      </w:r>
      <w:r w:rsidR="00F037D9">
        <w:rPr>
          <w:rFonts w:cstheme="minorHAnsi"/>
          <w:sz w:val="24"/>
          <w:szCs w:val="24"/>
        </w:rPr>
        <w:t>κπαιδευτικοί φορείς, σε συνεργασία με την Ένωση Συλλόγων Γονέων του Δήμου μας. Σκοπός της διεξαγωγής είναι, με την συμμετοχή των παιδιώ</w:t>
      </w:r>
      <w:r w:rsidR="00AB1075">
        <w:rPr>
          <w:rFonts w:cstheme="minorHAnsi"/>
          <w:sz w:val="24"/>
          <w:szCs w:val="24"/>
        </w:rPr>
        <w:t xml:space="preserve">ν, </w:t>
      </w:r>
      <w:r w:rsidR="00F037D9">
        <w:rPr>
          <w:rFonts w:cstheme="minorHAnsi"/>
          <w:sz w:val="24"/>
          <w:szCs w:val="24"/>
        </w:rPr>
        <w:t xml:space="preserve">να προσθέσουμε φαντασία </w:t>
      </w:r>
      <w:r w:rsidR="00AC3C84">
        <w:rPr>
          <w:rFonts w:cstheme="minorHAnsi"/>
          <w:sz w:val="24"/>
          <w:szCs w:val="24"/>
        </w:rPr>
        <w:t>στις πολιτιστικές δράσεις των σχολείων μας και να ενεργοποιήσουμε το πιο ζωντανό κομμάτι της πόλης μας.</w:t>
      </w:r>
    </w:p>
    <w:p w:rsidR="00AC3C84" w:rsidRDefault="00AC3C84" w:rsidP="006F6AB6">
      <w:pPr>
        <w:ind w:right="-625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Το 1</w:t>
      </w:r>
      <w:r w:rsidR="004026C5" w:rsidRPr="004026C5">
        <w:rPr>
          <w:rFonts w:cstheme="minorHAnsi"/>
          <w:sz w:val="24"/>
          <w:szCs w:val="24"/>
        </w:rPr>
        <w:t>4</w:t>
      </w:r>
      <w:r w:rsidRPr="00AC3C84">
        <w:rPr>
          <w:rFonts w:cstheme="minorHAnsi"/>
          <w:sz w:val="24"/>
          <w:szCs w:val="24"/>
          <w:vertAlign w:val="superscript"/>
        </w:rPr>
        <w:t>ο</w:t>
      </w:r>
      <w:r>
        <w:rPr>
          <w:rFonts w:cstheme="minorHAnsi"/>
          <w:sz w:val="24"/>
          <w:szCs w:val="24"/>
        </w:rPr>
        <w:t xml:space="preserve"> Μαθητικό Φεστιβάλ θα διεξαχθεί </w:t>
      </w:r>
      <w:r w:rsidR="00681C53">
        <w:rPr>
          <w:rFonts w:cstheme="minorHAnsi"/>
          <w:sz w:val="24"/>
          <w:szCs w:val="24"/>
        </w:rPr>
        <w:t xml:space="preserve"> α</w:t>
      </w:r>
      <w:r w:rsidR="00EB54C9">
        <w:rPr>
          <w:rFonts w:cstheme="minorHAnsi"/>
          <w:sz w:val="24"/>
          <w:szCs w:val="24"/>
        </w:rPr>
        <w:t>πό τις 10</w:t>
      </w:r>
      <w:r w:rsidR="00A8525F">
        <w:rPr>
          <w:rFonts w:cstheme="minorHAnsi"/>
          <w:sz w:val="24"/>
          <w:szCs w:val="24"/>
        </w:rPr>
        <w:t>/0</w:t>
      </w:r>
      <w:r w:rsidR="006F6AB6">
        <w:rPr>
          <w:rFonts w:cstheme="minorHAnsi"/>
          <w:sz w:val="24"/>
          <w:szCs w:val="24"/>
        </w:rPr>
        <w:t>1</w:t>
      </w:r>
      <w:r w:rsidR="00A8525F">
        <w:rPr>
          <w:rFonts w:cstheme="minorHAnsi"/>
          <w:sz w:val="24"/>
          <w:szCs w:val="24"/>
        </w:rPr>
        <w:t>/20</w:t>
      </w:r>
      <w:r w:rsidR="004D123B" w:rsidRPr="004D123B">
        <w:rPr>
          <w:rFonts w:cstheme="minorHAnsi"/>
          <w:sz w:val="24"/>
          <w:szCs w:val="24"/>
        </w:rPr>
        <w:t>2</w:t>
      </w:r>
      <w:r w:rsidR="00EB54C9">
        <w:rPr>
          <w:rFonts w:cstheme="minorHAnsi"/>
          <w:sz w:val="24"/>
          <w:szCs w:val="24"/>
        </w:rPr>
        <w:t>2</w:t>
      </w:r>
      <w:r w:rsidR="004D123B">
        <w:rPr>
          <w:rFonts w:cstheme="minorHAnsi"/>
          <w:sz w:val="24"/>
          <w:szCs w:val="24"/>
        </w:rPr>
        <w:t xml:space="preserve"> έως 31/05/20</w:t>
      </w:r>
      <w:r w:rsidR="004D123B" w:rsidRPr="004D123B">
        <w:rPr>
          <w:rFonts w:cstheme="minorHAnsi"/>
          <w:sz w:val="24"/>
          <w:szCs w:val="24"/>
        </w:rPr>
        <w:t>2</w:t>
      </w:r>
      <w:r w:rsidR="00EB54C9">
        <w:rPr>
          <w:rFonts w:cstheme="minorHAnsi"/>
          <w:sz w:val="24"/>
          <w:szCs w:val="24"/>
        </w:rPr>
        <w:t>2</w:t>
      </w:r>
      <w:r w:rsidR="00681C5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681C53">
        <w:rPr>
          <w:rFonts w:cstheme="minorHAnsi"/>
          <w:sz w:val="24"/>
          <w:szCs w:val="24"/>
        </w:rPr>
        <w:t>Για</w:t>
      </w:r>
      <w:r>
        <w:rPr>
          <w:rFonts w:cstheme="minorHAnsi"/>
          <w:sz w:val="24"/>
          <w:szCs w:val="24"/>
        </w:rPr>
        <w:t xml:space="preserve"> την προετοιμασία και το συντονισμό των εκδηλώσεων προτείνεται η συ</w:t>
      </w:r>
      <w:r w:rsidR="00FC5840">
        <w:rPr>
          <w:rFonts w:cstheme="minorHAnsi"/>
          <w:sz w:val="24"/>
          <w:szCs w:val="24"/>
        </w:rPr>
        <w:t xml:space="preserve">γκρότηση Οργανωτικής Επιτροπής, </w:t>
      </w:r>
      <w:r>
        <w:rPr>
          <w:rFonts w:cstheme="minorHAnsi"/>
          <w:sz w:val="24"/>
          <w:szCs w:val="24"/>
        </w:rPr>
        <w:t>με τη συμμετοχή</w:t>
      </w:r>
      <w:r w:rsidR="004D123B" w:rsidRPr="004D12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εκπροσώπου/ων </w:t>
      </w:r>
      <w:r w:rsidR="00A90F60">
        <w:rPr>
          <w:rFonts w:cstheme="minorHAnsi"/>
          <w:sz w:val="24"/>
          <w:szCs w:val="24"/>
        </w:rPr>
        <w:t xml:space="preserve">του </w:t>
      </w:r>
      <w:r w:rsidR="00864744">
        <w:rPr>
          <w:rFonts w:cstheme="minorHAnsi"/>
          <w:sz w:val="24"/>
          <w:szCs w:val="24"/>
        </w:rPr>
        <w:t xml:space="preserve">Διοικητικού Συμβουλίου </w:t>
      </w:r>
      <w:r w:rsidR="00927A23">
        <w:rPr>
          <w:rFonts w:cstheme="minorHAnsi"/>
          <w:sz w:val="24"/>
          <w:szCs w:val="24"/>
        </w:rPr>
        <w:t>της Ένωσης</w:t>
      </w:r>
      <w:r>
        <w:rPr>
          <w:rFonts w:cstheme="minorHAnsi"/>
          <w:sz w:val="24"/>
          <w:szCs w:val="24"/>
        </w:rPr>
        <w:t xml:space="preserve"> Συλλόγων Γονέων </w:t>
      </w:r>
      <w:r w:rsidR="001145D8">
        <w:rPr>
          <w:rFonts w:cstheme="minorHAnsi"/>
          <w:sz w:val="24"/>
          <w:szCs w:val="24"/>
        </w:rPr>
        <w:t>και Κηδεμόνων</w:t>
      </w:r>
      <w:r>
        <w:rPr>
          <w:rFonts w:cstheme="minorHAnsi"/>
          <w:sz w:val="24"/>
          <w:szCs w:val="24"/>
        </w:rPr>
        <w:t>,</w:t>
      </w:r>
      <w:r w:rsidR="003117C2">
        <w:rPr>
          <w:rFonts w:cstheme="minorHAnsi"/>
          <w:sz w:val="24"/>
          <w:szCs w:val="24"/>
        </w:rPr>
        <w:t xml:space="preserve"> των Εκπαιδευτικών</w:t>
      </w:r>
      <w:r w:rsidR="00864744">
        <w:rPr>
          <w:rFonts w:cstheme="minorHAnsi"/>
          <w:sz w:val="24"/>
          <w:szCs w:val="24"/>
        </w:rPr>
        <w:t xml:space="preserve"> εκπροσώπων της </w:t>
      </w:r>
      <w:r w:rsidR="003117C2">
        <w:rPr>
          <w:rFonts w:cstheme="minorHAnsi"/>
          <w:sz w:val="24"/>
          <w:szCs w:val="24"/>
        </w:rPr>
        <w:t xml:space="preserve"> Πρωτοβάθμιας </w:t>
      </w:r>
      <w:r w:rsidR="00864744">
        <w:rPr>
          <w:rFonts w:cstheme="minorHAnsi"/>
          <w:sz w:val="24"/>
          <w:szCs w:val="24"/>
        </w:rPr>
        <w:t xml:space="preserve"> και της Δευτεροβάθμιας </w:t>
      </w:r>
      <w:r w:rsidR="008112BD">
        <w:rPr>
          <w:rFonts w:cstheme="minorHAnsi"/>
          <w:sz w:val="24"/>
          <w:szCs w:val="24"/>
        </w:rPr>
        <w:t>Εκπαίδευσης</w:t>
      </w:r>
      <w:r w:rsidR="00864744">
        <w:rPr>
          <w:rFonts w:cstheme="minorHAnsi"/>
          <w:sz w:val="24"/>
          <w:szCs w:val="24"/>
        </w:rPr>
        <w:t>,</w:t>
      </w:r>
      <w:r w:rsidR="00FC5840">
        <w:rPr>
          <w:rFonts w:cstheme="minorHAnsi"/>
          <w:sz w:val="24"/>
          <w:szCs w:val="24"/>
        </w:rPr>
        <w:t xml:space="preserve"> τον </w:t>
      </w:r>
      <w:r w:rsidR="00864744">
        <w:rPr>
          <w:rFonts w:cstheme="minorHAnsi"/>
          <w:sz w:val="24"/>
          <w:szCs w:val="24"/>
        </w:rPr>
        <w:t xml:space="preserve"> Εκπρόσωπο της Μαθητικής Κοινότητας</w:t>
      </w:r>
      <w:r w:rsidR="00FF4802">
        <w:rPr>
          <w:rFonts w:cstheme="minorHAnsi"/>
          <w:sz w:val="24"/>
          <w:szCs w:val="24"/>
        </w:rPr>
        <w:t>,</w:t>
      </w:r>
      <w:r w:rsidR="00864744">
        <w:rPr>
          <w:rFonts w:cstheme="minorHAnsi"/>
          <w:sz w:val="24"/>
          <w:szCs w:val="24"/>
        </w:rPr>
        <w:t xml:space="preserve"> </w:t>
      </w:r>
      <w:r w:rsidR="003117C2">
        <w:rPr>
          <w:rFonts w:cstheme="minorHAnsi"/>
          <w:sz w:val="24"/>
          <w:szCs w:val="24"/>
        </w:rPr>
        <w:t xml:space="preserve"> </w:t>
      </w:r>
      <w:r w:rsidR="001145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καθώς και εθελοντικής ομάδας πολιτών</w:t>
      </w:r>
      <w:r w:rsidR="004D123B">
        <w:rPr>
          <w:rFonts w:cstheme="minorHAnsi"/>
          <w:sz w:val="24"/>
          <w:szCs w:val="24"/>
        </w:rPr>
        <w:t>, φορέων και πολιτιστικών συλλόγων</w:t>
      </w:r>
      <w:r w:rsidR="00350946">
        <w:rPr>
          <w:rFonts w:cstheme="minorHAnsi"/>
          <w:sz w:val="24"/>
          <w:szCs w:val="24"/>
        </w:rPr>
        <w:t>.</w:t>
      </w:r>
    </w:p>
    <w:p w:rsidR="004026C5" w:rsidRDefault="00927A23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Συγκεκριμένα, </w:t>
      </w:r>
      <w:r w:rsidR="001145D8">
        <w:rPr>
          <w:rFonts w:cstheme="minorHAnsi"/>
          <w:sz w:val="24"/>
          <w:szCs w:val="24"/>
        </w:rPr>
        <w:t>προτείνεται η Ε</w:t>
      </w:r>
      <w:r w:rsidR="00AC3C84">
        <w:rPr>
          <w:rFonts w:cstheme="minorHAnsi"/>
          <w:sz w:val="24"/>
          <w:szCs w:val="24"/>
        </w:rPr>
        <w:t>πιτροπή να αποτελείται από</w:t>
      </w:r>
      <w:r w:rsidR="004026C5">
        <w:rPr>
          <w:rFonts w:cstheme="minorHAnsi"/>
          <w:sz w:val="24"/>
          <w:szCs w:val="24"/>
        </w:rPr>
        <w:t xml:space="preserve"> 17</w:t>
      </w:r>
      <w:r w:rsidR="00A90F60" w:rsidRPr="00A90F60">
        <w:rPr>
          <w:rFonts w:cstheme="minorHAnsi"/>
          <w:sz w:val="24"/>
          <w:szCs w:val="24"/>
        </w:rPr>
        <w:t xml:space="preserve"> </w:t>
      </w:r>
      <w:r w:rsidR="00A90F60">
        <w:rPr>
          <w:rFonts w:cstheme="minorHAnsi"/>
          <w:sz w:val="24"/>
          <w:szCs w:val="24"/>
          <w:lang w:val="en-US"/>
        </w:rPr>
        <w:t>M</w:t>
      </w:r>
      <w:r w:rsidR="00EF3486">
        <w:rPr>
          <w:rFonts w:cstheme="minorHAnsi"/>
          <w:sz w:val="24"/>
          <w:szCs w:val="24"/>
        </w:rPr>
        <w:t xml:space="preserve">έλη ως εξής: </w:t>
      </w:r>
    </w:p>
    <w:p w:rsidR="004026C5" w:rsidRPr="004026C5" w:rsidRDefault="004D157A" w:rsidP="008F3B86">
      <w:pPr>
        <w:pStyle w:val="a4"/>
        <w:numPr>
          <w:ilvl w:val="0"/>
          <w:numId w:val="2"/>
        </w:numPr>
        <w:spacing w:after="0"/>
        <w:ind w:left="284" w:right="-624" w:hanging="284"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Από τ</w:t>
      </w:r>
      <w:r w:rsidR="00F93099">
        <w:rPr>
          <w:rFonts w:cstheme="minorHAnsi"/>
          <w:sz w:val="24"/>
          <w:szCs w:val="24"/>
        </w:rPr>
        <w:t xml:space="preserve">ον </w:t>
      </w:r>
      <w:r w:rsidR="004D123B">
        <w:rPr>
          <w:rFonts w:cstheme="minorHAnsi"/>
          <w:sz w:val="24"/>
          <w:szCs w:val="24"/>
        </w:rPr>
        <w:t>Αντιδήμαρχο Παιδείας και Δια Βίου Μάθησης</w:t>
      </w:r>
      <w:r w:rsidR="008112BD">
        <w:rPr>
          <w:rFonts w:cstheme="minorHAnsi"/>
          <w:sz w:val="24"/>
          <w:szCs w:val="24"/>
        </w:rPr>
        <w:t>,</w:t>
      </w:r>
    </w:p>
    <w:p w:rsidR="004026C5" w:rsidRPr="004026C5" w:rsidRDefault="004026C5" w:rsidP="008F3B86">
      <w:pPr>
        <w:numPr>
          <w:ilvl w:val="0"/>
          <w:numId w:val="2"/>
        </w:numPr>
        <w:spacing w:after="0"/>
        <w:ind w:left="284" w:right="-624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Τ</w:t>
      </w:r>
      <w:r w:rsidRPr="004026C5">
        <w:rPr>
          <w:rFonts w:ascii="Calibri" w:eastAsia="Calibri" w:hAnsi="Calibri" w:cstheme="minorHAnsi"/>
          <w:sz w:val="24"/>
          <w:szCs w:val="24"/>
        </w:rPr>
        <w:t>ον Πρόεδρο της Πρωτοβάθμιας Σχολικής Επιτροπής,</w:t>
      </w:r>
    </w:p>
    <w:p w:rsidR="004026C5" w:rsidRPr="004026C5" w:rsidRDefault="004026C5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Τ</w:t>
      </w:r>
      <w:r w:rsidRPr="004026C5">
        <w:rPr>
          <w:rFonts w:ascii="Calibri" w:eastAsia="Calibri" w:hAnsi="Calibri" w:cstheme="minorHAnsi"/>
          <w:sz w:val="24"/>
          <w:szCs w:val="24"/>
        </w:rPr>
        <w:t>ον Πρόεδρο της Δευτεροβάθμιας Σχολικής Επιτροπής,</w:t>
      </w:r>
    </w:p>
    <w:p w:rsidR="004026C5" w:rsidRPr="004026C5" w:rsidRDefault="004026C5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Έ</w:t>
      </w:r>
      <w:r w:rsidRPr="004026C5">
        <w:rPr>
          <w:rFonts w:ascii="Calibri" w:eastAsia="Calibri" w:hAnsi="Calibri" w:cstheme="minorHAnsi"/>
          <w:sz w:val="24"/>
          <w:szCs w:val="24"/>
        </w:rPr>
        <w:t>ναν (1) Εκπαιδευτικό της Πρωτοβάθμιας Εκπαίδευσης με τον αναπληρωτή του,</w:t>
      </w:r>
    </w:p>
    <w:p w:rsidR="005D5806" w:rsidRDefault="005D5806" w:rsidP="005D5806">
      <w:pPr>
        <w:spacing w:after="200" w:line="276" w:lineRule="auto"/>
        <w:ind w:right="-625" w:firstLine="0"/>
        <w:contextualSpacing/>
        <w:jc w:val="both"/>
        <w:rPr>
          <w:rFonts w:ascii="Calibri" w:eastAsia="Calibri" w:hAnsi="Calibri" w:cstheme="minorHAnsi"/>
          <w:sz w:val="24"/>
          <w:szCs w:val="24"/>
        </w:rPr>
      </w:pPr>
    </w:p>
    <w:p w:rsidR="004026C5" w:rsidRPr="004026C5" w:rsidRDefault="004026C5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lastRenderedPageBreak/>
        <w:t>Έ</w:t>
      </w:r>
      <w:r w:rsidRPr="004026C5">
        <w:rPr>
          <w:rFonts w:ascii="Calibri" w:eastAsia="Calibri" w:hAnsi="Calibri" w:cstheme="minorHAnsi"/>
          <w:sz w:val="24"/>
          <w:szCs w:val="24"/>
        </w:rPr>
        <w:t xml:space="preserve">ναν (1) Εκπαιδευτικό  της  Δευτεροβάθμιας Εκπαίδευσης με τον αναπληρωτή του, </w:t>
      </w:r>
    </w:p>
    <w:p w:rsidR="004026C5" w:rsidRPr="004026C5" w:rsidRDefault="004026C5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Έ</w:t>
      </w:r>
      <w:r w:rsidRPr="004026C5">
        <w:rPr>
          <w:rFonts w:ascii="Calibri" w:eastAsia="Calibri" w:hAnsi="Calibri" w:cstheme="minorHAnsi"/>
          <w:sz w:val="24"/>
          <w:szCs w:val="24"/>
        </w:rPr>
        <w:t xml:space="preserve">ναν (1) Εκπρόσωπο Μαθητών από τα πολυπληθέστερα  σχολεία της Δευτεροβάθμιας Εκπαίδευσης με τον αναπληρωτή του, </w:t>
      </w:r>
    </w:p>
    <w:p w:rsidR="004026C5" w:rsidRPr="004026C5" w:rsidRDefault="00FE6B8B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3</w:t>
      </w:r>
      <w:r w:rsidR="004026C5" w:rsidRPr="004026C5">
        <w:rPr>
          <w:rFonts w:ascii="Calibri" w:eastAsia="Calibri" w:hAnsi="Calibri" w:cstheme="minorHAnsi"/>
          <w:sz w:val="24"/>
          <w:szCs w:val="24"/>
        </w:rPr>
        <w:t xml:space="preserve"> μέλη του Πολιτιστικού Συλλόγου ΠΕΖΟ με τους αναπληρωτές τους, </w:t>
      </w:r>
    </w:p>
    <w:p w:rsidR="004026C5" w:rsidRPr="004026C5" w:rsidRDefault="004026C5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 w:rsidRPr="004026C5">
        <w:rPr>
          <w:rFonts w:ascii="Calibri" w:eastAsia="Calibri" w:hAnsi="Calibri" w:cstheme="minorHAnsi"/>
          <w:sz w:val="24"/>
          <w:szCs w:val="24"/>
        </w:rPr>
        <w:t xml:space="preserve">3 μέλη του Δ.Σ της Ένωσης Συλλόγων Γονέων με τους αναπληρωτές τους,  </w:t>
      </w:r>
    </w:p>
    <w:p w:rsidR="004026C5" w:rsidRPr="004026C5" w:rsidRDefault="00ED632F" w:rsidP="004026C5">
      <w:pPr>
        <w:numPr>
          <w:ilvl w:val="0"/>
          <w:numId w:val="2"/>
        </w:numPr>
        <w:spacing w:after="200" w:line="276" w:lineRule="auto"/>
        <w:ind w:left="284" w:right="-625" w:hanging="284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5</w:t>
      </w:r>
      <w:r w:rsidR="004026C5" w:rsidRPr="004026C5">
        <w:rPr>
          <w:rFonts w:ascii="Calibri" w:eastAsia="Calibri" w:hAnsi="Calibri" w:cstheme="minorHAnsi"/>
          <w:sz w:val="24"/>
          <w:szCs w:val="24"/>
        </w:rPr>
        <w:t xml:space="preserve"> μέλη  </w:t>
      </w:r>
      <w:r>
        <w:rPr>
          <w:rFonts w:ascii="Calibri" w:eastAsia="Calibri" w:hAnsi="Calibri" w:cstheme="minorHAnsi"/>
          <w:sz w:val="24"/>
          <w:szCs w:val="24"/>
        </w:rPr>
        <w:t>Εκπροσώπων</w:t>
      </w:r>
      <w:r w:rsidR="00E90ABB" w:rsidRPr="00E90ABB">
        <w:rPr>
          <w:rFonts w:ascii="Calibri" w:eastAsia="Calibri" w:hAnsi="Calibri" w:cstheme="minorHAnsi"/>
          <w:sz w:val="24"/>
          <w:szCs w:val="24"/>
        </w:rPr>
        <w:t xml:space="preserve"> </w:t>
      </w:r>
      <w:r w:rsidR="00E90ABB">
        <w:rPr>
          <w:rFonts w:ascii="Calibri" w:eastAsia="Calibri" w:hAnsi="Calibri" w:cstheme="minorHAnsi"/>
          <w:sz w:val="24"/>
          <w:szCs w:val="24"/>
        </w:rPr>
        <w:t xml:space="preserve">Παρατάξεων </w:t>
      </w:r>
      <w:r>
        <w:rPr>
          <w:rFonts w:ascii="Calibri" w:eastAsia="Calibri" w:hAnsi="Calibri" w:cstheme="minorHAnsi"/>
          <w:sz w:val="24"/>
          <w:szCs w:val="24"/>
        </w:rPr>
        <w:t xml:space="preserve"> </w:t>
      </w:r>
      <w:r w:rsidR="004026C5" w:rsidRPr="004026C5">
        <w:rPr>
          <w:rFonts w:ascii="Calibri" w:eastAsia="Calibri" w:hAnsi="Calibri" w:cstheme="minorHAnsi"/>
          <w:sz w:val="24"/>
          <w:szCs w:val="24"/>
        </w:rPr>
        <w:t xml:space="preserve">με τους αναπληρωτές </w:t>
      </w:r>
      <w:r w:rsidR="00CD0D8D">
        <w:rPr>
          <w:rFonts w:ascii="Calibri" w:eastAsia="Calibri" w:hAnsi="Calibri" w:cstheme="minorHAnsi"/>
          <w:sz w:val="24"/>
          <w:szCs w:val="24"/>
        </w:rPr>
        <w:t>τους, εκ των οποίων τα 2 μέλη από την πλειοψηφούσα παράταξη.</w:t>
      </w:r>
    </w:p>
    <w:p w:rsidR="00F93099" w:rsidRDefault="00376287" w:rsidP="001B7F09">
      <w:pPr>
        <w:ind w:right="-625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Από την απόφαση αυτή δεν προκαλείται δαπάνη σε βάρος του Προϋπολογισμού</w:t>
      </w:r>
      <w:r w:rsidR="008E4BA7">
        <w:rPr>
          <w:rFonts w:cstheme="minorHAnsi"/>
          <w:sz w:val="24"/>
          <w:szCs w:val="24"/>
        </w:rPr>
        <w:t xml:space="preserve"> του Δήμου.</w:t>
      </w:r>
      <w:r>
        <w:rPr>
          <w:rFonts w:cstheme="minorHAnsi"/>
          <w:sz w:val="24"/>
          <w:szCs w:val="24"/>
        </w:rPr>
        <w:t xml:space="preserve"> </w:t>
      </w:r>
    </w:p>
    <w:p w:rsidR="00AC3C84" w:rsidRDefault="00AC3C84" w:rsidP="001B7F09">
      <w:pPr>
        <w:ind w:right="-625" w:firstLine="0"/>
        <w:rPr>
          <w:rFonts w:cstheme="minorHAnsi"/>
          <w:sz w:val="24"/>
          <w:szCs w:val="24"/>
        </w:rPr>
      </w:pPr>
    </w:p>
    <w:p w:rsidR="00297B82" w:rsidRDefault="00297B82" w:rsidP="001B7F09">
      <w:pPr>
        <w:ind w:right="-625" w:firstLine="0"/>
        <w:rPr>
          <w:rFonts w:cstheme="minorHAnsi"/>
          <w:sz w:val="24"/>
          <w:szCs w:val="24"/>
        </w:rPr>
      </w:pPr>
    </w:p>
    <w:p w:rsidR="00FE4883" w:rsidRPr="00FE4883" w:rsidRDefault="001B6F31" w:rsidP="0037457A">
      <w:pPr>
        <w:ind w:left="-426" w:right="-6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868EE" w:rsidRDefault="005D5806" w:rsidP="008246A5">
      <w:pPr>
        <w:tabs>
          <w:tab w:val="left" w:pos="3544"/>
          <w:tab w:val="left" w:pos="3969"/>
        </w:tabs>
        <w:ind w:left="9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8E4BA7" w:rsidRPr="00A8525F">
        <w:rPr>
          <w:b/>
          <w:sz w:val="24"/>
          <w:szCs w:val="24"/>
        </w:rPr>
        <w:t xml:space="preserve">Ο </w:t>
      </w:r>
      <w:r w:rsidR="004D123B">
        <w:rPr>
          <w:b/>
          <w:sz w:val="24"/>
          <w:szCs w:val="24"/>
        </w:rPr>
        <w:t>ΑΝΤΙΔΗΜΑΡΧΟΣ</w:t>
      </w:r>
      <w:r w:rsidR="006868EE">
        <w:rPr>
          <w:b/>
          <w:sz w:val="24"/>
          <w:szCs w:val="24"/>
        </w:rPr>
        <w:t xml:space="preserve"> ΠΕΡΙΒΑΛΛΟΝΤΟΣ</w:t>
      </w:r>
    </w:p>
    <w:p w:rsidR="00441D59" w:rsidRDefault="005D5806" w:rsidP="008246A5">
      <w:pPr>
        <w:tabs>
          <w:tab w:val="left" w:pos="2127"/>
          <w:tab w:val="left" w:pos="3544"/>
          <w:tab w:val="left" w:pos="3969"/>
          <w:tab w:val="left" w:pos="4395"/>
        </w:tabs>
        <w:ind w:left="99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4D123B">
        <w:rPr>
          <w:b/>
          <w:sz w:val="24"/>
          <w:szCs w:val="24"/>
        </w:rPr>
        <w:t>ΠΑΙΔΕΙΑΣ ΚΑΙ ΔΙΑ ΒΙΟΥ ΜΑΘΗΣΗΣ</w:t>
      </w:r>
    </w:p>
    <w:p w:rsidR="00A8525F" w:rsidRDefault="00A8525F" w:rsidP="008246A5">
      <w:pPr>
        <w:tabs>
          <w:tab w:val="left" w:pos="3544"/>
          <w:tab w:val="left" w:pos="3969"/>
        </w:tabs>
        <w:ind w:left="993" w:firstLine="0"/>
        <w:jc w:val="center"/>
        <w:rPr>
          <w:b/>
        </w:rPr>
      </w:pPr>
    </w:p>
    <w:p w:rsidR="00A8525F" w:rsidRDefault="00A8525F" w:rsidP="008246A5">
      <w:pPr>
        <w:tabs>
          <w:tab w:val="left" w:pos="3544"/>
          <w:tab w:val="left" w:pos="3969"/>
        </w:tabs>
        <w:ind w:left="993" w:firstLine="0"/>
        <w:jc w:val="center"/>
        <w:rPr>
          <w:b/>
        </w:rPr>
      </w:pPr>
    </w:p>
    <w:p w:rsidR="00A8525F" w:rsidRPr="00A8525F" w:rsidRDefault="005D5806" w:rsidP="008246A5">
      <w:pPr>
        <w:tabs>
          <w:tab w:val="left" w:pos="3544"/>
          <w:tab w:val="left" w:pos="3969"/>
        </w:tabs>
        <w:ind w:left="993" w:firstLine="0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                                             </w:t>
      </w:r>
      <w:r w:rsidR="00A8525F" w:rsidRPr="004D123B">
        <w:rPr>
          <w:b/>
          <w:sz w:val="24"/>
        </w:rPr>
        <w:t>ΚΑΛΟΓΕΡΟΠΟΥΛΟΣ ΚΩΝΣΤΑΝΤΙΝΟΣ</w:t>
      </w:r>
    </w:p>
    <w:p w:rsidR="008E4BA7" w:rsidRDefault="002D13F2" w:rsidP="002D13F2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Συνημμένα :</w:t>
      </w:r>
    </w:p>
    <w:p w:rsidR="002D13F2" w:rsidRDefault="00F17D5F" w:rsidP="002D13F2">
      <w:pPr>
        <w:pStyle w:val="a4"/>
        <w:numPr>
          <w:ilvl w:val="0"/>
          <w:numId w:val="3"/>
        </w:numPr>
        <w:tabs>
          <w:tab w:val="left" w:pos="231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Το με </w:t>
      </w:r>
      <w:proofErr w:type="spellStart"/>
      <w:r>
        <w:rPr>
          <w:sz w:val="24"/>
          <w:szCs w:val="24"/>
        </w:rPr>
        <w:t>αρ.πρωτ</w:t>
      </w:r>
      <w:proofErr w:type="spellEnd"/>
      <w:r>
        <w:rPr>
          <w:sz w:val="24"/>
          <w:szCs w:val="24"/>
        </w:rPr>
        <w:t>.</w:t>
      </w:r>
      <w:r w:rsidR="00E90ABB">
        <w:rPr>
          <w:sz w:val="24"/>
          <w:szCs w:val="24"/>
        </w:rPr>
        <w:t xml:space="preserve"> </w:t>
      </w:r>
      <w:r w:rsidR="007E4947">
        <w:rPr>
          <w:sz w:val="24"/>
          <w:szCs w:val="24"/>
        </w:rPr>
        <w:t xml:space="preserve"> </w:t>
      </w:r>
      <w:r>
        <w:rPr>
          <w:sz w:val="24"/>
          <w:szCs w:val="24"/>
        </w:rPr>
        <w:t>47956/29.10.</w:t>
      </w:r>
      <w:r w:rsidR="007E4947">
        <w:rPr>
          <w:sz w:val="24"/>
          <w:szCs w:val="24"/>
        </w:rPr>
        <w:t>20</w:t>
      </w:r>
      <w:r>
        <w:rPr>
          <w:sz w:val="24"/>
          <w:szCs w:val="24"/>
        </w:rPr>
        <w:t xml:space="preserve">21 - </w:t>
      </w:r>
      <w:r w:rsidR="002D13F2">
        <w:rPr>
          <w:sz w:val="24"/>
          <w:szCs w:val="24"/>
        </w:rPr>
        <w:t>Ορισμός μελών Ένωσης Συλλόγων Γονέων Καλλιθέας</w:t>
      </w:r>
    </w:p>
    <w:p w:rsidR="00F17D5F" w:rsidRDefault="00F17D5F" w:rsidP="00F17D5F">
      <w:pPr>
        <w:pStyle w:val="a4"/>
        <w:numPr>
          <w:ilvl w:val="0"/>
          <w:numId w:val="3"/>
        </w:numPr>
        <w:tabs>
          <w:tab w:val="left" w:pos="231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Το με αρ. </w:t>
      </w:r>
      <w:proofErr w:type="spellStart"/>
      <w:r>
        <w:rPr>
          <w:sz w:val="24"/>
          <w:szCs w:val="24"/>
        </w:rPr>
        <w:t>πρωτ</w:t>
      </w:r>
      <w:proofErr w:type="spellEnd"/>
      <w:r>
        <w:rPr>
          <w:sz w:val="24"/>
          <w:szCs w:val="24"/>
        </w:rPr>
        <w:t>. 48473/</w:t>
      </w:r>
      <w:r w:rsidR="001C412F">
        <w:rPr>
          <w:sz w:val="24"/>
          <w:szCs w:val="24"/>
        </w:rPr>
        <w:t xml:space="preserve"> </w:t>
      </w:r>
      <w:r w:rsidR="007E4947">
        <w:rPr>
          <w:sz w:val="24"/>
          <w:szCs w:val="24"/>
        </w:rPr>
        <w:t xml:space="preserve"> </w:t>
      </w:r>
      <w:r>
        <w:rPr>
          <w:sz w:val="24"/>
          <w:szCs w:val="24"/>
        </w:rPr>
        <w:t>2.11.2021 - Ορισμός εκπροσώπου μαθητικής κοινότητας</w:t>
      </w:r>
    </w:p>
    <w:p w:rsidR="002D13F2" w:rsidRDefault="00F17D5F" w:rsidP="002D13F2">
      <w:pPr>
        <w:pStyle w:val="a4"/>
        <w:numPr>
          <w:ilvl w:val="0"/>
          <w:numId w:val="3"/>
        </w:numPr>
        <w:tabs>
          <w:tab w:val="left" w:pos="231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Το με αρ. </w:t>
      </w:r>
      <w:proofErr w:type="spellStart"/>
      <w:r>
        <w:rPr>
          <w:sz w:val="24"/>
          <w:szCs w:val="24"/>
        </w:rPr>
        <w:t>πρωτ</w:t>
      </w:r>
      <w:proofErr w:type="spellEnd"/>
      <w:r>
        <w:rPr>
          <w:sz w:val="24"/>
          <w:szCs w:val="24"/>
        </w:rPr>
        <w:t>.</w:t>
      </w:r>
      <w:r w:rsidR="00E90ABB">
        <w:rPr>
          <w:sz w:val="24"/>
          <w:szCs w:val="24"/>
        </w:rPr>
        <w:t xml:space="preserve"> </w:t>
      </w:r>
      <w:r>
        <w:rPr>
          <w:sz w:val="24"/>
          <w:szCs w:val="24"/>
        </w:rPr>
        <w:t>48956/</w:t>
      </w:r>
      <w:r w:rsidR="001C412F">
        <w:rPr>
          <w:sz w:val="24"/>
          <w:szCs w:val="24"/>
        </w:rPr>
        <w:t xml:space="preserve"> </w:t>
      </w:r>
      <w:r w:rsidR="007E4947">
        <w:rPr>
          <w:sz w:val="24"/>
          <w:szCs w:val="24"/>
        </w:rPr>
        <w:t xml:space="preserve"> </w:t>
      </w:r>
      <w:r>
        <w:rPr>
          <w:sz w:val="24"/>
          <w:szCs w:val="24"/>
        </w:rPr>
        <w:t>3.11.</w:t>
      </w:r>
      <w:r w:rsidR="007E4947">
        <w:rPr>
          <w:sz w:val="24"/>
          <w:szCs w:val="24"/>
        </w:rPr>
        <w:t>20</w:t>
      </w:r>
      <w:r>
        <w:rPr>
          <w:sz w:val="24"/>
          <w:szCs w:val="24"/>
        </w:rPr>
        <w:t xml:space="preserve">21 - </w:t>
      </w:r>
      <w:r w:rsidR="00E90ABB">
        <w:rPr>
          <w:sz w:val="24"/>
          <w:szCs w:val="24"/>
        </w:rPr>
        <w:t xml:space="preserve"> </w:t>
      </w:r>
      <w:r w:rsidR="002D13F2">
        <w:rPr>
          <w:sz w:val="24"/>
          <w:szCs w:val="24"/>
        </w:rPr>
        <w:t>Ορισμός μελών ΠΕΖΟ</w:t>
      </w:r>
    </w:p>
    <w:p w:rsidR="002D13F2" w:rsidRPr="002D13F2" w:rsidRDefault="007E4947" w:rsidP="002D13F2">
      <w:pPr>
        <w:pStyle w:val="a4"/>
        <w:numPr>
          <w:ilvl w:val="0"/>
          <w:numId w:val="3"/>
        </w:numPr>
        <w:tabs>
          <w:tab w:val="left" w:pos="231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Το με αρ. </w:t>
      </w:r>
      <w:proofErr w:type="spellStart"/>
      <w:r>
        <w:rPr>
          <w:sz w:val="24"/>
          <w:szCs w:val="24"/>
        </w:rPr>
        <w:t>πρωτ</w:t>
      </w:r>
      <w:proofErr w:type="spellEnd"/>
      <w:r>
        <w:rPr>
          <w:sz w:val="24"/>
          <w:szCs w:val="24"/>
        </w:rPr>
        <w:t>. 50251/</w:t>
      </w:r>
      <w:r w:rsidR="00F17D5F">
        <w:rPr>
          <w:sz w:val="24"/>
          <w:szCs w:val="24"/>
        </w:rPr>
        <w:t>10.11.</w:t>
      </w:r>
      <w:r>
        <w:rPr>
          <w:sz w:val="24"/>
          <w:szCs w:val="24"/>
        </w:rPr>
        <w:t>20</w:t>
      </w:r>
      <w:r w:rsidR="00F17D5F">
        <w:rPr>
          <w:sz w:val="24"/>
          <w:szCs w:val="24"/>
        </w:rPr>
        <w:t xml:space="preserve">21 - </w:t>
      </w:r>
      <w:r w:rsidR="002D13F2">
        <w:rPr>
          <w:sz w:val="24"/>
          <w:szCs w:val="24"/>
        </w:rPr>
        <w:t>Ορισμός εκπροσώπου Συλλόγου Εκπαιδευτικών</w:t>
      </w:r>
    </w:p>
    <w:p w:rsidR="002D13F2" w:rsidRDefault="002F573B" w:rsidP="008E4800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13F2" w:rsidRDefault="002D13F2" w:rsidP="008E4800">
      <w:pPr>
        <w:tabs>
          <w:tab w:val="left" w:pos="2310"/>
        </w:tabs>
        <w:ind w:firstLine="0"/>
        <w:rPr>
          <w:sz w:val="24"/>
          <w:szCs w:val="24"/>
        </w:rPr>
      </w:pPr>
    </w:p>
    <w:p w:rsidR="00A8525F" w:rsidRPr="002F573B" w:rsidRDefault="002F573B" w:rsidP="008E4800">
      <w:pPr>
        <w:tabs>
          <w:tab w:val="left" w:pos="2310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E4BA7" w:rsidRPr="002F573B">
        <w:rPr>
          <w:b/>
          <w:sz w:val="24"/>
          <w:szCs w:val="24"/>
        </w:rPr>
        <w:t>Κοινοποίηση:</w:t>
      </w:r>
    </w:p>
    <w:p w:rsidR="008E4BA7" w:rsidRPr="00A8525F" w:rsidRDefault="003173A6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Γραφείο Δημάρχου</w:t>
      </w:r>
    </w:p>
    <w:p w:rsidR="00A8525F" w:rsidRPr="00A8525F" w:rsidRDefault="00A8525F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Γραφείο Γενικού Γραμματέα</w:t>
      </w:r>
    </w:p>
    <w:p w:rsidR="00A8525F" w:rsidRDefault="00A8525F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Αντιδήμαρχο</w:t>
      </w:r>
      <w:r w:rsidR="00A90F60">
        <w:rPr>
          <w:sz w:val="24"/>
          <w:szCs w:val="24"/>
        </w:rPr>
        <w:t xml:space="preserve"> Πολιτισμού </w:t>
      </w:r>
      <w:r w:rsidR="00FC5840">
        <w:rPr>
          <w:sz w:val="24"/>
          <w:szCs w:val="24"/>
        </w:rPr>
        <w:t xml:space="preserve"> </w:t>
      </w:r>
    </w:p>
    <w:p w:rsidR="000D767A" w:rsidRPr="00A8525F" w:rsidRDefault="000D767A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Αντιδήμαρχο</w:t>
      </w:r>
      <w:r>
        <w:rPr>
          <w:sz w:val="24"/>
          <w:szCs w:val="24"/>
        </w:rPr>
        <w:t xml:space="preserve"> Παιδείας και Δια Βίου Μάθησης </w:t>
      </w:r>
    </w:p>
    <w:p w:rsidR="003173A6" w:rsidRPr="00A8525F" w:rsidRDefault="003173A6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Δ/</w:t>
      </w:r>
      <w:proofErr w:type="spellStart"/>
      <w:r w:rsidRPr="00A8525F">
        <w:rPr>
          <w:sz w:val="24"/>
          <w:szCs w:val="24"/>
        </w:rPr>
        <w:t>νση</w:t>
      </w:r>
      <w:proofErr w:type="spellEnd"/>
      <w:r w:rsidRPr="00A8525F">
        <w:rPr>
          <w:sz w:val="24"/>
          <w:szCs w:val="24"/>
        </w:rPr>
        <w:t xml:space="preserve"> Πολιτισμού Παιδείας και Νέας Γενιάς</w:t>
      </w:r>
    </w:p>
    <w:p w:rsidR="003173A6" w:rsidRPr="00A8525F" w:rsidRDefault="003173A6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Τμήμα Παιδείας</w:t>
      </w:r>
      <w:r w:rsidR="000D767A" w:rsidRPr="000D767A">
        <w:rPr>
          <w:sz w:val="24"/>
          <w:szCs w:val="24"/>
        </w:rPr>
        <w:t xml:space="preserve"> </w:t>
      </w:r>
      <w:r w:rsidR="000D767A">
        <w:rPr>
          <w:sz w:val="24"/>
          <w:szCs w:val="24"/>
        </w:rPr>
        <w:t>και Δια Βίου Μάθησης</w:t>
      </w:r>
    </w:p>
    <w:p w:rsidR="003173A6" w:rsidRPr="00A8525F" w:rsidRDefault="00332FAB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>
        <w:rPr>
          <w:sz w:val="24"/>
          <w:szCs w:val="24"/>
        </w:rPr>
        <w:t>Τμήμα Ερασιτεχνικής Δ</w:t>
      </w:r>
      <w:r w:rsidR="003173A6" w:rsidRPr="00A8525F">
        <w:rPr>
          <w:sz w:val="24"/>
          <w:szCs w:val="24"/>
        </w:rPr>
        <w:t xml:space="preserve">ημιουργίας και Εκδηλώσεων </w:t>
      </w:r>
    </w:p>
    <w:p w:rsidR="003173A6" w:rsidRPr="00A8525F" w:rsidRDefault="003173A6" w:rsidP="00A8525F">
      <w:pPr>
        <w:pStyle w:val="a4"/>
        <w:numPr>
          <w:ilvl w:val="0"/>
          <w:numId w:val="1"/>
        </w:numPr>
        <w:tabs>
          <w:tab w:val="left" w:pos="2310"/>
        </w:tabs>
        <w:rPr>
          <w:sz w:val="24"/>
          <w:szCs w:val="24"/>
        </w:rPr>
      </w:pPr>
      <w:r w:rsidRPr="00A8525F">
        <w:rPr>
          <w:sz w:val="24"/>
          <w:szCs w:val="24"/>
        </w:rPr>
        <w:t>Πρόεδρους Πρωτοβάθμιας και Δευτεροβάθμιας Εκπαίδευσης</w:t>
      </w:r>
    </w:p>
    <w:p w:rsidR="003173A6" w:rsidRDefault="003173A6" w:rsidP="008E4800">
      <w:pPr>
        <w:tabs>
          <w:tab w:val="left" w:pos="2310"/>
        </w:tabs>
        <w:ind w:firstLine="0"/>
        <w:rPr>
          <w:sz w:val="24"/>
          <w:szCs w:val="24"/>
        </w:rPr>
      </w:pPr>
    </w:p>
    <w:p w:rsidR="003173A6" w:rsidRDefault="003173A6" w:rsidP="008E4800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4800" w:rsidRPr="00A8525F" w:rsidRDefault="008E4800" w:rsidP="008E4800">
      <w:pPr>
        <w:tabs>
          <w:tab w:val="left" w:pos="2310"/>
        </w:tabs>
        <w:ind w:firstLine="0"/>
      </w:pPr>
      <w:r>
        <w:rPr>
          <w:sz w:val="24"/>
          <w:szCs w:val="24"/>
        </w:rPr>
        <w:t xml:space="preserve">                                          </w:t>
      </w:r>
      <w:r w:rsidRPr="00A8525F">
        <w:t xml:space="preserve">                                                                                                                        </w:t>
      </w:r>
    </w:p>
    <w:sectPr w:rsidR="008E4800" w:rsidRPr="00A8525F" w:rsidSect="00CD0D8D">
      <w:pgSz w:w="11906" w:h="16838"/>
      <w:pgMar w:top="993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E9B"/>
    <w:multiLevelType w:val="hybridMultilevel"/>
    <w:tmpl w:val="70F27236"/>
    <w:lvl w:ilvl="0" w:tplc="ACDAB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733A0"/>
    <w:multiLevelType w:val="hybridMultilevel"/>
    <w:tmpl w:val="59D49C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A2337"/>
    <w:multiLevelType w:val="hybridMultilevel"/>
    <w:tmpl w:val="D024A5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10"/>
    <w:rsid w:val="00031BA2"/>
    <w:rsid w:val="000A4B12"/>
    <w:rsid w:val="000D767A"/>
    <w:rsid w:val="000E087A"/>
    <w:rsid w:val="000E448C"/>
    <w:rsid w:val="001145D8"/>
    <w:rsid w:val="001375CB"/>
    <w:rsid w:val="00174DEB"/>
    <w:rsid w:val="00180B44"/>
    <w:rsid w:val="001A70D0"/>
    <w:rsid w:val="001B6F31"/>
    <w:rsid w:val="001B7F09"/>
    <w:rsid w:val="001C412F"/>
    <w:rsid w:val="001C73BB"/>
    <w:rsid w:val="00206B06"/>
    <w:rsid w:val="00297B82"/>
    <w:rsid w:val="002D13F2"/>
    <w:rsid w:val="002F573B"/>
    <w:rsid w:val="002F6FED"/>
    <w:rsid w:val="00305E41"/>
    <w:rsid w:val="003117C2"/>
    <w:rsid w:val="003173A6"/>
    <w:rsid w:val="00332FAB"/>
    <w:rsid w:val="00347CD3"/>
    <w:rsid w:val="00350946"/>
    <w:rsid w:val="0035576D"/>
    <w:rsid w:val="0037457A"/>
    <w:rsid w:val="00376287"/>
    <w:rsid w:val="00387AEA"/>
    <w:rsid w:val="003950D4"/>
    <w:rsid w:val="003A3781"/>
    <w:rsid w:val="004026C5"/>
    <w:rsid w:val="00403499"/>
    <w:rsid w:val="00441D59"/>
    <w:rsid w:val="004C320E"/>
    <w:rsid w:val="004D123B"/>
    <w:rsid w:val="004D157A"/>
    <w:rsid w:val="004E1BE7"/>
    <w:rsid w:val="004F358E"/>
    <w:rsid w:val="005023BA"/>
    <w:rsid w:val="0053091F"/>
    <w:rsid w:val="0053521F"/>
    <w:rsid w:val="005357EE"/>
    <w:rsid w:val="005379D4"/>
    <w:rsid w:val="005463C1"/>
    <w:rsid w:val="00576D34"/>
    <w:rsid w:val="005A148E"/>
    <w:rsid w:val="005A14E0"/>
    <w:rsid w:val="005B04F5"/>
    <w:rsid w:val="005C39EB"/>
    <w:rsid w:val="005D5806"/>
    <w:rsid w:val="00623760"/>
    <w:rsid w:val="006253AC"/>
    <w:rsid w:val="00625AE2"/>
    <w:rsid w:val="00650510"/>
    <w:rsid w:val="00681C53"/>
    <w:rsid w:val="006868EE"/>
    <w:rsid w:val="006D3410"/>
    <w:rsid w:val="006E0949"/>
    <w:rsid w:val="006F6AB6"/>
    <w:rsid w:val="00713C53"/>
    <w:rsid w:val="00724AEB"/>
    <w:rsid w:val="007531A7"/>
    <w:rsid w:val="00763AC0"/>
    <w:rsid w:val="0076642D"/>
    <w:rsid w:val="0077200C"/>
    <w:rsid w:val="00784EF1"/>
    <w:rsid w:val="007864EB"/>
    <w:rsid w:val="007B39B5"/>
    <w:rsid w:val="007C552D"/>
    <w:rsid w:val="007E4947"/>
    <w:rsid w:val="008112BD"/>
    <w:rsid w:val="00814634"/>
    <w:rsid w:val="008246A5"/>
    <w:rsid w:val="00864744"/>
    <w:rsid w:val="00892F54"/>
    <w:rsid w:val="008E4800"/>
    <w:rsid w:val="008E4BA7"/>
    <w:rsid w:val="008F3B86"/>
    <w:rsid w:val="0090792D"/>
    <w:rsid w:val="00927A23"/>
    <w:rsid w:val="009318F9"/>
    <w:rsid w:val="009619EC"/>
    <w:rsid w:val="0097135B"/>
    <w:rsid w:val="009A6057"/>
    <w:rsid w:val="009B314C"/>
    <w:rsid w:val="00A061C3"/>
    <w:rsid w:val="00A33010"/>
    <w:rsid w:val="00A57731"/>
    <w:rsid w:val="00A6798F"/>
    <w:rsid w:val="00A70DB7"/>
    <w:rsid w:val="00A8525F"/>
    <w:rsid w:val="00A90F60"/>
    <w:rsid w:val="00AB1075"/>
    <w:rsid w:val="00AB3080"/>
    <w:rsid w:val="00AC3C84"/>
    <w:rsid w:val="00B0027E"/>
    <w:rsid w:val="00B02E57"/>
    <w:rsid w:val="00BA00FC"/>
    <w:rsid w:val="00BB6213"/>
    <w:rsid w:val="00BE0EA7"/>
    <w:rsid w:val="00BE4453"/>
    <w:rsid w:val="00BF0C5B"/>
    <w:rsid w:val="00BF30F2"/>
    <w:rsid w:val="00BF65AC"/>
    <w:rsid w:val="00C27ECA"/>
    <w:rsid w:val="00C316A0"/>
    <w:rsid w:val="00C54313"/>
    <w:rsid w:val="00C64820"/>
    <w:rsid w:val="00C7006B"/>
    <w:rsid w:val="00C76982"/>
    <w:rsid w:val="00CD0D8D"/>
    <w:rsid w:val="00D20E33"/>
    <w:rsid w:val="00D22FF6"/>
    <w:rsid w:val="00D26D7E"/>
    <w:rsid w:val="00D65D78"/>
    <w:rsid w:val="00D66A44"/>
    <w:rsid w:val="00E06E29"/>
    <w:rsid w:val="00E14D8D"/>
    <w:rsid w:val="00E40F73"/>
    <w:rsid w:val="00E44D6A"/>
    <w:rsid w:val="00E577FB"/>
    <w:rsid w:val="00E81CB8"/>
    <w:rsid w:val="00E830B5"/>
    <w:rsid w:val="00E84845"/>
    <w:rsid w:val="00E90ABB"/>
    <w:rsid w:val="00EA5378"/>
    <w:rsid w:val="00EB54C9"/>
    <w:rsid w:val="00ED632F"/>
    <w:rsid w:val="00EF3486"/>
    <w:rsid w:val="00F0037A"/>
    <w:rsid w:val="00F037D9"/>
    <w:rsid w:val="00F17D5F"/>
    <w:rsid w:val="00F2229A"/>
    <w:rsid w:val="00F93099"/>
    <w:rsid w:val="00FB0B6D"/>
    <w:rsid w:val="00FC5840"/>
    <w:rsid w:val="00FD5063"/>
    <w:rsid w:val="00FE4883"/>
    <w:rsid w:val="00FE6B8B"/>
    <w:rsid w:val="00FF4802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85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8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3807-DBAB-48BD-85AF-9BB2A35C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ΙΣΙΔΩΡΑ ΚΩΝΣΤΑΝΤΑΡΑ</cp:lastModifiedBy>
  <cp:revision>21</cp:revision>
  <cp:lastPrinted>2021-11-23T12:12:00Z</cp:lastPrinted>
  <dcterms:created xsi:type="dcterms:W3CDTF">2021-11-02T06:38:00Z</dcterms:created>
  <dcterms:modified xsi:type="dcterms:W3CDTF">2021-11-25T13:25:00Z</dcterms:modified>
</cp:coreProperties>
</file>