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AD" w:rsidRDefault="00E71BAD" w:rsidP="00E71BAD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ΕΛΛΗΝΙΚΗ ΔΗΜΟΚΡΑΤΙΑ   </w:t>
      </w:r>
      <w:r>
        <w:rPr>
          <w:rFonts w:eastAsia="Arial"/>
          <w:b/>
          <w:bCs/>
          <w:i/>
          <w:iCs/>
          <w:sz w:val="20"/>
          <w:szCs w:val="20"/>
        </w:rPr>
        <w:t xml:space="preserve">                                                   </w:t>
      </w:r>
      <w:r>
        <w:rPr>
          <w:rFonts w:eastAsia="Arial"/>
          <w:b/>
          <w:bCs/>
          <w:sz w:val="20"/>
          <w:szCs w:val="20"/>
        </w:rPr>
        <w:t xml:space="preserve">Καλλιθέα  </w:t>
      </w:r>
      <w:r w:rsidR="006A14EC">
        <w:rPr>
          <w:rFonts w:eastAsia="Arial"/>
          <w:b/>
          <w:bCs/>
          <w:sz w:val="20"/>
          <w:szCs w:val="20"/>
        </w:rPr>
        <w:t>5/1</w:t>
      </w:r>
      <w:r w:rsidR="000B0E06" w:rsidRPr="00327102">
        <w:rPr>
          <w:rFonts w:eastAsia="Arial"/>
          <w:b/>
          <w:bCs/>
          <w:sz w:val="20"/>
          <w:szCs w:val="20"/>
        </w:rPr>
        <w:t>/2022</w:t>
      </w:r>
    </w:p>
    <w:p w:rsidR="00E71BAD" w:rsidRDefault="00E71BAD" w:rsidP="00E71BAD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ΝΟΜΟΣ ΑΤΤΙΚΗΣ</w:t>
      </w:r>
    </w:p>
    <w:p w:rsidR="00E71BAD" w:rsidRDefault="00E71BAD" w:rsidP="00E71BAD">
      <w:pPr>
        <w:keepNext/>
        <w:autoSpaceDE w:val="0"/>
        <w:outlineLvl w:val="2"/>
        <w:rPr>
          <w:rFonts w:eastAsia="Times New Roman"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ΔΗΜΟΣ ΚΑΛΛΙΘΕΑΣ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 xml:space="preserve">Αριθ. </w:t>
      </w:r>
      <w:proofErr w:type="spellStart"/>
      <w:r>
        <w:rPr>
          <w:rFonts w:eastAsia="Arial"/>
          <w:b/>
          <w:bCs/>
          <w:sz w:val="20"/>
          <w:szCs w:val="20"/>
          <w:u w:val="single"/>
        </w:rPr>
        <w:t>Πρωτ</w:t>
      </w:r>
      <w:proofErr w:type="spellEnd"/>
      <w:r>
        <w:rPr>
          <w:rFonts w:eastAsia="Arial"/>
          <w:b/>
          <w:bCs/>
          <w:sz w:val="20"/>
          <w:szCs w:val="20"/>
          <w:u w:val="single"/>
        </w:rPr>
        <w:t xml:space="preserve">: </w:t>
      </w:r>
      <w:r w:rsidR="007D4E3B" w:rsidRPr="007D4E3B">
        <w:rPr>
          <w:rFonts w:eastAsia="Arial"/>
          <w:b/>
          <w:bCs/>
          <w:sz w:val="20"/>
          <w:szCs w:val="20"/>
          <w:u w:val="single"/>
        </w:rPr>
        <w:t>5</w:t>
      </w:r>
      <w:r w:rsidR="007D4E3B">
        <w:rPr>
          <w:rFonts w:eastAsia="Arial"/>
          <w:b/>
          <w:bCs/>
          <w:sz w:val="20"/>
          <w:szCs w:val="20"/>
          <w:u w:val="single"/>
          <w:lang w:val="en-US"/>
        </w:rPr>
        <w:t>91</w:t>
      </w:r>
      <w:bookmarkStart w:id="0" w:name="_GoBack"/>
      <w:bookmarkEnd w:id="0"/>
      <w:r>
        <w:rPr>
          <w:rFonts w:eastAsia="Times New Roman" w:cs="Times New Roman"/>
          <w:b/>
          <w:bCs/>
          <w:sz w:val="20"/>
          <w:szCs w:val="20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;visibility:visible;mso-wrap-style:square" o:ole="">
            <v:imagedata r:id="rId4" o:title=""/>
          </v:shape>
          <o:OLEObject Type="Embed" ProgID="Unknown" ShapeID="_x0000_i1025" DrawAspect="Content" ObjectID="_1704276095" r:id="rId5"/>
        </w:object>
      </w:r>
      <w:r>
        <w:rPr>
          <w:rFonts w:eastAsia="Times New Roman"/>
          <w:b/>
          <w:bCs/>
          <w:sz w:val="20"/>
          <w:szCs w:val="20"/>
        </w:rPr>
        <w:t xml:space="preserve">                                    </w:t>
      </w:r>
    </w:p>
    <w:p w:rsidR="00E71BAD" w:rsidRDefault="00E71BAD" w:rsidP="00E71BAD">
      <w:pPr>
        <w:jc w:val="both"/>
        <w:rPr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ΔΙΕΥΘΥΝΣΗ     : ΟΙΚΟΝΟΜΙΚΗ     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>Π Ρ Ο Σ</w:t>
      </w:r>
      <w:r>
        <w:rPr>
          <w:rFonts w:eastAsia="Times New Roman"/>
          <w:b/>
          <w:sz w:val="20"/>
          <w:szCs w:val="20"/>
        </w:rPr>
        <w:t xml:space="preserve">           </w:t>
      </w:r>
    </w:p>
    <w:p w:rsidR="00E71BAD" w:rsidRDefault="00E71BAD" w:rsidP="00E71BAD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ΤΜΗΜΑ</w:t>
      </w:r>
      <w:r>
        <w:rPr>
          <w:rFonts w:eastAsia="Arial"/>
          <w:b/>
          <w:bCs/>
          <w:sz w:val="20"/>
          <w:szCs w:val="20"/>
        </w:rPr>
        <w:tab/>
        <w:t xml:space="preserve">: ΠΡΟΫΠΟΛΟΓΙΣΜΟΥ &amp; </w:t>
      </w:r>
    </w:p>
    <w:p w:rsidR="00E71BAD" w:rsidRDefault="00E71BAD" w:rsidP="00E71BAD">
      <w:pPr>
        <w:jc w:val="both"/>
        <w:rPr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                               ΕΚΚΑΘΑΡΙΣΗΣ ΔΑΠΑΝΩΝ                                 Πρόεδρο Δημοτικού Συμβουλίου                   </w:t>
      </w:r>
      <w:r>
        <w:rPr>
          <w:rFonts w:eastAsia="Arial"/>
          <w:b/>
          <w:bCs/>
          <w:sz w:val="20"/>
          <w:szCs w:val="20"/>
        </w:rPr>
        <w:tab/>
        <w:t xml:space="preserve">    </w:t>
      </w:r>
    </w:p>
    <w:p w:rsidR="00E71BAD" w:rsidRDefault="00E71BAD" w:rsidP="00E71BAD">
      <w:pPr>
        <w:ind w:right="169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ΤΑΧ. Δ/ΝΣΗ</w:t>
      </w:r>
      <w:r>
        <w:rPr>
          <w:rFonts w:eastAsia="Arial"/>
          <w:b/>
          <w:bCs/>
          <w:sz w:val="20"/>
          <w:szCs w:val="20"/>
        </w:rPr>
        <w:tab/>
        <w:t xml:space="preserve">: ΜΑΤΖΑΓΡΙΩΤΑΚΗ 76                                                                                                                  </w:t>
      </w:r>
    </w:p>
    <w:p w:rsidR="00E71BAD" w:rsidRDefault="00E71BAD" w:rsidP="00E71BAD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ΑΡΜΟΔΙΟΣ</w:t>
      </w:r>
      <w:r>
        <w:rPr>
          <w:rFonts w:eastAsia="Arial"/>
          <w:b/>
          <w:bCs/>
          <w:sz w:val="20"/>
          <w:szCs w:val="20"/>
        </w:rPr>
        <w:tab/>
        <w:t xml:space="preserve">: </w:t>
      </w:r>
      <w:r>
        <w:rPr>
          <w:rFonts w:eastAsia="Times New Roman"/>
          <w:b/>
          <w:bCs/>
          <w:sz w:val="20"/>
          <w:szCs w:val="20"/>
        </w:rPr>
        <w:t>ΔΡΑΚΟΥ ΑΓΓΕΛΙΚΗ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ab/>
      </w:r>
      <w:r>
        <w:rPr>
          <w:rFonts w:eastAsia="Arial"/>
          <w:b/>
          <w:bCs/>
          <w:sz w:val="20"/>
          <w:szCs w:val="20"/>
        </w:rPr>
        <w:tab/>
        <w:t xml:space="preserve">                                                        </w:t>
      </w:r>
    </w:p>
    <w:p w:rsidR="00E71BAD" w:rsidRDefault="00E71BAD" w:rsidP="00E71BAD">
      <w:pPr>
        <w:jc w:val="both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>ΤΗΛΕΦΩΝΟ</w:t>
      </w:r>
      <w:r>
        <w:rPr>
          <w:rFonts w:eastAsia="Arial"/>
          <w:b/>
          <w:sz w:val="20"/>
          <w:szCs w:val="20"/>
        </w:rPr>
        <w:tab/>
        <w:t xml:space="preserve">:  2132070391      </w:t>
      </w:r>
      <w:r>
        <w:rPr>
          <w:b/>
          <w:sz w:val="20"/>
          <w:szCs w:val="20"/>
        </w:rPr>
        <w:t xml:space="preserve">                                                         </w:t>
      </w:r>
    </w:p>
    <w:p w:rsidR="00E71BAD" w:rsidRDefault="00E71BAD" w:rsidP="00E71BAD">
      <w:pPr>
        <w:autoSpaceDE w:val="0"/>
        <w:rPr>
          <w:rFonts w:eastAsia="Courier New"/>
          <w:b/>
          <w:bCs/>
          <w:iCs/>
          <w:sz w:val="20"/>
          <w:szCs w:val="20"/>
        </w:rPr>
      </w:pPr>
      <w:r>
        <w:rPr>
          <w:rFonts w:eastAsia="Courier New"/>
          <w:b/>
          <w:bCs/>
          <w:iCs/>
          <w:sz w:val="20"/>
          <w:szCs w:val="20"/>
          <w:lang w:val="en-US"/>
        </w:rPr>
        <w:t>EMAIL</w:t>
      </w:r>
      <w:r>
        <w:rPr>
          <w:rFonts w:eastAsia="Courier New"/>
          <w:b/>
          <w:bCs/>
          <w:iCs/>
          <w:sz w:val="20"/>
          <w:szCs w:val="20"/>
        </w:rPr>
        <w:t xml:space="preserve">               :  </w:t>
      </w:r>
      <w:hyperlink r:id="rId6" w:history="1"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drakou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@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kallithea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gr</w:t>
        </w:r>
      </w:hyperlink>
    </w:p>
    <w:p w:rsidR="00E71BAD" w:rsidRDefault="00E71BAD" w:rsidP="00E71BAD">
      <w:pPr>
        <w:pStyle w:val="Standard"/>
        <w:rPr>
          <w:sz w:val="20"/>
          <w:szCs w:val="20"/>
        </w:rPr>
      </w:pPr>
    </w:p>
    <w:p w:rsidR="00E71BAD" w:rsidRDefault="00E71BAD" w:rsidP="00E71BAD">
      <w:pPr>
        <w:pStyle w:val="Standard"/>
        <w:rPr>
          <w:b/>
          <w:bCs/>
          <w:u w:val="single"/>
        </w:rPr>
      </w:pPr>
    </w:p>
    <w:p w:rsidR="00E71BAD" w:rsidRDefault="00E71BAD" w:rsidP="00E71BAD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u w:val="single"/>
        </w:rPr>
        <w:t>ΘΕΜΑ</w:t>
      </w:r>
      <w:r>
        <w:rPr>
          <w:rFonts w:cs="Times New Roman"/>
          <w:b/>
          <w:bCs/>
          <w:sz w:val="20"/>
          <w:szCs w:val="20"/>
        </w:rPr>
        <w:t>: “ Εισήγηση καθορισμού Κ.Α.Ε  προϋπολογισμού δεκτικών έκδοσης Χρηματικών Ενταλμάτων Προπληρωμής για  το οικονομικό έτος 202</w:t>
      </w:r>
      <w:r w:rsidR="000B0E06" w:rsidRPr="000B0E06">
        <w:rPr>
          <w:rFonts w:cs="Times New Roman"/>
          <w:b/>
          <w:bCs/>
          <w:sz w:val="20"/>
          <w:szCs w:val="20"/>
        </w:rPr>
        <w:t>2</w:t>
      </w:r>
      <w:r>
        <w:rPr>
          <w:rFonts w:cs="Times New Roman"/>
          <w:b/>
          <w:bCs/>
          <w:sz w:val="20"/>
          <w:szCs w:val="20"/>
        </w:rPr>
        <w:t>”.</w:t>
      </w:r>
    </w:p>
    <w:p w:rsidR="00E71BAD" w:rsidRDefault="00E71BAD" w:rsidP="00E71BAD">
      <w:pPr>
        <w:pStyle w:val="Standard"/>
        <w:rPr>
          <w:rFonts w:cs="Times New Roman"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το άρθρο 32 παρ. 1 του Β.Δ. 17/5-15/6/1959, χρηματικό ένταλμα προπληρωμής είναι το ένταλμα, με το οποίο προκαταβάλλεται σε δημοτικό υπάλληλο χρηματικό ποσό για συγκεκριμένη δαπάνη, με την υποχρέωση να αποδώσει λογαριασμό σε συγκεκριμένη προθεσμία.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Το ένταλμα προπληρωμής εκδίδεται στο όνομα δημοτικού υπαλλήλου, ύστερα από απόφαση της οικονομικής επιτροπής, εφόσον η πληρωμή με τακτικό ένταλμα στο όνομα του δικαιούχου είναι αδύνατη ή απρόσφορη (άρθρο 172 παρ. 1 Ν. 3463/2006). “Απρόσφορη” για τις ανάγκες του δικαιούχου είναι π.χ. η πληρωμή εξόδων κίνησης, διανυκτέρευσης </w:t>
      </w:r>
      <w:proofErr w:type="spellStart"/>
      <w:r>
        <w:rPr>
          <w:rFonts w:cs="Times New Roman"/>
          <w:sz w:val="20"/>
          <w:szCs w:val="20"/>
        </w:rPr>
        <w:t>κλπ</w:t>
      </w:r>
      <w:proofErr w:type="spellEnd"/>
      <w:r>
        <w:rPr>
          <w:rFonts w:cs="Times New Roman"/>
          <w:sz w:val="20"/>
          <w:szCs w:val="20"/>
        </w:rPr>
        <w:t xml:space="preserve"> για μετάβαση στο εξωτερικό, η πληρωμή των ταχυδρομικών τελών στα ΕΛΤ</w:t>
      </w:r>
      <w:r>
        <w:rPr>
          <w:rFonts w:cs="Times New Roman"/>
          <w:sz w:val="20"/>
          <w:szCs w:val="20"/>
          <w:lang w:val="en-US"/>
        </w:rPr>
        <w:t>A</w:t>
      </w:r>
      <w:r>
        <w:rPr>
          <w:rFonts w:cs="Times New Roman"/>
          <w:sz w:val="20"/>
          <w:szCs w:val="20"/>
        </w:rPr>
        <w:t xml:space="preserve"> (ΕΣ </w:t>
      </w:r>
      <w:proofErr w:type="spellStart"/>
      <w:r>
        <w:rPr>
          <w:rFonts w:cs="Times New Roman"/>
          <w:sz w:val="20"/>
          <w:szCs w:val="20"/>
        </w:rPr>
        <w:t>Τμ</w:t>
      </w:r>
      <w:proofErr w:type="spellEnd"/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en-US"/>
        </w:rPr>
        <w:t>VII</w:t>
      </w:r>
      <w:r>
        <w:rPr>
          <w:rFonts w:cs="Times New Roman"/>
          <w:sz w:val="20"/>
          <w:szCs w:val="20"/>
        </w:rPr>
        <w:t xml:space="preserve"> 257/2010) και των λογαριασμών της ΔΕΗ και του ΟΤΕ κλπ.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Της απόφασης της οικονομικής επιτροπής για την έκδοση του εντάλματος προπληρωμής πρέπει να προηγείται η τυχόν απαιτούμενη απόφαση του Δημοτικού Συμβουλίου ή του Δημάρχου κατά περίπτωση.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τα παραπάνω εισηγούμαστε την έγκριση  για τον καθορισμό των παρακάτω Κ.Α.Ε. στους οποίους προβλέπεται η έκδοση χρηματικών ενταλμάτων προπληρωμής το οικονομικό έτος 202</w:t>
      </w:r>
      <w:r w:rsidR="00327102" w:rsidRPr="00327102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, σύμφωνα με τη νόμιμα προβλεπόμενη διαδικασία: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843"/>
        <w:gridCol w:w="6378"/>
      </w:tblGrid>
      <w:tr w:rsidR="00E71BAD" w:rsidTr="00363139">
        <w:tc>
          <w:tcPr>
            <w:tcW w:w="9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ΧΡΗΜΑΤΙΚΑ ΕΝΤΑΛΜΑΤΑ ΠΡΟΠΛΗΡΩΜΗΣ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ΚΩΔΙΚΟΣ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ΠΕΡΙΓΡΑΦΗ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00.6073.0002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Συμμετοχή προσωπικού σε σεμινάρια και συνέδρια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00.6073.0003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Συμμετοχή Γενικού Γραμματέα &amp; Ειδικών Συμβούλων σε σεμινάρια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00.6221.0001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Ταχυδρομικά Τέλη</w:t>
            </w:r>
          </w:p>
        </w:tc>
      </w:tr>
      <w:tr w:rsidR="00E71BAD" w:rsidTr="00363139">
        <w:trPr>
          <w:trHeight w:val="327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00.6421.0001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έξοδα και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εποζημίωση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αιρετών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εσωτ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εξωτ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00.6423.0001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έξοδα και αποζημίωση Γ.Γ. , Ειδικών Συμβούλων &amp; συνεργατών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εσωτ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εξωτ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00.6423.0002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Οδοιπορικά έξοδα και αποζημίωση λοιπών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00.6423.0003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Ημερήσια αποζημίωση Δημοτικών Συμβούλων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00.6492.0002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Δικαστικά έξοδα &amp; έξοδα εκτέλεσης  δικαστικών αποφάσεων ή συμβιβαστικών πράξεων, έξοδα παράστασης σε συμβόλαια ΝΣ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κλπ</w:t>
            </w:r>
            <w:proofErr w:type="spellEnd"/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00.6494.0001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Εξοδα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μεταγραφής συμβολαίων λήψεως αντιγράφων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συμβολαίων,πισ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κων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κλπ</w:t>
            </w:r>
            <w:proofErr w:type="spellEnd"/>
          </w:p>
        </w:tc>
      </w:tr>
      <w:tr w:rsidR="00061F6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F6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F6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00.6495.0001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F6D" w:rsidRDefault="00061F6D" w:rsidP="00061F6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Λοιπές δαπάνες γενικής φύσεως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00.8114.0001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Φόροι - τέλη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10.6279.0003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Δαπάνες για ηλεκτροδοτήσεις, επαυξήσεις, νέες παροχές Δημοτικών κτιρίων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10.6279.0005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Δαπάνες για </w:t>
            </w:r>
            <w:proofErr w:type="spellStart"/>
            <w:r>
              <w:rPr>
                <w:rFonts w:cs="Times New Roman"/>
                <w:sz w:val="20"/>
                <w:szCs w:val="20"/>
              </w:rPr>
              <w:t>ηλεκτροδοτήσεις,επαυξήσεις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,νέες παροχές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Δημ</w:t>
            </w:r>
            <w:proofErr w:type="spellEnd"/>
            <w:r>
              <w:rPr>
                <w:rFonts w:cs="Times New Roman"/>
                <w:sz w:val="20"/>
                <w:szCs w:val="20"/>
              </w:rPr>
              <w:t>. κτιρίων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10.6422.0002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Ημερήσια αποζημίωση &amp; έξοδα κίνησης υπαλλήλων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εσωτ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εξωτ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10.6422.0003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Οδοιπορικά κλητήρων και καθαριστριών του Δήμου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15.6422.0001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υπαλλήλων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γρ</w:t>
            </w:r>
            <w:proofErr w:type="spellEnd"/>
            <w:r>
              <w:rPr>
                <w:rFonts w:cs="Times New Roman"/>
                <w:sz w:val="20"/>
                <w:szCs w:val="20"/>
              </w:rPr>
              <w:t>. πρόνοιας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15.6422.0002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υπαλλήλων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γρ</w:t>
            </w:r>
            <w:proofErr w:type="spellEnd"/>
            <w:r>
              <w:rPr>
                <w:rFonts w:cs="Times New Roman"/>
                <w:sz w:val="20"/>
                <w:szCs w:val="20"/>
              </w:rPr>
              <w:t>. πρόνοιας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15.6423.0001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εθελοντριών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Υγειον</w:t>
            </w:r>
            <w:proofErr w:type="spellEnd"/>
            <w:r>
              <w:rPr>
                <w:rFonts w:cs="Times New Roman"/>
                <w:sz w:val="20"/>
                <w:szCs w:val="20"/>
              </w:rPr>
              <w:t>. Σταθμού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20.6117.0002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Αδειοδότηση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συχνότητας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ραδιοδικτύου</w:t>
            </w:r>
            <w:proofErr w:type="spellEnd"/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20.6253.0001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Δαπάνη ασφαλίστρων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αυτ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/των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καθ</w:t>
            </w:r>
            <w:proofErr w:type="spellEnd"/>
            <w:r>
              <w:rPr>
                <w:rFonts w:cs="Times New Roman"/>
                <w:sz w:val="20"/>
                <w:szCs w:val="20"/>
              </w:rPr>
              <w:t>/τας &amp; ηλεκτροφωτισμού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20.6321.0001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Τέλη κυκλοφορίας επιβατικών αυτοκινήτων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20.6322.0001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Τέλη κυκλοφορίας φορτηγών αυτοκινήτων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20.6323.0001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Τέλη  κυκλοφορίας-χρήσης τρικύκλων  &amp;  </w:t>
            </w:r>
            <w:proofErr w:type="spellStart"/>
            <w:r>
              <w:rPr>
                <w:rFonts w:cs="Times New Roman"/>
                <w:sz w:val="20"/>
                <w:szCs w:val="20"/>
              </w:rPr>
              <w:t>δικύκλων</w:t>
            </w:r>
            <w:proofErr w:type="spellEnd"/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20.6323.0002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Λοιπά τέλη κυκλοφορίας – χρήσης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μηχ</w:t>
            </w:r>
            <w:proofErr w:type="spellEnd"/>
            <w:r>
              <w:rPr>
                <w:rFonts w:cs="Times New Roman"/>
                <w:sz w:val="20"/>
                <w:szCs w:val="20"/>
              </w:rPr>
              <w:t>/των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20.6323.0003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Λοιπά τέλη - παραβάσεις ΚΟΚ</w:t>
            </w:r>
          </w:p>
        </w:tc>
      </w:tr>
      <w:tr w:rsidR="00E71BAD" w:rsidTr="00363139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20.6495.0001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Παράβολα ΚΤΕΟ</w:t>
            </w:r>
          </w:p>
        </w:tc>
      </w:tr>
      <w:tr w:rsidR="00E71BAD" w:rsidTr="00363139">
        <w:trPr>
          <w:trHeight w:val="299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30.6251.0001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Ασφάλιση πυρός Κεντρικής αποθήκης στην Π. Τσαλδάρη 329</w:t>
            </w:r>
          </w:p>
        </w:tc>
      </w:tr>
      <w:tr w:rsidR="00E71BAD" w:rsidTr="00363139">
        <w:trPr>
          <w:trHeight w:val="475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BAD" w:rsidRPr="00061F6D" w:rsidRDefault="00061F6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35.7425.0003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Ετήσια χορήγηση δικαιώματος  χρήσης ραδιοσυχνοτήτων για τη νόμιμη λειτουργία του αυτόματου συστήματος άρδευσης</w:t>
            </w:r>
          </w:p>
        </w:tc>
      </w:tr>
    </w:tbl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b/>
          <w:bCs/>
          <w:sz w:val="20"/>
          <w:szCs w:val="20"/>
          <w:u w:val="single"/>
        </w:rPr>
        <w:t>Εσωτ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>.  Διανομή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Δημάρχου                                                                                Ο  ΑΝΤΙΔΗΜΑΡΧΟΣ</w:t>
      </w: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Αντιδημάρχου (κ. </w:t>
      </w:r>
      <w:proofErr w:type="spellStart"/>
      <w:r>
        <w:rPr>
          <w:rFonts w:cs="Times New Roman"/>
          <w:b/>
          <w:bCs/>
          <w:sz w:val="20"/>
          <w:szCs w:val="20"/>
        </w:rPr>
        <w:t>Μπαρμπάκου</w:t>
      </w:r>
      <w:proofErr w:type="spellEnd"/>
      <w:r>
        <w:rPr>
          <w:rFonts w:cs="Times New Roman"/>
          <w:b/>
          <w:bCs/>
          <w:sz w:val="20"/>
          <w:szCs w:val="20"/>
        </w:rPr>
        <w:t>)</w:t>
      </w: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Γενικού Γραμματέα</w:t>
      </w: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Τμ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cs="Times New Roman"/>
          <w:b/>
          <w:bCs/>
          <w:sz w:val="20"/>
          <w:szCs w:val="20"/>
        </w:rPr>
        <w:t>Προϋπ</w:t>
      </w:r>
      <w:proofErr w:type="spellEnd"/>
      <w:r>
        <w:rPr>
          <w:rFonts w:cs="Times New Roman"/>
          <w:b/>
          <w:bCs/>
          <w:sz w:val="20"/>
          <w:szCs w:val="20"/>
        </w:rPr>
        <w:t>/</w:t>
      </w:r>
      <w:proofErr w:type="spellStart"/>
      <w:r>
        <w:rPr>
          <w:rFonts w:cs="Times New Roman"/>
          <w:b/>
          <w:bCs/>
          <w:sz w:val="20"/>
          <w:szCs w:val="20"/>
        </w:rPr>
        <w:t>σμού</w:t>
      </w:r>
      <w:proofErr w:type="spellEnd"/>
      <w:r>
        <w:rPr>
          <w:rFonts w:cs="Times New Roman"/>
          <w:b/>
          <w:bCs/>
          <w:sz w:val="20"/>
          <w:szCs w:val="20"/>
        </w:rPr>
        <w:t xml:space="preserve"> και εκκαθάρισης δαπανών</w:t>
      </w:r>
    </w:p>
    <w:p w:rsidR="00E71BAD" w:rsidRDefault="00E71BAD" w:rsidP="00E71BAD">
      <w:r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ΜΠΑΡΜΠΑΚΟΣ ΕΥΑΓΓΕΛΟΣ                                              </w:t>
      </w:r>
    </w:p>
    <w:p w:rsidR="00C27F29" w:rsidRPr="00E71BAD" w:rsidRDefault="00C27F29" w:rsidP="00E71BAD"/>
    <w:sectPr w:rsidR="00C27F29" w:rsidRPr="00E71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D"/>
    <w:rsid w:val="00061F6D"/>
    <w:rsid w:val="000B0E06"/>
    <w:rsid w:val="002B5744"/>
    <w:rsid w:val="00327102"/>
    <w:rsid w:val="00363139"/>
    <w:rsid w:val="003C1D08"/>
    <w:rsid w:val="006977E6"/>
    <w:rsid w:val="006A14EC"/>
    <w:rsid w:val="00756C24"/>
    <w:rsid w:val="007D4E3B"/>
    <w:rsid w:val="00856EE8"/>
    <w:rsid w:val="00C27F29"/>
    <w:rsid w:val="00E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E9C5DD-D53E-4994-8BAB-FC8513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71BAD"/>
    <w:rPr>
      <w:color w:val="0000FF"/>
      <w:u w:val="single"/>
    </w:rPr>
  </w:style>
  <w:style w:type="paragraph" w:customStyle="1" w:styleId="Standard">
    <w:name w:val="Standard"/>
    <w:rsid w:val="00E71B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1B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drakou@kallithea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Δράκου Αγγελική</cp:lastModifiedBy>
  <cp:revision>7</cp:revision>
  <dcterms:created xsi:type="dcterms:W3CDTF">2021-10-18T05:54:00Z</dcterms:created>
  <dcterms:modified xsi:type="dcterms:W3CDTF">2022-01-21T11:15:00Z</dcterms:modified>
</cp:coreProperties>
</file>