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5A" w:rsidRDefault="004C5C5A" w:rsidP="004C5C5A">
      <w:pPr>
        <w:pStyle w:val="a3"/>
        <w:jc w:val="both"/>
        <w:rPr>
          <w:rFonts w:ascii="Arial" w:hAnsi="Arial" w:cs="Arial"/>
          <w:b/>
          <w:bCs/>
          <w:i w:val="0"/>
          <w:sz w:val="22"/>
          <w:szCs w:val="22"/>
        </w:rPr>
      </w:pPr>
      <w:r>
        <w:rPr>
          <w:rFonts w:ascii="Arial" w:hAnsi="Arial" w:cs="Arial"/>
          <w:b/>
          <w:bCs/>
          <w:i w:val="0"/>
          <w:sz w:val="22"/>
          <w:szCs w:val="22"/>
        </w:rPr>
        <w:t>ΕΛΛΗΝΙΚΗ ΔΗΜΟΚΡΑΤΙΑ</w:t>
      </w:r>
      <w:r>
        <w:rPr>
          <w:rFonts w:ascii="Arial" w:hAnsi="Arial" w:cs="Arial"/>
          <w:b/>
          <w:bCs/>
          <w:sz w:val="22"/>
          <w:szCs w:val="22"/>
        </w:rPr>
        <w:t xml:space="preserve">                                                             </w:t>
      </w:r>
      <w:r>
        <w:rPr>
          <w:rFonts w:ascii="Arial" w:hAnsi="Arial" w:cs="Arial"/>
          <w:b/>
          <w:bCs/>
          <w:i w:val="0"/>
          <w:sz w:val="22"/>
          <w:szCs w:val="22"/>
        </w:rPr>
        <w:t>Καλλιθέα 24/8/2022</w:t>
      </w:r>
    </w:p>
    <w:p w:rsidR="004C5C5A" w:rsidRDefault="004C5C5A" w:rsidP="004C5C5A">
      <w:pPr>
        <w:pStyle w:val="3"/>
        <w:numPr>
          <w:ilvl w:val="2"/>
          <w:numId w:val="1"/>
        </w:numPr>
        <w:ind w:left="0" w:firstLine="0"/>
        <w:jc w:val="both"/>
        <w:rPr>
          <w:rFonts w:ascii="Arial" w:hAnsi="Arial" w:cs="Arial"/>
          <w:b/>
          <w:bCs/>
          <w:sz w:val="22"/>
          <w:szCs w:val="22"/>
        </w:rPr>
      </w:pPr>
      <w:r>
        <w:rPr>
          <w:rFonts w:ascii="Arial" w:hAnsi="Arial" w:cs="Arial"/>
          <w:b/>
          <w:bCs/>
          <w:sz w:val="22"/>
          <w:szCs w:val="22"/>
        </w:rPr>
        <w:t>ΠΕΡΦΕΡΕΙΑ ΑΤΤΙΚΗΣ</w:t>
      </w:r>
    </w:p>
    <w:p w:rsidR="004C5C5A" w:rsidRDefault="004C5C5A" w:rsidP="004C5C5A">
      <w:pPr>
        <w:pStyle w:val="3"/>
        <w:numPr>
          <w:ilvl w:val="2"/>
          <w:numId w:val="1"/>
        </w:numPr>
        <w:ind w:left="0" w:firstLine="0"/>
        <w:jc w:val="both"/>
        <w:rPr>
          <w:rFonts w:ascii="Arial" w:hAnsi="Arial" w:cs="Arial"/>
          <w:b/>
          <w:sz w:val="22"/>
          <w:szCs w:val="22"/>
        </w:rPr>
      </w:pPr>
      <w:r>
        <w:rPr>
          <w:rFonts w:ascii="Arial" w:hAnsi="Arial" w:cs="Arial"/>
          <w:b/>
          <w:bCs/>
          <w:sz w:val="22"/>
          <w:szCs w:val="22"/>
        </w:rPr>
        <w:t xml:space="preserve">ΔΗΜΟΣ ΚΑΛΛΙΘΕΑΣ                                                                    Αριθ. </w:t>
      </w:r>
      <w:proofErr w:type="spellStart"/>
      <w:r>
        <w:rPr>
          <w:rFonts w:ascii="Arial" w:hAnsi="Arial" w:cs="Arial"/>
          <w:b/>
          <w:bCs/>
          <w:sz w:val="22"/>
          <w:szCs w:val="22"/>
        </w:rPr>
        <w:t>Πρωτ</w:t>
      </w:r>
      <w:proofErr w:type="spellEnd"/>
      <w:r>
        <w:rPr>
          <w:rFonts w:ascii="Arial" w:hAnsi="Arial" w:cs="Arial"/>
          <w:b/>
          <w:bCs/>
          <w:sz w:val="22"/>
          <w:szCs w:val="22"/>
        </w:rPr>
        <w:t xml:space="preserve"> :</w:t>
      </w:r>
      <w:r>
        <w:rPr>
          <w:rFonts w:ascii="Arial" w:hAnsi="Arial" w:cs="Arial"/>
          <w:b/>
          <w:sz w:val="22"/>
          <w:szCs w:val="22"/>
        </w:rPr>
        <w:t xml:space="preserve"> </w:t>
      </w:r>
      <w:bookmarkStart w:id="0" w:name="_GoBack"/>
      <w:bookmarkEnd w:id="0"/>
      <w:r>
        <w:rPr>
          <w:rFonts w:ascii="Arial" w:hAnsi="Arial" w:cs="Arial"/>
          <w:b/>
          <w:sz w:val="22"/>
          <w:szCs w:val="22"/>
        </w:rPr>
        <w:t xml:space="preserve"> </w:t>
      </w:r>
      <w:r w:rsidR="00E3785D">
        <w:rPr>
          <w:rFonts w:ascii="Arial" w:hAnsi="Arial" w:cs="Arial"/>
          <w:b/>
          <w:sz w:val="22"/>
          <w:szCs w:val="22"/>
        </w:rPr>
        <w:t>38275</w:t>
      </w:r>
      <w:r>
        <w:rPr>
          <w:rFonts w:ascii="Arial" w:hAnsi="Arial" w:cs="Arial"/>
          <w:b/>
          <w:sz w:val="22"/>
          <w:szCs w:val="22"/>
        </w:rPr>
        <w:t xml:space="preserve">      </w:t>
      </w:r>
    </w:p>
    <w:p w:rsidR="004C5C5A" w:rsidRDefault="004C5C5A" w:rsidP="004C5C5A">
      <w:pPr>
        <w:pStyle w:val="4"/>
        <w:numPr>
          <w:ilvl w:val="3"/>
          <w:numId w:val="1"/>
        </w:numPr>
        <w:ind w:left="0" w:firstLine="0"/>
        <w:jc w:val="both"/>
        <w:rPr>
          <w:b/>
          <w:bCs/>
          <w:sz w:val="22"/>
          <w:szCs w:val="22"/>
        </w:rPr>
      </w:pPr>
      <w:r>
        <w:rPr>
          <w:b/>
          <w:bCs/>
          <w:sz w:val="22"/>
          <w:szCs w:val="22"/>
        </w:rPr>
        <w:t>ΔΙΕΥΘΥΝΣΗ   : ΚΟΙΝΩΝΙΚΗΣ ΠΟΛΙΤΙΚΗΣ</w:t>
      </w:r>
    </w:p>
    <w:p w:rsidR="004C5C5A" w:rsidRDefault="004C5C5A" w:rsidP="004C5C5A">
      <w:pPr>
        <w:pStyle w:val="5"/>
        <w:numPr>
          <w:ilvl w:val="4"/>
          <w:numId w:val="1"/>
        </w:numPr>
        <w:spacing w:line="240" w:lineRule="auto"/>
        <w:ind w:left="0" w:firstLine="0"/>
        <w:jc w:val="both"/>
        <w:rPr>
          <w:b/>
          <w:sz w:val="22"/>
          <w:szCs w:val="22"/>
        </w:rPr>
      </w:pPr>
      <w:r>
        <w:rPr>
          <w:b/>
          <w:bCs/>
          <w:sz w:val="22"/>
          <w:szCs w:val="22"/>
        </w:rPr>
        <w:t>ΤΜΗΜΑ           : ΥΓΕΙΑΣ &amp; ΚΟΙΝΩΝΙΚΗΣ ΠΡΟΣΤΑΣΙΑΣ</w:t>
      </w:r>
      <w:r>
        <w:rPr>
          <w:b/>
          <w:sz w:val="22"/>
          <w:szCs w:val="22"/>
        </w:rPr>
        <w:t xml:space="preserve">                </w:t>
      </w:r>
    </w:p>
    <w:p w:rsidR="004C5C5A" w:rsidRDefault="004C5C5A" w:rsidP="004C5C5A">
      <w:pPr>
        <w:pStyle w:val="6"/>
        <w:numPr>
          <w:ilvl w:val="5"/>
          <w:numId w:val="1"/>
        </w:numPr>
        <w:ind w:left="0" w:right="0" w:firstLine="0"/>
        <w:jc w:val="both"/>
        <w:rPr>
          <w:sz w:val="22"/>
          <w:szCs w:val="22"/>
        </w:rPr>
      </w:pPr>
      <w:r>
        <w:rPr>
          <w:sz w:val="22"/>
          <w:szCs w:val="22"/>
        </w:rPr>
        <w:t>ΤΑΧ. Δ/ΝΣΗ</w:t>
      </w:r>
      <w:r>
        <w:rPr>
          <w:sz w:val="22"/>
          <w:szCs w:val="22"/>
        </w:rPr>
        <w:tab/>
        <w:t xml:space="preserve"> : Ανδρομάχης 100                                                             </w:t>
      </w:r>
      <w:r>
        <w:rPr>
          <w:sz w:val="22"/>
          <w:szCs w:val="22"/>
          <w:u w:val="single"/>
        </w:rPr>
        <w:t>Π Ρ Ο Σ</w:t>
      </w:r>
      <w:r>
        <w:rPr>
          <w:sz w:val="22"/>
          <w:szCs w:val="22"/>
        </w:rPr>
        <w:t xml:space="preserve">                                                        </w:t>
      </w:r>
    </w:p>
    <w:p w:rsidR="004C5C5A" w:rsidRDefault="004C5C5A" w:rsidP="004C5C5A">
      <w:pPr>
        <w:jc w:val="both"/>
        <w:rPr>
          <w:rFonts w:ascii="Arial" w:hAnsi="Arial" w:cs="Arial"/>
          <w:b/>
          <w:sz w:val="22"/>
          <w:szCs w:val="22"/>
        </w:rPr>
      </w:pPr>
      <w:r>
        <w:rPr>
          <w:rFonts w:ascii="Arial" w:hAnsi="Arial" w:cs="Arial"/>
          <w:b/>
          <w:sz w:val="22"/>
          <w:szCs w:val="22"/>
        </w:rPr>
        <w:t>ΑΡΜΟΔΙΟΣ</w:t>
      </w:r>
      <w:r>
        <w:rPr>
          <w:rFonts w:ascii="Arial" w:hAnsi="Arial" w:cs="Arial"/>
          <w:b/>
          <w:sz w:val="22"/>
          <w:szCs w:val="22"/>
        </w:rPr>
        <w:tab/>
        <w:t xml:space="preserve"> : Φοίβη </w:t>
      </w:r>
      <w:proofErr w:type="spellStart"/>
      <w:r>
        <w:rPr>
          <w:rFonts w:ascii="Arial" w:hAnsi="Arial" w:cs="Arial"/>
          <w:b/>
          <w:sz w:val="22"/>
          <w:szCs w:val="22"/>
        </w:rPr>
        <w:t>Θεοδοσοπούλου</w:t>
      </w:r>
      <w:proofErr w:type="spellEnd"/>
    </w:p>
    <w:p w:rsidR="004C5C5A" w:rsidRDefault="004C5C5A" w:rsidP="004C5C5A">
      <w:pPr>
        <w:pStyle w:val="1"/>
        <w:numPr>
          <w:ilvl w:val="0"/>
          <w:numId w:val="1"/>
        </w:numPr>
        <w:ind w:left="0" w:right="0" w:firstLine="0"/>
        <w:jc w:val="both"/>
        <w:rPr>
          <w:rFonts w:ascii="Arial" w:hAnsi="Arial" w:cs="Arial"/>
          <w:sz w:val="22"/>
          <w:szCs w:val="22"/>
        </w:rPr>
      </w:pPr>
      <w:r>
        <w:rPr>
          <w:rFonts w:ascii="Arial" w:hAnsi="Arial" w:cs="Arial"/>
          <w:sz w:val="22"/>
          <w:szCs w:val="22"/>
        </w:rPr>
        <w:t xml:space="preserve">ΤΗΛΕΦΩΝΟ   : 210 9532717                               </w:t>
      </w:r>
      <w:r>
        <w:rPr>
          <w:rFonts w:ascii="Arial" w:hAnsi="Arial" w:cs="Arial"/>
          <w:sz w:val="22"/>
          <w:szCs w:val="22"/>
          <w:lang w:val="en-US"/>
        </w:rPr>
        <w:t xml:space="preserve">       </w:t>
      </w:r>
      <w:r>
        <w:rPr>
          <w:rFonts w:ascii="Arial" w:hAnsi="Arial" w:cs="Arial"/>
          <w:sz w:val="22"/>
          <w:szCs w:val="22"/>
        </w:rPr>
        <w:t>Πρόεδρο Δημοτικού Συμβουλίου</w:t>
      </w:r>
    </w:p>
    <w:tbl>
      <w:tblPr>
        <w:tblW w:w="10598" w:type="dxa"/>
        <w:tblLayout w:type="fixed"/>
        <w:tblLook w:val="04A0" w:firstRow="1" w:lastRow="0" w:firstColumn="1" w:lastColumn="0" w:noHBand="0" w:noVBand="1"/>
      </w:tblPr>
      <w:tblGrid>
        <w:gridCol w:w="3686"/>
        <w:gridCol w:w="2182"/>
        <w:gridCol w:w="4730"/>
      </w:tblGrid>
      <w:tr w:rsidR="004C5C5A" w:rsidRPr="00E3785D" w:rsidTr="004C5C5A">
        <w:tc>
          <w:tcPr>
            <w:tcW w:w="3686" w:type="dxa"/>
          </w:tcPr>
          <w:p w:rsidR="004C5C5A" w:rsidRDefault="004C5C5A">
            <w:pPr>
              <w:snapToGrid w:val="0"/>
              <w:jc w:val="both"/>
              <w:rPr>
                <w:rFonts w:ascii="Arial" w:hAnsi="Arial" w:cs="Arial"/>
                <w:b/>
                <w:sz w:val="22"/>
                <w:szCs w:val="22"/>
                <w:lang w:val="en-US"/>
              </w:rPr>
            </w:pPr>
            <w:r>
              <w:rPr>
                <w:rFonts w:ascii="Arial" w:hAnsi="Arial" w:cs="Arial"/>
                <w:sz w:val="22"/>
                <w:szCs w:val="22"/>
              </w:rPr>
              <w:t>Ε</w:t>
            </w:r>
            <w:r>
              <w:rPr>
                <w:rFonts w:ascii="Arial" w:hAnsi="Arial" w:cs="Arial"/>
                <w:sz w:val="22"/>
                <w:szCs w:val="22"/>
                <w:lang w:val="en-US"/>
              </w:rPr>
              <w:t>-</w:t>
            </w:r>
            <w:r w:rsidRPr="004C5C5A">
              <w:rPr>
                <w:rFonts w:ascii="Arial" w:hAnsi="Arial" w:cs="Arial"/>
                <w:sz w:val="22"/>
                <w:szCs w:val="22"/>
                <w:lang w:val="en-US"/>
              </w:rPr>
              <w:t>MAIL</w:t>
            </w:r>
            <w:r>
              <w:rPr>
                <w:rFonts w:ascii="Arial" w:hAnsi="Arial" w:cs="Arial"/>
                <w:sz w:val="22"/>
                <w:szCs w:val="22"/>
                <w:lang w:val="en-US"/>
              </w:rPr>
              <w:t xml:space="preserve">          : f.theodosopoulou@kallithea.gr</w:t>
            </w:r>
          </w:p>
        </w:tc>
        <w:tc>
          <w:tcPr>
            <w:tcW w:w="2182" w:type="dxa"/>
          </w:tcPr>
          <w:p w:rsidR="004C5C5A" w:rsidRDefault="004C5C5A">
            <w:pPr>
              <w:snapToGrid w:val="0"/>
              <w:jc w:val="both"/>
              <w:rPr>
                <w:rFonts w:ascii="Arial" w:hAnsi="Arial" w:cs="Arial"/>
                <w:b/>
                <w:sz w:val="22"/>
                <w:szCs w:val="22"/>
                <w:lang w:val="en-US"/>
              </w:rPr>
            </w:pPr>
          </w:p>
        </w:tc>
        <w:tc>
          <w:tcPr>
            <w:tcW w:w="4730" w:type="dxa"/>
            <w:hideMark/>
          </w:tcPr>
          <w:p w:rsidR="004C5C5A" w:rsidRDefault="004C5C5A">
            <w:pPr>
              <w:snapToGrid w:val="0"/>
              <w:jc w:val="both"/>
              <w:rPr>
                <w:rFonts w:ascii="Arial" w:hAnsi="Arial" w:cs="Arial"/>
                <w:b/>
                <w:sz w:val="22"/>
                <w:szCs w:val="22"/>
                <w:lang w:val="en-US"/>
              </w:rPr>
            </w:pPr>
            <w:r>
              <w:rPr>
                <w:rFonts w:ascii="Arial" w:hAnsi="Arial" w:cs="Arial"/>
                <w:b/>
                <w:sz w:val="22"/>
                <w:szCs w:val="22"/>
                <w:lang w:val="en-US"/>
              </w:rPr>
              <w:t xml:space="preserve">                                                        </w:t>
            </w:r>
          </w:p>
        </w:tc>
      </w:tr>
      <w:tr w:rsidR="004C5C5A" w:rsidRPr="00E3785D" w:rsidTr="004C5C5A">
        <w:tc>
          <w:tcPr>
            <w:tcW w:w="3686" w:type="dxa"/>
          </w:tcPr>
          <w:p w:rsidR="004C5C5A" w:rsidRPr="00F24E56" w:rsidRDefault="004C5C5A">
            <w:pPr>
              <w:snapToGrid w:val="0"/>
              <w:jc w:val="both"/>
              <w:rPr>
                <w:rFonts w:ascii="Arial" w:hAnsi="Arial" w:cs="Arial"/>
                <w:sz w:val="22"/>
                <w:szCs w:val="22"/>
                <w:lang w:val="en-US"/>
              </w:rPr>
            </w:pPr>
          </w:p>
        </w:tc>
        <w:tc>
          <w:tcPr>
            <w:tcW w:w="2182" w:type="dxa"/>
          </w:tcPr>
          <w:p w:rsidR="004C5C5A" w:rsidRDefault="004C5C5A">
            <w:pPr>
              <w:snapToGrid w:val="0"/>
              <w:jc w:val="both"/>
              <w:rPr>
                <w:rFonts w:ascii="Arial" w:hAnsi="Arial" w:cs="Arial"/>
                <w:b/>
                <w:sz w:val="22"/>
                <w:szCs w:val="22"/>
                <w:lang w:val="en-US"/>
              </w:rPr>
            </w:pPr>
          </w:p>
        </w:tc>
        <w:tc>
          <w:tcPr>
            <w:tcW w:w="4730" w:type="dxa"/>
          </w:tcPr>
          <w:p w:rsidR="004C5C5A" w:rsidRDefault="004C5C5A">
            <w:pPr>
              <w:snapToGrid w:val="0"/>
              <w:jc w:val="both"/>
              <w:rPr>
                <w:rFonts w:ascii="Arial" w:hAnsi="Arial" w:cs="Arial"/>
                <w:b/>
                <w:sz w:val="22"/>
                <w:szCs w:val="22"/>
                <w:lang w:val="en-US"/>
              </w:rPr>
            </w:pPr>
          </w:p>
        </w:tc>
      </w:tr>
    </w:tbl>
    <w:p w:rsidR="004C5C5A" w:rsidRDefault="004C5C5A" w:rsidP="004C5C5A">
      <w:pPr>
        <w:jc w:val="center"/>
        <w:rPr>
          <w:rFonts w:ascii="Arial" w:hAnsi="Arial" w:cs="Arial"/>
          <w:b/>
          <w:sz w:val="22"/>
          <w:szCs w:val="22"/>
        </w:rPr>
      </w:pPr>
      <w:r>
        <w:rPr>
          <w:rFonts w:ascii="Arial" w:hAnsi="Arial" w:cs="Arial"/>
          <w:b/>
          <w:bCs/>
          <w:sz w:val="22"/>
          <w:szCs w:val="22"/>
        </w:rPr>
        <w:t>ΘΕΜ</w:t>
      </w:r>
      <w:r>
        <w:rPr>
          <w:rFonts w:ascii="Arial" w:hAnsi="Arial" w:cs="Arial"/>
          <w:b/>
          <w:bCs/>
          <w:sz w:val="22"/>
          <w:szCs w:val="22"/>
          <w:lang w:val="en-US"/>
        </w:rPr>
        <w:t>A</w:t>
      </w:r>
      <w:r>
        <w:rPr>
          <w:rFonts w:ascii="Arial" w:hAnsi="Arial" w:cs="Arial"/>
          <w:b/>
          <w:bCs/>
          <w:sz w:val="22"/>
          <w:szCs w:val="22"/>
        </w:rPr>
        <w:t xml:space="preserve">  :</w:t>
      </w:r>
      <w:r>
        <w:rPr>
          <w:rFonts w:ascii="Arial" w:eastAsia="Times New Roman" w:hAnsi="Arial" w:cs="Arial"/>
          <w:b/>
          <w:kern w:val="0"/>
          <w:sz w:val="22"/>
          <w:szCs w:val="22"/>
          <w:lang w:eastAsia="el-GR" w:bidi="ar-SA"/>
        </w:rPr>
        <w:t xml:space="preserve"> “Έγκριση προγραμματικής σύμβασης του Δήμου Καλλιθέας με το «Εθνικό Κέντρο Αιμοδοσίας» (Ε.Κ.Ε.Α και ορισμός επιτροπής </w:t>
      </w:r>
      <w:r>
        <w:rPr>
          <w:rFonts w:ascii="Arial" w:hAnsi="Arial" w:cs="Arial"/>
          <w:b/>
          <w:sz w:val="22"/>
          <w:szCs w:val="22"/>
        </w:rPr>
        <w:t xml:space="preserve"> παρακολούθησης εφαρμογής της σύμβασης”.</w:t>
      </w:r>
    </w:p>
    <w:p w:rsidR="004C5C5A" w:rsidRDefault="004C5C5A" w:rsidP="004C5C5A">
      <w:pPr>
        <w:jc w:val="both"/>
        <w:outlineLvl w:val="0"/>
        <w:rPr>
          <w:rFonts w:ascii="Arial" w:eastAsia="Times New Roman" w:hAnsi="Arial" w:cs="Arial"/>
          <w:b/>
          <w:kern w:val="0"/>
          <w:sz w:val="22"/>
          <w:szCs w:val="22"/>
          <w:lang w:eastAsia="el-GR" w:bidi="ar-SA"/>
        </w:rPr>
      </w:pPr>
    </w:p>
    <w:p w:rsidR="004C5C5A" w:rsidRDefault="004C5C5A" w:rsidP="004C5C5A">
      <w:pPr>
        <w:jc w:val="both"/>
        <w:outlineLvl w:val="0"/>
        <w:rPr>
          <w:rFonts w:ascii="Arial" w:eastAsia="Times New Roman" w:hAnsi="Arial" w:cs="Arial"/>
          <w:kern w:val="0"/>
          <w:sz w:val="22"/>
          <w:szCs w:val="22"/>
          <w:lang w:eastAsia="el-GR" w:bidi="ar-SA"/>
        </w:rPr>
      </w:pPr>
    </w:p>
    <w:p w:rsidR="004C5C5A" w:rsidRDefault="004C5C5A" w:rsidP="004C5C5A">
      <w:pPr>
        <w:jc w:val="center"/>
        <w:rPr>
          <w:rFonts w:ascii="Arial" w:hAnsi="Arial" w:cs="Arial"/>
          <w:b/>
          <w:sz w:val="22"/>
          <w:szCs w:val="22"/>
        </w:rPr>
      </w:pPr>
      <w:r>
        <w:rPr>
          <w:rFonts w:ascii="Arial" w:hAnsi="Arial" w:cs="Arial"/>
          <w:sz w:val="22"/>
          <w:szCs w:val="22"/>
        </w:rPr>
        <w:t xml:space="preserve">Παρακαλούμε, κατά την προσεχή συνεδρίαση </w:t>
      </w:r>
      <w:r>
        <w:rPr>
          <w:rFonts w:ascii="Arial" w:hAnsi="Arial" w:cs="Arial"/>
          <w:sz w:val="22"/>
          <w:szCs w:val="22"/>
          <w:shd w:val="clear" w:color="auto" w:fill="FFFFFF"/>
        </w:rPr>
        <w:t>του Δημοτικού Συμβουλίου,</w:t>
      </w:r>
      <w:r>
        <w:rPr>
          <w:rFonts w:ascii="Arial" w:hAnsi="Arial" w:cs="Arial"/>
          <w:sz w:val="22"/>
          <w:szCs w:val="22"/>
        </w:rPr>
        <w:t xml:space="preserve"> όπως συμπεριλάβετε και το θέμα που αφορά:</w:t>
      </w:r>
      <w:r w:rsidRPr="004C5C5A">
        <w:rPr>
          <w:rFonts w:ascii="Arial" w:eastAsia="Times New Roman" w:hAnsi="Arial" w:cs="Arial"/>
          <w:b/>
          <w:kern w:val="0"/>
          <w:sz w:val="22"/>
          <w:szCs w:val="22"/>
          <w:lang w:eastAsia="el-GR" w:bidi="ar-SA"/>
        </w:rPr>
        <w:t xml:space="preserve"> </w:t>
      </w:r>
      <w:r>
        <w:rPr>
          <w:rFonts w:ascii="Arial" w:eastAsia="Times New Roman" w:hAnsi="Arial" w:cs="Arial"/>
          <w:b/>
          <w:kern w:val="0"/>
          <w:sz w:val="22"/>
          <w:szCs w:val="22"/>
          <w:lang w:eastAsia="el-GR" w:bidi="ar-SA"/>
        </w:rPr>
        <w:t xml:space="preserve">“Έγκριση προγραμματικής σύμβασης του Δήμου Καλλιθέας με το «Εθνικό Κέντρο Αιμοδοσίας» (Ε.Κ.Ε.Α και ορισμός επιτροπής </w:t>
      </w:r>
      <w:r>
        <w:rPr>
          <w:rFonts w:ascii="Arial" w:hAnsi="Arial" w:cs="Arial"/>
          <w:b/>
          <w:sz w:val="22"/>
          <w:szCs w:val="22"/>
        </w:rPr>
        <w:t xml:space="preserve"> παρακολούθησης εφαρμογής της σύμβασης”.</w:t>
      </w:r>
    </w:p>
    <w:p w:rsidR="004C5C5A" w:rsidRDefault="004C5C5A" w:rsidP="004C5C5A">
      <w:pPr>
        <w:jc w:val="both"/>
        <w:outlineLvl w:val="0"/>
        <w:rPr>
          <w:rFonts w:ascii="Arial" w:eastAsia="Times New Roman" w:hAnsi="Arial" w:cs="Arial"/>
          <w:b/>
          <w:kern w:val="0"/>
          <w:sz w:val="22"/>
          <w:szCs w:val="22"/>
          <w:lang w:eastAsia="el-GR" w:bidi="ar-SA"/>
        </w:rPr>
      </w:pPr>
    </w:p>
    <w:p w:rsidR="004C5C5A" w:rsidRDefault="004C5C5A" w:rsidP="004C5C5A">
      <w:pPr>
        <w:jc w:val="both"/>
        <w:outlineLvl w:val="0"/>
        <w:rPr>
          <w:rFonts w:ascii="Arial" w:eastAsia="Times New Roman" w:hAnsi="Arial" w:cs="Arial"/>
          <w:kern w:val="0"/>
          <w:sz w:val="22"/>
          <w:szCs w:val="22"/>
          <w:lang w:eastAsia="el-GR" w:bidi="ar-SA"/>
        </w:rPr>
      </w:pPr>
    </w:p>
    <w:p w:rsidR="004C5C5A" w:rsidRDefault="004C5C5A" w:rsidP="004C5C5A">
      <w:pPr>
        <w:keepNext/>
        <w:autoSpaceDN w:val="0"/>
        <w:jc w:val="both"/>
        <w:textAlignment w:val="baseline"/>
        <w:outlineLvl w:val="1"/>
        <w:rPr>
          <w:rFonts w:ascii="Arial" w:hAnsi="Arial" w:cs="Arial"/>
          <w:b/>
          <w:bCs/>
          <w:kern w:val="3"/>
          <w:sz w:val="22"/>
          <w:szCs w:val="22"/>
        </w:rPr>
      </w:pPr>
      <w:r>
        <w:rPr>
          <w:rFonts w:ascii="Arial" w:hAnsi="Arial" w:cs="Arial"/>
          <w:b/>
          <w:bCs/>
          <w:kern w:val="3"/>
          <w:sz w:val="22"/>
          <w:szCs w:val="22"/>
        </w:rPr>
        <w:t>Έχοντας υπόψη:</w:t>
      </w:r>
    </w:p>
    <w:p w:rsidR="004C5C5A" w:rsidRPr="00372956" w:rsidRDefault="004C5C5A" w:rsidP="00372956">
      <w:pPr>
        <w:pStyle w:val="a5"/>
        <w:ind w:hanging="720"/>
        <w:outlineLvl w:val="0"/>
        <w:rPr>
          <w:rFonts w:ascii="Arial" w:hAnsi="Arial" w:cs="Arial"/>
          <w:sz w:val="22"/>
          <w:szCs w:val="22"/>
          <w:lang w:val="el-GR"/>
        </w:rPr>
      </w:pPr>
      <w:r w:rsidRPr="00F24E56">
        <w:rPr>
          <w:rFonts w:ascii="Arial" w:hAnsi="Arial" w:cs="Arial"/>
          <w:b/>
          <w:bCs/>
          <w:sz w:val="22"/>
          <w:szCs w:val="22"/>
          <w:lang w:val="el-GR"/>
        </w:rPr>
        <w:t xml:space="preserve">1. </w:t>
      </w:r>
      <w:r w:rsidRPr="00372956">
        <w:rPr>
          <w:rFonts w:ascii="Arial" w:hAnsi="Arial" w:cs="Arial"/>
          <w:sz w:val="22"/>
          <w:szCs w:val="22"/>
          <w:lang w:val="el-GR"/>
        </w:rPr>
        <w:t xml:space="preserve">Τις διατάξεις του N. 3852/2010 (Φ.Ε.Κ. 87 Α΄) «Νέα Αρχιτεκτονική της Αυτοδιοίκησης και της Αποκεντρωμένης Διοίκησης  - Πρόγραμμα Καλλικράτης». </w:t>
      </w:r>
    </w:p>
    <w:p w:rsidR="004C5C5A" w:rsidRDefault="004C5C5A" w:rsidP="00372956">
      <w:pPr>
        <w:pStyle w:val="a5"/>
        <w:ind w:hanging="720"/>
        <w:outlineLvl w:val="0"/>
        <w:rPr>
          <w:rFonts w:ascii="Arial" w:hAnsi="Arial" w:cs="Arial"/>
          <w:sz w:val="22"/>
          <w:szCs w:val="22"/>
          <w:lang w:val="el-GR"/>
        </w:rPr>
      </w:pPr>
      <w:r>
        <w:rPr>
          <w:rFonts w:ascii="Arial" w:hAnsi="Arial" w:cs="Arial"/>
          <w:sz w:val="22"/>
          <w:szCs w:val="22"/>
          <w:lang w:val="el-GR"/>
        </w:rPr>
        <w:t xml:space="preserve">3. Την με </w:t>
      </w:r>
      <w:proofErr w:type="spellStart"/>
      <w:r>
        <w:rPr>
          <w:rFonts w:ascii="Arial" w:hAnsi="Arial" w:cs="Arial"/>
          <w:sz w:val="22"/>
          <w:szCs w:val="22"/>
          <w:lang w:val="el-GR"/>
        </w:rPr>
        <w:t>αρ</w:t>
      </w:r>
      <w:proofErr w:type="spellEnd"/>
      <w:r>
        <w:rPr>
          <w:rFonts w:ascii="Arial" w:hAnsi="Arial" w:cs="Arial"/>
          <w:sz w:val="22"/>
          <w:szCs w:val="22"/>
          <w:lang w:val="el-GR"/>
        </w:rPr>
        <w:t>. 167/2015 Απόφαση Δημοτικού Συμβουλίου με την οποία εγκρίθηκε η ίδρυση της «Δημοτικής Εθελοντικής Αιμοδοσίας »  και συγκροτήθηκε η  «Δημοτική Επιτροπή Αιμοδοσίας»</w:t>
      </w:r>
    </w:p>
    <w:p w:rsidR="004C5C5A" w:rsidRDefault="004C5C5A" w:rsidP="00372956">
      <w:pPr>
        <w:pStyle w:val="a5"/>
        <w:ind w:hanging="720"/>
        <w:outlineLvl w:val="0"/>
        <w:rPr>
          <w:rFonts w:ascii="Arial" w:hAnsi="Arial" w:cs="Arial"/>
          <w:sz w:val="22"/>
          <w:szCs w:val="22"/>
          <w:lang w:val="el-GR"/>
        </w:rPr>
      </w:pPr>
      <w:r>
        <w:rPr>
          <w:rFonts w:ascii="Arial" w:hAnsi="Arial" w:cs="Arial"/>
          <w:sz w:val="22"/>
          <w:szCs w:val="22"/>
          <w:lang w:val="el-GR"/>
        </w:rPr>
        <w:t xml:space="preserve">4. Την με </w:t>
      </w:r>
      <w:proofErr w:type="spellStart"/>
      <w:r>
        <w:rPr>
          <w:rFonts w:ascii="Arial" w:hAnsi="Arial" w:cs="Arial"/>
          <w:sz w:val="22"/>
          <w:szCs w:val="22"/>
          <w:lang w:val="el-GR"/>
        </w:rPr>
        <w:t>αρ</w:t>
      </w:r>
      <w:proofErr w:type="spellEnd"/>
      <w:r>
        <w:rPr>
          <w:rFonts w:ascii="Arial" w:hAnsi="Arial" w:cs="Arial"/>
          <w:sz w:val="22"/>
          <w:szCs w:val="22"/>
          <w:lang w:val="el-GR"/>
        </w:rPr>
        <w:t>. Α 2263/22-9-2016 αίτηση εγγραφής Συλλόγου Εθελοντών Αιμοδοτών του Δήμου Καλλιθέας στο Εθνικό Μητρώο Εθελοντών Αιμοδοτών</w:t>
      </w:r>
    </w:p>
    <w:p w:rsidR="004C5C5A" w:rsidRDefault="004C5C5A" w:rsidP="00372956">
      <w:pPr>
        <w:pStyle w:val="a5"/>
        <w:ind w:hanging="720"/>
        <w:outlineLvl w:val="0"/>
        <w:rPr>
          <w:rFonts w:ascii="Arial" w:hAnsi="Arial" w:cs="Arial"/>
          <w:sz w:val="22"/>
          <w:szCs w:val="22"/>
          <w:lang w:val="el-GR"/>
        </w:rPr>
      </w:pPr>
      <w:r>
        <w:rPr>
          <w:rFonts w:ascii="Arial" w:hAnsi="Arial" w:cs="Arial"/>
          <w:sz w:val="22"/>
          <w:szCs w:val="22"/>
          <w:lang w:val="el-GR"/>
        </w:rPr>
        <w:t xml:space="preserve">5.Την με </w:t>
      </w:r>
      <w:proofErr w:type="spellStart"/>
      <w:r>
        <w:rPr>
          <w:rFonts w:ascii="Arial" w:hAnsi="Arial" w:cs="Arial"/>
          <w:sz w:val="22"/>
          <w:szCs w:val="22"/>
          <w:lang w:val="el-GR"/>
        </w:rPr>
        <w:t>αρ</w:t>
      </w:r>
      <w:proofErr w:type="spellEnd"/>
      <w:r>
        <w:rPr>
          <w:rFonts w:ascii="Arial" w:hAnsi="Arial" w:cs="Arial"/>
          <w:sz w:val="22"/>
          <w:szCs w:val="22"/>
          <w:lang w:val="el-GR"/>
        </w:rPr>
        <w:t xml:space="preserve">. 238/2018 απόφαση Δημοτικού Συμβουλίου όπως τροποποιήθηκε με την με </w:t>
      </w:r>
      <w:proofErr w:type="spellStart"/>
      <w:r>
        <w:rPr>
          <w:rFonts w:ascii="Arial" w:hAnsi="Arial" w:cs="Arial"/>
          <w:sz w:val="22"/>
          <w:szCs w:val="22"/>
          <w:lang w:val="el-GR"/>
        </w:rPr>
        <w:t>αρ</w:t>
      </w:r>
      <w:proofErr w:type="spellEnd"/>
      <w:r>
        <w:rPr>
          <w:rFonts w:ascii="Arial" w:hAnsi="Arial" w:cs="Arial"/>
          <w:sz w:val="22"/>
          <w:szCs w:val="22"/>
          <w:lang w:val="el-GR"/>
        </w:rPr>
        <w:t xml:space="preserve">. </w:t>
      </w:r>
      <w:r w:rsidR="000B296B">
        <w:rPr>
          <w:rFonts w:ascii="Arial" w:hAnsi="Arial" w:cs="Arial"/>
          <w:sz w:val="22"/>
          <w:szCs w:val="22"/>
          <w:lang w:val="el-GR"/>
        </w:rPr>
        <w:t>337/2018 περί έγκρισης προγραμματικής σύμβασης μεταξύ ΕΚΕΑ και Δήμου Καλλιθέας.</w:t>
      </w:r>
    </w:p>
    <w:p w:rsidR="000B296B" w:rsidRDefault="000B296B" w:rsidP="00372956">
      <w:pPr>
        <w:pStyle w:val="a5"/>
        <w:ind w:hanging="720"/>
        <w:outlineLvl w:val="0"/>
        <w:rPr>
          <w:rFonts w:ascii="Arial" w:hAnsi="Arial" w:cs="Arial"/>
          <w:sz w:val="22"/>
          <w:szCs w:val="22"/>
          <w:lang w:val="el-GR"/>
        </w:rPr>
      </w:pPr>
      <w:r>
        <w:rPr>
          <w:rFonts w:ascii="Arial" w:hAnsi="Arial" w:cs="Arial"/>
          <w:sz w:val="22"/>
          <w:szCs w:val="22"/>
          <w:lang w:val="el-GR"/>
        </w:rPr>
        <w:t>6. Το γεγονός ότι η υπάρχουσα προγραμματική σύμβαση έληξε στις 28/2/2022.</w:t>
      </w:r>
    </w:p>
    <w:p w:rsidR="004C5C5A" w:rsidRDefault="004C5C5A" w:rsidP="00372956">
      <w:pPr>
        <w:pStyle w:val="a5"/>
        <w:ind w:hanging="720"/>
        <w:outlineLvl w:val="0"/>
        <w:rPr>
          <w:rFonts w:ascii="Arial" w:hAnsi="Arial" w:cs="Arial"/>
          <w:sz w:val="22"/>
          <w:szCs w:val="22"/>
          <w:lang w:val="el-GR"/>
        </w:rPr>
      </w:pPr>
    </w:p>
    <w:p w:rsidR="004C5C5A" w:rsidRDefault="004C5C5A" w:rsidP="004C5C5A">
      <w:pPr>
        <w:pStyle w:val="a5"/>
        <w:ind w:left="0"/>
        <w:jc w:val="both"/>
        <w:outlineLvl w:val="0"/>
        <w:rPr>
          <w:rFonts w:ascii="Arial" w:hAnsi="Arial" w:cs="Arial"/>
          <w:sz w:val="22"/>
          <w:szCs w:val="22"/>
          <w:lang w:val="el-GR"/>
        </w:rPr>
      </w:pPr>
      <w:r>
        <w:rPr>
          <w:rFonts w:ascii="Arial" w:hAnsi="Arial" w:cs="Arial"/>
          <w:sz w:val="22"/>
          <w:szCs w:val="22"/>
          <w:lang w:val="el-GR"/>
        </w:rPr>
        <w:t>Επίσης σας γνωρίζουμε ότι:</w:t>
      </w:r>
    </w:p>
    <w:p w:rsidR="004C5C5A" w:rsidRDefault="004C5C5A" w:rsidP="004C5C5A">
      <w:pPr>
        <w:widowControl/>
        <w:suppressAutoHyphens w:val="0"/>
        <w:jc w:val="both"/>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 xml:space="preserve">     -</w:t>
      </w:r>
      <w:r>
        <w:rPr>
          <w:rFonts w:ascii="Arial" w:eastAsia="Times New Roman" w:hAnsi="Arial" w:cs="Arial"/>
          <w:kern w:val="0"/>
          <w:sz w:val="22"/>
          <w:szCs w:val="22"/>
          <w:lang w:val="en-US" w:eastAsia="el-GR" w:bidi="ar-SA"/>
        </w:rPr>
        <w:t>To</w:t>
      </w:r>
      <w:r>
        <w:rPr>
          <w:rFonts w:ascii="Arial" w:eastAsia="Times New Roman" w:hAnsi="Arial" w:cs="Arial"/>
          <w:kern w:val="0"/>
          <w:sz w:val="22"/>
          <w:szCs w:val="22"/>
          <w:lang w:eastAsia="el-GR" w:bidi="ar-SA"/>
        </w:rPr>
        <w:t xml:space="preserve"> Εθνικό Κέντρο Αιμοδοσίας (Ε.ΚΕ.Α.) είναι ο αρμόδιος δημόσιος φορέας για το συντονισμό των υπηρεσιών αιμοδοσίας της χώρας και για τη διακίνηση του αίματος και των παραγώγων του, σύμφωνα με τις διατάξεις του Ν. 3402/2005. Στους σκοπούς του εντάσσεται η ανάπτυξη και προαγωγή του Εθνικού Συστήματος Αιμοδοσίας.</w:t>
      </w:r>
    </w:p>
    <w:p w:rsidR="004C5C5A" w:rsidRDefault="004C5C5A" w:rsidP="004C5C5A">
      <w:pPr>
        <w:widowControl/>
        <w:suppressAutoHyphens w:val="0"/>
        <w:jc w:val="both"/>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 xml:space="preserve">Για την επιτυχή επίτευξη των σκοπών του, το Ε.ΚΕ.Α. συνεργάζεται με αντίστοιχους ή μη οργανισμούς της ημεδαπής ή αλλοδαπής. </w:t>
      </w:r>
    </w:p>
    <w:p w:rsidR="004C5C5A" w:rsidRDefault="004C5C5A" w:rsidP="004C5C5A">
      <w:pPr>
        <w:widowControl/>
        <w:suppressAutoHyphens w:val="0"/>
        <w:jc w:val="both"/>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 xml:space="preserve">     -Ο Δήμος Καλλιθέας  στο πλαίσιο των αρμοδιοτήτων του και άσκησης της Κοινωνικής Πολιτικής  ίδρυσε και λειτουργεί τη Δημοτική Εθελοντική Αιμοδοσία με σκοπό την προώθηση της εθελοντικής αιμοδοσίας που αποτελεί ύψιστη πράξη κοινωνικής αλληλεγγύης, και συγκρότησε τη Δημοτική Επιτροπή Αιμοδοσίας με προορισμό την ευαισθητοποίηση και κινητοποίηση του πληθυσμού για την επίτευξη του σκοπού.</w:t>
      </w:r>
    </w:p>
    <w:p w:rsidR="004C5C5A" w:rsidRDefault="004C5C5A" w:rsidP="004C5C5A">
      <w:pPr>
        <w:jc w:val="both"/>
        <w:outlineLvl w:val="0"/>
        <w:rPr>
          <w:rFonts w:ascii="Arial" w:eastAsia="Times New Roman" w:hAnsi="Arial" w:cs="Arial"/>
          <w:kern w:val="0"/>
          <w:sz w:val="22"/>
          <w:szCs w:val="22"/>
          <w:lang w:eastAsia="el-GR" w:bidi="ar-SA"/>
        </w:rPr>
      </w:pPr>
    </w:p>
    <w:p w:rsidR="004C5C5A" w:rsidRDefault="004C5C5A" w:rsidP="004C5C5A">
      <w:pPr>
        <w:jc w:val="both"/>
        <w:outlineLvl w:val="0"/>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 xml:space="preserve">Αντικείμενο της  προγραμματικής σύμβασης είναι η αποτελεσματικότερη και πιο συντονισμένη άσκηση του έργου κοινωνικής προστασίας και αλληλεγγύης, στην οποία δραστηριοποιείται ενεργά ο Δήμος Καλλιθέας και ειδικότερα ως προς το θεσμό της εθελοντικής αιμοδοσίας. </w:t>
      </w:r>
    </w:p>
    <w:p w:rsidR="004C5C5A" w:rsidRDefault="004C5C5A" w:rsidP="004C5C5A">
      <w:pPr>
        <w:jc w:val="both"/>
        <w:outlineLvl w:val="0"/>
        <w:rPr>
          <w:rFonts w:ascii="Arial" w:eastAsia="Times New Roman" w:hAnsi="Arial" w:cs="Arial"/>
          <w:kern w:val="0"/>
          <w:sz w:val="22"/>
          <w:szCs w:val="22"/>
          <w:lang w:eastAsia="el-GR" w:bidi="ar-SA"/>
        </w:rPr>
      </w:pPr>
    </w:p>
    <w:p w:rsidR="004C5C5A" w:rsidRDefault="004C5C5A" w:rsidP="004C5C5A">
      <w:pPr>
        <w:widowControl/>
        <w:suppressAutoHyphens w:val="0"/>
        <w:jc w:val="both"/>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Με τη δημιουργία Σταθερού Κέντρου Αιμοληψίας, σε χώρο που θα διαθέσει ο Δήμος για τη λειτουργία του από το Ε.ΚΕ.Α., στον οποίο θα στεγαστεί και η  Δημοτική Εθελοντική Αιμοδοσία, θα προκύψουν  σημαντικότατα κοινωνικά κυρίως οφέλη αλλά και οικονομικά, λόγω του μικρότερου κόστους και της αποτελεσματικότερης εφαρμογής του προγράμματος του Δήμου για την εθελοντική αιμοδοσία, αφού θα τεθούν στη διάθεση των δημοτών και κάθε πολίτη οι εξειδικευμένες  και διαρκείς υπηρεσίες του προσωπικού του Ε.ΚΕ.Α. προς όφελος του συνολικού σχεδιασμού και συντονισμού του συστήματος της αιμοδοσίας της χώρας.</w:t>
      </w:r>
    </w:p>
    <w:p w:rsidR="004C5C5A" w:rsidRDefault="004C5C5A" w:rsidP="004C5C5A">
      <w:pPr>
        <w:jc w:val="both"/>
        <w:outlineLvl w:val="0"/>
        <w:rPr>
          <w:rFonts w:ascii="Arial" w:eastAsia="Times New Roman" w:hAnsi="Arial" w:cs="Arial"/>
          <w:kern w:val="0"/>
          <w:sz w:val="22"/>
          <w:szCs w:val="22"/>
          <w:lang w:eastAsia="el-GR" w:bidi="ar-SA"/>
        </w:rPr>
      </w:pPr>
    </w:p>
    <w:p w:rsidR="004C5C5A" w:rsidRDefault="004C5C5A" w:rsidP="004C5C5A">
      <w:pPr>
        <w:jc w:val="both"/>
        <w:outlineLvl w:val="0"/>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 xml:space="preserve">Κρίνεται ότι η σύμπραξη με το Ε.ΚΕ.Α. και  η  εγκατάσταση και λειτουργία Σταθερού  Κέντρου Αιμοληψίας στο Δήμο Καλλιθέας, είναι αναγκαία για τη στήριξη και εξυπηρέτηση του συνεχιζόμενου έργου εθελοντικής αιμοδοσίας στο Δήμο Καλλιθέας. </w:t>
      </w:r>
    </w:p>
    <w:p w:rsidR="004C5C5A" w:rsidRDefault="004C5C5A" w:rsidP="004C5C5A">
      <w:pPr>
        <w:jc w:val="both"/>
        <w:outlineLvl w:val="0"/>
        <w:rPr>
          <w:rFonts w:ascii="Arial" w:eastAsia="Times New Roman" w:hAnsi="Arial" w:cs="Arial"/>
          <w:kern w:val="0"/>
          <w:sz w:val="22"/>
          <w:szCs w:val="22"/>
          <w:lang w:eastAsia="el-GR" w:bidi="ar-SA"/>
        </w:rPr>
      </w:pPr>
    </w:p>
    <w:p w:rsidR="004C5C5A" w:rsidRDefault="004C5C5A" w:rsidP="004C5C5A">
      <w:pPr>
        <w:widowControl/>
        <w:suppressAutoHyphens w:val="0"/>
        <w:jc w:val="both"/>
        <w:rPr>
          <w:rFonts w:ascii="Arial" w:eastAsia="Times New Roman" w:hAnsi="Arial" w:cs="Arial"/>
          <w:kern w:val="0"/>
          <w:sz w:val="22"/>
          <w:szCs w:val="22"/>
          <w:lang w:eastAsia="el-GR" w:bidi="ar-SA"/>
        </w:rPr>
      </w:pPr>
    </w:p>
    <w:p w:rsidR="004C5C5A" w:rsidRPr="000B296B" w:rsidRDefault="004C5C5A" w:rsidP="004C5C5A">
      <w:pPr>
        <w:widowControl/>
        <w:suppressAutoHyphens w:val="0"/>
        <w:jc w:val="both"/>
        <w:rPr>
          <w:rFonts w:ascii="Arial" w:eastAsia="Times New Roman" w:hAnsi="Arial" w:cs="Arial"/>
          <w:kern w:val="0"/>
          <w:sz w:val="22"/>
          <w:szCs w:val="22"/>
          <w:lang w:val="x-none" w:eastAsia="el-GR" w:bidi="ar-SA"/>
        </w:rPr>
      </w:pPr>
      <w:r>
        <w:rPr>
          <w:rFonts w:ascii="Arial" w:eastAsia="Times New Roman" w:hAnsi="Arial" w:cs="Arial"/>
          <w:kern w:val="0"/>
          <w:sz w:val="22"/>
          <w:szCs w:val="22"/>
          <w:lang w:eastAsia="el-GR" w:bidi="ar-SA"/>
        </w:rPr>
        <w:t xml:space="preserve">       </w:t>
      </w:r>
      <w:r w:rsidRPr="000B296B">
        <w:rPr>
          <w:rFonts w:ascii="Arial" w:eastAsia="Times New Roman" w:hAnsi="Arial" w:cs="Arial"/>
          <w:kern w:val="0"/>
          <w:sz w:val="22"/>
          <w:szCs w:val="22"/>
          <w:lang w:val="x-none" w:eastAsia="el-GR" w:bidi="ar-SA"/>
        </w:rPr>
        <w:t>Κατόπιν των παραπάνω παρακαλούμε να εγκρίνετε την ως κάτωθι προγραμματική σύμβαση μεταξύ του Δήμου Καλλιθέας με το «Εθνικό Κέντρο Αιμοδοσίας» (Ε.Κ.Ε.Α.), και να οριστεί η επιτροπή  παρακολούθησης εφαρμογής της σύμβασης όπως αναφέρεται</w:t>
      </w:r>
      <w:r w:rsidR="000B296B" w:rsidRPr="000B296B">
        <w:rPr>
          <w:rFonts w:ascii="Arial" w:eastAsia="Times New Roman" w:hAnsi="Arial" w:cs="Arial"/>
          <w:kern w:val="0"/>
          <w:sz w:val="22"/>
          <w:szCs w:val="22"/>
          <w:lang w:val="x-none" w:eastAsia="el-GR" w:bidi="ar-SA"/>
        </w:rPr>
        <w:t xml:space="preserve"> στο άρθρο 7</w:t>
      </w:r>
      <w:r w:rsidRPr="000B296B">
        <w:rPr>
          <w:rFonts w:ascii="Arial" w:eastAsia="Times New Roman" w:hAnsi="Arial" w:cs="Arial"/>
          <w:kern w:val="0"/>
          <w:sz w:val="22"/>
          <w:szCs w:val="22"/>
          <w:lang w:val="x-none" w:eastAsia="el-GR" w:bidi="ar-SA"/>
        </w:rPr>
        <w:t xml:space="preserve"> της προγραμματικής σύμβασης  και συγκεκριμένα:</w:t>
      </w:r>
    </w:p>
    <w:p w:rsidR="004C5C5A" w:rsidRPr="000B296B" w:rsidRDefault="004C5C5A" w:rsidP="004C5C5A">
      <w:pPr>
        <w:widowControl/>
        <w:suppressAutoHyphens w:val="0"/>
        <w:jc w:val="both"/>
        <w:rPr>
          <w:rFonts w:ascii="Arial" w:eastAsia="Times New Roman" w:hAnsi="Arial" w:cs="Arial"/>
          <w:kern w:val="0"/>
          <w:sz w:val="22"/>
          <w:szCs w:val="22"/>
          <w:lang w:val="x-none" w:eastAsia="el-GR" w:bidi="ar-SA"/>
        </w:rPr>
      </w:pPr>
    </w:p>
    <w:p w:rsidR="000B296B" w:rsidRDefault="000B296B" w:rsidP="001072AA">
      <w:pPr>
        <w:pStyle w:val="a5"/>
        <w:numPr>
          <w:ilvl w:val="0"/>
          <w:numId w:val="7"/>
        </w:numPr>
        <w:suppressAutoHyphens w:val="0"/>
        <w:jc w:val="both"/>
        <w:rPr>
          <w:rFonts w:ascii="Arial" w:eastAsia="Times New Roman" w:hAnsi="Arial" w:cs="Arial"/>
          <w:kern w:val="0"/>
          <w:sz w:val="22"/>
          <w:szCs w:val="22"/>
          <w:lang w:val="x-none" w:eastAsia="el-GR" w:bidi="ar-SA"/>
        </w:rPr>
      </w:pPr>
      <w:r w:rsidRPr="001072AA">
        <w:rPr>
          <w:rFonts w:ascii="Arial" w:eastAsia="Times New Roman" w:hAnsi="Arial" w:cs="Arial"/>
          <w:kern w:val="0"/>
          <w:sz w:val="22"/>
          <w:szCs w:val="22"/>
          <w:lang w:val="x-none" w:eastAsia="el-GR" w:bidi="ar-SA"/>
        </w:rPr>
        <w:t xml:space="preserve">Το Δήμαρχο Καλλιθέας κ. Δημήτριο </w:t>
      </w:r>
      <w:proofErr w:type="spellStart"/>
      <w:r w:rsidRPr="001072AA">
        <w:rPr>
          <w:rFonts w:ascii="Arial" w:eastAsia="Times New Roman" w:hAnsi="Arial" w:cs="Arial"/>
          <w:kern w:val="0"/>
          <w:sz w:val="22"/>
          <w:szCs w:val="22"/>
          <w:lang w:val="x-none" w:eastAsia="el-GR" w:bidi="ar-SA"/>
        </w:rPr>
        <w:t>Κάρναβο</w:t>
      </w:r>
      <w:proofErr w:type="spellEnd"/>
      <w:r w:rsidRPr="001072AA">
        <w:rPr>
          <w:rFonts w:ascii="Arial" w:eastAsia="Times New Roman" w:hAnsi="Arial" w:cs="Arial"/>
          <w:kern w:val="0"/>
          <w:sz w:val="22"/>
          <w:szCs w:val="22"/>
          <w:lang w:val="x-none" w:eastAsia="el-GR" w:bidi="ar-SA"/>
        </w:rPr>
        <w:t xml:space="preserve"> ή τον εξουσιοδοτημένο απ’ αυτόν Αντιδήμαρχο αρμόδιο για θέματα </w:t>
      </w:r>
      <w:r w:rsidR="001072AA" w:rsidRPr="00F24E56">
        <w:rPr>
          <w:rFonts w:ascii="Arial" w:eastAsia="Times New Roman" w:hAnsi="Arial" w:cs="Arial"/>
          <w:kern w:val="0"/>
          <w:sz w:val="22"/>
          <w:szCs w:val="22"/>
          <w:lang w:val="el-GR" w:eastAsia="el-GR" w:bidi="ar-SA"/>
        </w:rPr>
        <w:t>Υγείας &amp; Κοινωνικής Προστασίας</w:t>
      </w:r>
      <w:r w:rsidRPr="001072AA">
        <w:rPr>
          <w:rFonts w:ascii="Arial" w:eastAsia="Times New Roman" w:hAnsi="Arial" w:cs="Arial"/>
          <w:kern w:val="0"/>
          <w:sz w:val="22"/>
          <w:szCs w:val="22"/>
          <w:lang w:val="x-none" w:eastAsia="el-GR" w:bidi="ar-SA"/>
        </w:rPr>
        <w:t xml:space="preserve">, με αναπληρωτή ορισμένο από το Δήμο Καλλιθέας. </w:t>
      </w:r>
    </w:p>
    <w:p w:rsidR="000B296B" w:rsidRDefault="000B296B" w:rsidP="000B296B">
      <w:pPr>
        <w:pStyle w:val="a5"/>
        <w:numPr>
          <w:ilvl w:val="0"/>
          <w:numId w:val="7"/>
        </w:numPr>
        <w:suppressAutoHyphens w:val="0"/>
        <w:jc w:val="both"/>
        <w:rPr>
          <w:rFonts w:ascii="Arial" w:eastAsia="Times New Roman" w:hAnsi="Arial" w:cs="Arial"/>
          <w:kern w:val="0"/>
          <w:sz w:val="22"/>
          <w:szCs w:val="22"/>
          <w:lang w:val="x-none" w:eastAsia="el-GR" w:bidi="ar-SA"/>
        </w:rPr>
      </w:pPr>
      <w:r w:rsidRPr="001072AA">
        <w:rPr>
          <w:rFonts w:ascii="Arial" w:eastAsia="Times New Roman" w:hAnsi="Arial" w:cs="Arial"/>
          <w:kern w:val="0"/>
          <w:sz w:val="22"/>
          <w:szCs w:val="22"/>
          <w:lang w:val="x-none" w:eastAsia="el-GR" w:bidi="ar-SA"/>
        </w:rPr>
        <w:t>Τον Πρόεδρο ή τον Αντιπρόεδρο του Ν.Π.Δ.Δ. ΕΘΝΙΚΟ ΚΕΝΤΡΟ ΑΙΜΟΔΟΣΙΑΣ (Ε.ΚΕ.Α.), με αναπληρωτή ορισμένο από το Ε.ΚΕ.Α., ο οποίος ορίζεται Πρόεδρος της Επιτροπής Παρακολούθησης.</w:t>
      </w:r>
    </w:p>
    <w:p w:rsidR="000B296B" w:rsidRDefault="000B296B" w:rsidP="000B296B">
      <w:pPr>
        <w:pStyle w:val="a5"/>
        <w:numPr>
          <w:ilvl w:val="0"/>
          <w:numId w:val="7"/>
        </w:numPr>
        <w:suppressAutoHyphens w:val="0"/>
        <w:jc w:val="both"/>
        <w:rPr>
          <w:rFonts w:ascii="Arial" w:eastAsia="Times New Roman" w:hAnsi="Arial" w:cs="Arial"/>
          <w:kern w:val="0"/>
          <w:sz w:val="22"/>
          <w:szCs w:val="22"/>
          <w:lang w:val="x-none" w:eastAsia="el-GR" w:bidi="ar-SA"/>
        </w:rPr>
      </w:pPr>
      <w:r w:rsidRPr="001072AA">
        <w:rPr>
          <w:rFonts w:ascii="Arial" w:eastAsia="Times New Roman" w:hAnsi="Arial" w:cs="Arial"/>
          <w:kern w:val="0"/>
          <w:sz w:val="22"/>
          <w:szCs w:val="22"/>
          <w:lang w:val="x-none" w:eastAsia="el-GR" w:bidi="ar-SA"/>
        </w:rPr>
        <w:t>Αρμόδιο Επιστημονικής Λειτουργίας, προερχόμενο από το Ε.Κ.Ε.Α.  με αναπληρωτή, μέλος της Δημοτικής Επιτροπής Εθελοντικής Αιμοδοσίας.</w:t>
      </w:r>
    </w:p>
    <w:p w:rsidR="001D0221" w:rsidRDefault="001D0221" w:rsidP="001D0221">
      <w:pPr>
        <w:suppressAutoHyphens w:val="0"/>
        <w:jc w:val="both"/>
        <w:rPr>
          <w:rFonts w:ascii="Arial" w:eastAsia="Times New Roman" w:hAnsi="Arial" w:cs="Arial"/>
          <w:kern w:val="0"/>
          <w:sz w:val="22"/>
          <w:szCs w:val="22"/>
          <w:lang w:eastAsia="el-GR" w:bidi="ar-SA"/>
        </w:rPr>
      </w:pPr>
      <w:r>
        <w:rPr>
          <w:rFonts w:ascii="Arial" w:eastAsia="Times New Roman" w:hAnsi="Arial" w:cs="Arial"/>
          <w:kern w:val="0"/>
          <w:sz w:val="22"/>
          <w:szCs w:val="22"/>
          <w:lang w:eastAsia="el-GR" w:bidi="ar-SA"/>
        </w:rPr>
        <w:t xml:space="preserve">   </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ΠΡΟΓΡΑΜΜΑΤΙΚΗ ΣΥΜΒΑΣΗ</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Στην  …………… σήμερα ………………… ημέρα ………….. οι παρακάτω φορείς, καλούμενοι στο εξής "συμβαλλόμενοι":</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Α. Ο </w:t>
      </w:r>
      <w:r w:rsidRPr="001D0221">
        <w:rPr>
          <w:rFonts w:eastAsia="Times New Roman" w:cs="Times New Roman"/>
          <w:b/>
          <w:kern w:val="0"/>
          <w:sz w:val="28"/>
          <w:szCs w:val="28"/>
          <w:lang w:eastAsia="el-GR" w:bidi="ar-SA"/>
        </w:rPr>
        <w:t>Ο.Τ.Α. Δήμος Καλλιθέας</w:t>
      </w:r>
      <w:r w:rsidRPr="001D0221">
        <w:rPr>
          <w:rFonts w:eastAsia="Times New Roman" w:cs="Times New Roman"/>
          <w:kern w:val="0"/>
          <w:sz w:val="28"/>
          <w:szCs w:val="28"/>
          <w:lang w:eastAsia="el-GR" w:bidi="ar-SA"/>
        </w:rPr>
        <w:t xml:space="preserve">, νόμιμα εκπροσωπούμενος από το  Δήμαρχο κ. Δημήτριο </w:t>
      </w:r>
      <w:proofErr w:type="spellStart"/>
      <w:r w:rsidRPr="001D0221">
        <w:rPr>
          <w:rFonts w:eastAsia="Times New Roman" w:cs="Times New Roman"/>
          <w:kern w:val="0"/>
          <w:sz w:val="28"/>
          <w:szCs w:val="28"/>
          <w:lang w:eastAsia="el-GR" w:bidi="ar-SA"/>
        </w:rPr>
        <w:t>Κάρναβο</w:t>
      </w:r>
      <w:proofErr w:type="spellEnd"/>
      <w:r w:rsidRPr="001D0221">
        <w:rPr>
          <w:rFonts w:eastAsia="Times New Roman" w:cs="Times New Roman"/>
          <w:kern w:val="0"/>
          <w:sz w:val="28"/>
          <w:szCs w:val="28"/>
          <w:lang w:eastAsia="el-GR" w:bidi="ar-SA"/>
        </w:rPr>
        <w:t xml:space="preserve">, ειδικά εξουσιοδοτημένου για την υπογραφή της παρούσας με την υπ’ </w:t>
      </w:r>
      <w:proofErr w:type="spellStart"/>
      <w:r w:rsidRPr="001D0221">
        <w:rPr>
          <w:rFonts w:eastAsia="Times New Roman" w:cs="Times New Roman"/>
          <w:kern w:val="0"/>
          <w:sz w:val="28"/>
          <w:szCs w:val="28"/>
          <w:lang w:eastAsia="el-GR" w:bidi="ar-SA"/>
        </w:rPr>
        <w:t>αριθμ</w:t>
      </w:r>
      <w:proofErr w:type="spellEnd"/>
      <w:r w:rsidRPr="001D0221">
        <w:rPr>
          <w:rFonts w:eastAsia="Times New Roman" w:cs="Times New Roman"/>
          <w:kern w:val="0"/>
          <w:sz w:val="28"/>
          <w:szCs w:val="28"/>
          <w:lang w:eastAsia="el-GR" w:bidi="ar-SA"/>
        </w:rPr>
        <w:t>..................... απόφαση του Δημοτικού Συμβουλίου Καλλιθέας.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 xml:space="preserve">Β. Το </w:t>
      </w:r>
      <w:r w:rsidRPr="001D0221">
        <w:rPr>
          <w:rFonts w:eastAsia="Times New Roman" w:cs="Times New Roman"/>
          <w:b/>
          <w:kern w:val="0"/>
          <w:sz w:val="28"/>
          <w:szCs w:val="28"/>
          <w:lang w:eastAsia="el-GR" w:bidi="ar-SA"/>
        </w:rPr>
        <w:t>Ν.Π.Δ.Δ. ΕΘΝΙΚΟ ΚΕΝΤΡΟ ΑΙΜΟΔΟΣΙΑΣ (Ε.ΚΕ.Α.)</w:t>
      </w:r>
      <w:r w:rsidRPr="001D0221">
        <w:rPr>
          <w:rFonts w:eastAsia="Times New Roman" w:cs="Times New Roman"/>
          <w:kern w:val="0"/>
          <w:sz w:val="28"/>
          <w:szCs w:val="28"/>
          <w:lang w:eastAsia="el-GR" w:bidi="ar-SA"/>
        </w:rPr>
        <w:t xml:space="preserve">, νόμιμα εκπροσωπούμενο από τον Πρόεδρο του Διοικητικού Συμβουλίου του κ. Παναγιώτη Κατσίβελα, ειδικά εξουσιοδοτημένος για την υπογραφή της παρούσας από το Διοικητικό Συμβούλιο του Ν.Π.Δ.Δ. με την από </w:t>
      </w:r>
      <w:r w:rsidRPr="001D0221">
        <w:rPr>
          <w:rFonts w:eastAsia="Times New Roman" w:cs="Times New Roman"/>
          <w:kern w:val="0"/>
          <w:sz w:val="28"/>
          <w:szCs w:val="28"/>
          <w:lang w:eastAsia="el-GR" w:bidi="ar-SA"/>
        </w:rPr>
        <w:lastRenderedPageBreak/>
        <w:t>................. απόφαση του, επικυρωμένο αντίγραφο της οποίας προσαρτάται στην παρούσα, αμοιβαία συνομολογούν και συναποδέχονται τα παρακάτω:</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Άρθρο 1</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Προοίμιο</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b/>
          <w:bCs/>
          <w:kern w:val="0"/>
          <w:sz w:val="28"/>
          <w:szCs w:val="28"/>
          <w:lang w:eastAsia="el-GR" w:bidi="ar-SA"/>
        </w:rPr>
        <w:t>Α.</w:t>
      </w:r>
      <w:r w:rsidRPr="001D0221">
        <w:rPr>
          <w:rFonts w:eastAsia="Times New Roman" w:cs="Times New Roman"/>
          <w:kern w:val="0"/>
          <w:sz w:val="28"/>
          <w:szCs w:val="28"/>
          <w:lang w:eastAsia="el-GR" w:bidi="ar-SA"/>
        </w:rPr>
        <w:t xml:space="preserve"> </w:t>
      </w:r>
      <w:r w:rsidRPr="001D0221">
        <w:rPr>
          <w:rFonts w:eastAsia="Times New Roman" w:cs="Times New Roman"/>
          <w:kern w:val="0"/>
          <w:sz w:val="28"/>
          <w:szCs w:val="28"/>
          <w:lang w:val="en-US" w:eastAsia="el-GR" w:bidi="ar-SA"/>
        </w:rPr>
        <w:t>To</w:t>
      </w:r>
      <w:r w:rsidRPr="001D0221">
        <w:rPr>
          <w:rFonts w:eastAsia="Times New Roman" w:cs="Times New Roman"/>
          <w:kern w:val="0"/>
          <w:sz w:val="28"/>
          <w:szCs w:val="28"/>
          <w:lang w:eastAsia="el-GR" w:bidi="ar-SA"/>
        </w:rPr>
        <w:t xml:space="preserve"> Εθνικό Κέντρο Αιμοδοσίας (Ε.ΚΕ.Α.) είναι ο αρμόδιος δημόσιος φορέας για το συντονισμό των υπηρεσιών αιμοδοσίας της χώρας και για τη διακίνηση του αίματος και των παραγώγων του, σύμφωνα με τις διατάξεις του Ν. 3402/2005. Στους σκοπούς του εντάσσεται η ανάπτυξη και προαγωγή του Εθνικού Συστήματος Αιμοδοσίας, η οποία επιτελείται μέσω του κεντρικού σχεδιασμού, συντονισμού, ελέγχου και εποπτείας των επί μέρους υπηρεσιών του. Στην αποστολή του Εθνικού Κέντρου Αιμοδοσίας περιλαμβάνεται, μεταξύ άλλων, η προσέλκυση, η ενημέρωση, ο συντονισμός της εξεύρεσης και συλλογής αίματος από μεγάλες πληθυσμιακές ομάδες, ο έλεγχος της αποθεματοποίησης και κατεργασίας του, η φροντίδα για την παρασκευή παραγώγων πλάσματος και υλικού αιμοδοσίας, ο έλεγχος της διακίνησης του αίματος και των παραγώγων του, η επιστημονική έρευνα, η πειραματική ανάπτυξη μεθόδων αιμοδοσίας και η εκπαίδευση επιστημονικού, τεχνικού και βοηθητικού προσωπικού. Στην αποστολή του Ε.ΚΕ.Α. εντάσσεται ο συντονισμός και η εποπτεία των επί μέρους υπηρεσιών για την ανάπτυξη και την ασφαλή και αποδοτική λειτουργία και προαγωγή του Εθνικού Συστήματος Αιμοδοσίας. Προς το σκοπό αυτό, το Ε.ΚΕ.Α. θεσπίζει και εφαρμόζει σύστημα επαγρύπνησης σχετικά με το αίμα, καταγράφοντας όλα τα σοβαρά ανεπιθύμητα συμβάντα, τα οποία αφορούν τη συλλογή, τον έλεγχο, την επεξεργασία, την αποθήκευση και τη διανομή του αίματος και των παραγώγων του, ως και τις πιθανές σοβαρές ανεπιθύμητες αντιδράσεις, οι οποίες παρατηρούνται </w:t>
      </w:r>
      <w:r w:rsidRPr="001D0221">
        <w:rPr>
          <w:rFonts w:eastAsia="Times New Roman" w:cs="Times New Roman"/>
          <w:kern w:val="0"/>
          <w:sz w:val="28"/>
          <w:szCs w:val="28"/>
          <w:lang w:eastAsia="el-GR" w:bidi="ar-SA"/>
        </w:rPr>
        <w:lastRenderedPageBreak/>
        <w:t xml:space="preserve">κατά ή μετά τη μετάγγιση και μπορούν να αποδοθούν στην ποιότητα και την ασφάλεια του αίματος και των παραγώγων του. Επιπλέον, ορίζει τις εθνικές προδιαγραφές συλλογής, αποθήκευσης και μεταφοράς του πλάσματος από πλήρες αίμα ή από </w:t>
      </w:r>
      <w:proofErr w:type="spellStart"/>
      <w:r w:rsidRPr="001D0221">
        <w:rPr>
          <w:rFonts w:eastAsia="Times New Roman" w:cs="Times New Roman"/>
          <w:kern w:val="0"/>
          <w:sz w:val="28"/>
          <w:szCs w:val="28"/>
          <w:lang w:eastAsia="el-GR" w:bidi="ar-SA"/>
        </w:rPr>
        <w:t>πλασμαφαίρεση</w:t>
      </w:r>
      <w:proofErr w:type="spellEnd"/>
      <w:r w:rsidRPr="001D0221">
        <w:rPr>
          <w:rFonts w:eastAsia="Times New Roman" w:cs="Times New Roman"/>
          <w:kern w:val="0"/>
          <w:sz w:val="28"/>
          <w:szCs w:val="28"/>
          <w:lang w:eastAsia="el-GR" w:bidi="ar-SA"/>
        </w:rPr>
        <w:t xml:space="preserve"> δοτών στα Κέντρα Αιμοδοσίας. Επίσης, ορίζει τις προδιαγραφές για τον περαιτέρω έλεγχο, την επεξεργασία, την </w:t>
      </w:r>
      <w:proofErr w:type="spellStart"/>
      <w:r w:rsidRPr="001D0221">
        <w:rPr>
          <w:rFonts w:eastAsia="Times New Roman" w:cs="Times New Roman"/>
          <w:kern w:val="0"/>
          <w:sz w:val="28"/>
          <w:szCs w:val="28"/>
          <w:lang w:eastAsia="el-GR" w:bidi="ar-SA"/>
        </w:rPr>
        <w:t>κλασματοποίηση</w:t>
      </w:r>
      <w:proofErr w:type="spellEnd"/>
      <w:r w:rsidRPr="001D0221">
        <w:rPr>
          <w:rFonts w:eastAsia="Times New Roman" w:cs="Times New Roman"/>
          <w:kern w:val="0"/>
          <w:sz w:val="28"/>
          <w:szCs w:val="28"/>
          <w:lang w:eastAsia="el-GR" w:bidi="ar-SA"/>
        </w:rPr>
        <w:t xml:space="preserve"> και την παραγωγή των παραγώγων πλάσματος, σύμφωνα με τις επιστημονικές εξελίξεις. </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Για την επιτυχή επίτευξη των σκοπών του, το Ε.ΚΕ.Α. συνεργάζεται με αντίστοιχους ή μη οργανισμούς της ημεδαπής ή αλλοδαπής. </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Κατόπιν των ανωτέρω και προς εκπλήρωση των σκοπών του και της κοινωνικής αποστολής για τη διεύρυνση και την προώθηση του θεσμού της εθελοντικής αιμοδοσίας και την ενθάρρυνση και διευκόλυνση των πολιτών, συνάπτει την παρούσα σύμβαση με τον αντισυμβαλλόμενο Δήμο Καλλιθέας. </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b/>
          <w:bCs/>
          <w:kern w:val="0"/>
          <w:sz w:val="28"/>
          <w:szCs w:val="28"/>
          <w:lang w:eastAsia="el-GR" w:bidi="ar-SA"/>
        </w:rPr>
        <w:t>Β.</w:t>
      </w:r>
      <w:r w:rsidRPr="001D0221">
        <w:rPr>
          <w:rFonts w:eastAsia="Times New Roman" w:cs="Times New Roman"/>
          <w:kern w:val="0"/>
          <w:sz w:val="28"/>
          <w:szCs w:val="28"/>
          <w:lang w:eastAsia="el-GR" w:bidi="ar-SA"/>
        </w:rPr>
        <w:t xml:space="preserve"> Στο πλαίσιο της αρμοδιότητας του πρώτου συμβαλλομένου Ο.Τ.Α. για την προώθηση και ανάπτυξη του εθελοντισμού και της κοινωνικής αλληλεγγύης με τη δημιουργία τοπικών δικτύων κοινωνικής αλληλεγγύης, εθελοντικών οργανώσεων και ομάδων εθελοντών που δραστηριοποιούνται για την επίτευξη των στόχων και την υποβοήθηση του έργου της κοινωνικής προστασίας και αλληλεγγύης του Δήμου  (άρθρο 75 παρ. 1 περ. ε </w:t>
      </w:r>
      <w:proofErr w:type="spellStart"/>
      <w:r w:rsidRPr="001D0221">
        <w:rPr>
          <w:rFonts w:eastAsia="Times New Roman" w:cs="Times New Roman"/>
          <w:kern w:val="0"/>
          <w:sz w:val="28"/>
          <w:szCs w:val="28"/>
          <w:lang w:eastAsia="el-GR" w:bidi="ar-SA"/>
        </w:rPr>
        <w:t>αρ</w:t>
      </w:r>
      <w:proofErr w:type="spellEnd"/>
      <w:r w:rsidRPr="001D0221">
        <w:rPr>
          <w:rFonts w:eastAsia="Times New Roman" w:cs="Times New Roman"/>
          <w:kern w:val="0"/>
          <w:sz w:val="28"/>
          <w:szCs w:val="28"/>
          <w:lang w:eastAsia="el-GR" w:bidi="ar-SA"/>
        </w:rPr>
        <w:t xml:space="preserve">. 6 ν. 3463/2006) ιδρύθηκε η Δημοτική Εθελοντική Αιμοδοσία με σκοπό την προώθηση της εθελοντικής αιμοδοσίας που αποτελεί ύψιστη πράξη κοινωνικής αλληλεγγύης, αγάπης, ανθρωπιάς και ευαισθησίας και συγκροτήθηκε η Δημοτική Επιτροπή Αιμοδοσίας με προορισμό την ευαισθητοποίηση και κινητοποίηση του πληθυσμού για την επίτευξη του ανωτέρω σκοπού (167/2015 Απόφαση Δημοτικού Συμβουλίου). Ήδη η κίνηση αυτή διάγει </w:t>
      </w:r>
      <w:r w:rsidRPr="001D0221">
        <w:rPr>
          <w:rFonts w:eastAsia="Times New Roman" w:cs="Times New Roman"/>
          <w:kern w:val="0"/>
          <w:sz w:val="28"/>
          <w:szCs w:val="28"/>
          <w:lang w:eastAsia="el-GR" w:bidi="ar-SA"/>
        </w:rPr>
        <w:lastRenderedPageBreak/>
        <w:t xml:space="preserve">το τρίτο έτος επιτυχούς λειτουργίας και παρουσίας και αυξάνεται διαρκώς ο αριθμός των εθελοντών αιμοδοτών. </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Η μέριμνα για την αποτελεσματικότερη στήριξη και προώθηση της εθελοντικής αιμοδοσίας ως ύψιστης πράξης κοινωνικής αλληλεγγύης συνηγορεί στην υπογραφή της παρούσας προγραμματικής σύμβασης μεταξύ του Ο.Τ.Α. Δήμου Καλλιθέας και του Ε.ΚΕ.Α., σύμφωνα με τις διατάξεις του άρθρου 100 του ν. 3852/2010.</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Από την παρούσα προγραμματική σύμβαση θα προκύψουν  σημαντικότατα κοινωνικά κυρίως οφέλη αλλά και οικονομικά, λόγω του μικρότερου κόστους και της αποτελεσματικότερης εφαρμογής του προγράμματος του Δήμου για την εθελοντική αιμοδοσία, αφού θα τεθούν στη διάθεση των δημοτών και κάθε πολίτη γενικότερα οι εξειδικευμένες  και διαρκείς υπηρεσίες του προσωπικού του Ε.ΚΕ.Α. (που θα στελεχώσει το τοπικό κέντρο αιμοδοσίας) προς όφελος του συνολικού σχεδιασμού και συντονισμού του συστήματος της αιμοδοσίας της χώρας, με τη δημιουργία Σταθερού Κέντρου Αιμοληψίας σε χώρο που θα διαθέσει ο Δήμος για τη λειτουργία του από το Ε.ΚΕ.Α., στον οποίο θα στεγαστεί και η  Δημοτική Εθελοντική Αιμοδοσία.</w:t>
      </w:r>
    </w:p>
    <w:p w:rsidR="001D0221" w:rsidRPr="001D0221" w:rsidRDefault="001D0221" w:rsidP="001D0221">
      <w:pPr>
        <w:widowControl/>
        <w:suppressAutoHyphens w:val="0"/>
        <w:spacing w:line="360" w:lineRule="auto"/>
        <w:ind w:right="84" w:firstLine="720"/>
        <w:jc w:val="both"/>
        <w:rPr>
          <w:rFonts w:eastAsia="Times New Roman" w:cs="Times New Roman"/>
          <w:b/>
          <w:bCs/>
          <w:kern w:val="0"/>
          <w:sz w:val="28"/>
          <w:szCs w:val="28"/>
          <w:lang w:eastAsia="el-GR" w:bidi="ar-SA"/>
        </w:rPr>
      </w:pPr>
      <w:r w:rsidRPr="001D0221">
        <w:rPr>
          <w:rFonts w:eastAsia="Times New Roman" w:cs="Times New Roman"/>
          <w:kern w:val="0"/>
          <w:sz w:val="28"/>
          <w:szCs w:val="28"/>
          <w:lang w:eastAsia="el-GR" w:bidi="ar-SA"/>
        </w:rPr>
        <w:t xml:space="preserve">Με την παρούσα προγραμματική σύμβαση επιδιώκεται η συνεργασία των συμβαλλομένων για την επιτυχή υλοποίηση και διεύρυνση του θεσμού της εθελοντικής αιμοδοσίας. </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Άρθρο 2</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Αντικείμενο</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lastRenderedPageBreak/>
        <w:tab/>
        <w:t>Αντικείμενο της παρούσας προγραμματικής σύμβασης είναι η αποτελεσματικότερη και πιο συντονισμένη άσκηση του έργου κοινωνικής προστασίας και αλληλεγγύης, στην οποία δραστηριοποιείται ενεργά ο Δήμος Καλλιθέας. Ειδικότερα ως προς το θεσμό της εθελοντικής αιμοδοσίας, ο Δήμος Καλλιθέας έχει αναπτύξει έντονη δράση για την προώθηση και διεύρυνσή του, με τη δημιουργία της Δημοτικής Εθελοντικής Αιμοδοσίας στο Δήμο. Κρίνεται ότι η σύμπραξη με το Ε.ΚΕ.Α., που έχει τη διαχείριση της εθνικής αιμοδοσίας, είναι αναγκαία για τη στήριξη και εξυπηρέτηση του συνεχιζόμενου έργου εθελοντικής αιμοδοσίας στο Δήμο Καλλιθέας. Για το σκοπό αυτό αποφασίζεται από κοινού η  εγκατάσταση και λειτουργία Σταθερού  Κέντρου Αιμοληψίας στο Δήμο Καλλιθέας, κατά τα ειδικώς αναφερόμενα ακολούθως.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jc w:val="both"/>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Άρθρο 3</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Προϋπολογισμός/Δαπάνες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Οι δαπάνες που θα προκύψουν από την Προγραμματική Σύμβαση θα καλυφθούν ως ακολούθως: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5221"/>
        <w:gridCol w:w="3119"/>
      </w:tblGrid>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b/>
                <w:bCs/>
                <w:kern w:val="0"/>
                <w:sz w:val="28"/>
                <w:szCs w:val="28"/>
                <w:lang w:eastAsia="el-GR" w:bidi="ar-SA"/>
              </w:rPr>
            </w:pPr>
            <w:r w:rsidRPr="001D0221">
              <w:rPr>
                <w:rFonts w:eastAsia="Times New Roman" w:cs="Times New Roman"/>
                <w:b/>
                <w:bCs/>
                <w:kern w:val="0"/>
                <w:sz w:val="28"/>
                <w:szCs w:val="28"/>
                <w:lang w:eastAsia="el-GR" w:bidi="ar-SA"/>
              </w:rPr>
              <w:t>Α/Α</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b/>
                <w:bCs/>
                <w:kern w:val="0"/>
                <w:sz w:val="28"/>
                <w:szCs w:val="28"/>
                <w:lang w:eastAsia="el-GR" w:bidi="ar-SA"/>
              </w:rPr>
            </w:pPr>
            <w:r w:rsidRPr="001D0221">
              <w:rPr>
                <w:rFonts w:eastAsia="Times New Roman" w:cs="Times New Roman"/>
                <w:b/>
                <w:bCs/>
                <w:kern w:val="0"/>
                <w:sz w:val="28"/>
                <w:szCs w:val="28"/>
                <w:lang w:eastAsia="el-GR" w:bidi="ar-SA"/>
              </w:rPr>
              <w:t xml:space="preserve">ΕΙΔΟΣ ΔΑΠΑΝΗΣ </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b/>
                <w:bCs/>
                <w:kern w:val="0"/>
                <w:sz w:val="28"/>
                <w:szCs w:val="28"/>
                <w:lang w:eastAsia="el-GR" w:bidi="ar-SA"/>
              </w:rPr>
            </w:pPr>
            <w:r w:rsidRPr="001D0221">
              <w:rPr>
                <w:rFonts w:eastAsia="Times New Roman" w:cs="Times New Roman"/>
                <w:b/>
                <w:bCs/>
                <w:kern w:val="0"/>
                <w:sz w:val="28"/>
                <w:szCs w:val="28"/>
                <w:lang w:eastAsia="el-GR" w:bidi="ar-SA"/>
              </w:rPr>
              <w:t>ΥΠΟΧΡΕΟΣ</w:t>
            </w:r>
          </w:p>
        </w:tc>
      </w:tr>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1</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Έξοδα παραϊατρικού προσωπικού </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Ε.ΚΕ.Α </w:t>
            </w:r>
          </w:p>
        </w:tc>
      </w:tr>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2</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Έξοδα Ιατρικού προσωπικού</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ΔΗΜΟΣ ΚΑΛΛΙΘΕΑΣ</w:t>
            </w:r>
          </w:p>
        </w:tc>
      </w:tr>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3</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Προμήθεια ιατρικού εξοπλισμού και αναλωσίμων </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Ε.ΚΕ.Α. </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tc>
      </w:tr>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3</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Προμήθεια εξοπλισμού (γραφεία, </w:t>
            </w:r>
            <w:r w:rsidRPr="001D0221">
              <w:rPr>
                <w:rFonts w:eastAsia="Times New Roman" w:cs="Times New Roman"/>
                <w:kern w:val="0"/>
                <w:sz w:val="28"/>
                <w:szCs w:val="28"/>
                <w:lang w:val="en-US" w:eastAsia="el-GR" w:bidi="ar-SA"/>
              </w:rPr>
              <w:t>PC</w:t>
            </w:r>
            <w:r w:rsidRPr="001D0221">
              <w:rPr>
                <w:rFonts w:eastAsia="Times New Roman" w:cs="Times New Roman"/>
                <w:kern w:val="0"/>
                <w:sz w:val="28"/>
                <w:szCs w:val="28"/>
                <w:lang w:eastAsia="el-GR" w:bidi="ar-SA"/>
              </w:rPr>
              <w:t>, καθίσματα, τραπέζια, κ.α.)</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Ε.ΚΕ.Α.</w:t>
            </w:r>
          </w:p>
        </w:tc>
      </w:tr>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4</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Λειτουργικά κόστη (ενοίκια, ΔΕΚΟ, </w:t>
            </w:r>
            <w:proofErr w:type="spellStart"/>
            <w:r w:rsidRPr="001D0221">
              <w:rPr>
                <w:rFonts w:eastAsia="Times New Roman" w:cs="Times New Roman"/>
                <w:kern w:val="0"/>
                <w:sz w:val="28"/>
                <w:szCs w:val="28"/>
                <w:lang w:eastAsia="el-GR" w:bidi="ar-SA"/>
              </w:rPr>
              <w:t>κλπ</w:t>
            </w:r>
            <w:proofErr w:type="spellEnd"/>
            <w:r w:rsidRPr="001D0221">
              <w:rPr>
                <w:rFonts w:eastAsia="Times New Roman" w:cs="Times New Roman"/>
                <w:kern w:val="0"/>
                <w:sz w:val="28"/>
                <w:szCs w:val="28"/>
                <w:lang w:eastAsia="el-GR" w:bidi="ar-SA"/>
              </w:rPr>
              <w:t>) ανά έτος</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ΔΗΜΟΣ ΚΑΛΛΙΘΕΑΣ</w:t>
            </w:r>
          </w:p>
        </w:tc>
      </w:tr>
      <w:tr w:rsidR="001D0221" w:rsidRPr="001D0221" w:rsidTr="00CE3D02">
        <w:tc>
          <w:tcPr>
            <w:tcW w:w="69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lastRenderedPageBreak/>
              <w:t>5</w:t>
            </w:r>
          </w:p>
        </w:tc>
        <w:tc>
          <w:tcPr>
            <w:tcW w:w="5221"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Λοιπά έξοδα - Απρόβλεπτα</w:t>
            </w:r>
          </w:p>
        </w:tc>
        <w:tc>
          <w:tcPr>
            <w:tcW w:w="3119" w:type="dxa"/>
            <w:tcBorders>
              <w:top w:val="single" w:sz="4" w:space="0" w:color="auto"/>
              <w:left w:val="single" w:sz="4" w:space="0" w:color="auto"/>
              <w:bottom w:val="single" w:sz="4" w:space="0" w:color="auto"/>
              <w:right w:val="single" w:sz="4" w:space="0" w:color="auto"/>
            </w:tcBorders>
          </w:tcPr>
          <w:p w:rsidR="001D0221" w:rsidRPr="001D0221" w:rsidRDefault="001D0221" w:rsidP="001D0221">
            <w:pPr>
              <w:widowControl/>
              <w:suppressAutoHyphens w:val="0"/>
              <w:spacing w:line="360" w:lineRule="auto"/>
              <w:ind w:right="84"/>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Ε.ΚΕ.Α.</w:t>
            </w:r>
          </w:p>
        </w:tc>
      </w:tr>
    </w:tbl>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  </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 xml:space="preserve">Άρθρο 4 </w:t>
      </w:r>
    </w:p>
    <w:p w:rsidR="001D0221" w:rsidRPr="001D0221" w:rsidRDefault="001D0221" w:rsidP="001D0221">
      <w:pPr>
        <w:widowControl/>
        <w:suppressAutoHyphens w:val="0"/>
        <w:spacing w:line="360" w:lineRule="auto"/>
        <w:ind w:right="84"/>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 xml:space="preserve">                                                   Διάρκεια </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Η διάρκεια της παρούσας σύμβασης αρχίζει από την ημερομηνία υπογραφής της και λήγει στις ../../….., με δυνατότητα παράτασης κατόπιν απόφασης – πρότασης της Επιτροπής Παρακολούθησης και αποφάσεων του Δημοτικού Συμβουλίου του πρώτου συμβαλλόμενου μέρους και Διοικητικού Συμβουλίου του δεύτερου συμβαλλόμενου μέρους.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 xml:space="preserve">Οποιαδήποτε τροποποίηση στη διάρκεια της παρούσας γίνεται μετά από σύμφωνη γνώμη της Επιτροπής Παρακολούθησης. </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Άρθρο 5</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Δικαιώματα και υποχρεώσεις των συμβαλλομένων</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 xml:space="preserve"> 1. </w:t>
      </w:r>
      <w:r w:rsidRPr="001D0221">
        <w:rPr>
          <w:rFonts w:eastAsia="Times New Roman" w:cs="Times New Roman"/>
          <w:bCs/>
          <w:kern w:val="0"/>
          <w:sz w:val="28"/>
          <w:szCs w:val="28"/>
          <w:lang w:eastAsia="el-GR" w:bidi="ar-SA"/>
        </w:rPr>
        <w:t xml:space="preserve">Ο </w:t>
      </w:r>
      <w:r w:rsidRPr="001D0221">
        <w:rPr>
          <w:rFonts w:eastAsia="Times New Roman" w:cs="Times New Roman"/>
          <w:b/>
          <w:bCs/>
          <w:kern w:val="0"/>
          <w:sz w:val="28"/>
          <w:szCs w:val="28"/>
          <w:lang w:eastAsia="el-GR" w:bidi="ar-SA"/>
        </w:rPr>
        <w:t>Δήμος Καλλιθέας</w:t>
      </w:r>
      <w:r w:rsidRPr="001D0221">
        <w:rPr>
          <w:rFonts w:eastAsia="Times New Roman" w:cs="Times New Roman"/>
          <w:bCs/>
          <w:kern w:val="0"/>
          <w:sz w:val="28"/>
          <w:szCs w:val="28"/>
          <w:lang w:eastAsia="el-GR" w:bidi="ar-SA"/>
        </w:rPr>
        <w:t xml:space="preserve"> αναλαμβάνει την υποχρέωση: </w:t>
      </w:r>
    </w:p>
    <w:p w:rsidR="001D0221" w:rsidRPr="001D0221" w:rsidRDefault="001D0221" w:rsidP="001D0221">
      <w:pPr>
        <w:widowControl/>
        <w:suppressAutoHyphens w:val="0"/>
        <w:spacing w:line="360" w:lineRule="auto"/>
        <w:ind w:right="84" w:firstLine="284"/>
        <w:jc w:val="both"/>
        <w:rPr>
          <w:rFonts w:eastAsia="Times New Roman" w:cs="Times New Roman"/>
          <w:bCs/>
          <w:kern w:val="0"/>
          <w:sz w:val="28"/>
          <w:szCs w:val="28"/>
          <w:lang w:eastAsia="el-GR" w:bidi="ar-SA"/>
        </w:rPr>
      </w:pPr>
      <w:r w:rsidRPr="001D0221">
        <w:rPr>
          <w:rFonts w:eastAsia="Times New Roman" w:cs="Times New Roman"/>
          <w:bCs/>
          <w:kern w:val="0"/>
          <w:sz w:val="28"/>
          <w:szCs w:val="28"/>
          <w:lang w:eastAsia="el-GR" w:bidi="ar-SA"/>
        </w:rPr>
        <w:tab/>
        <w:t xml:space="preserve">Α) Να παραχωρήσει δωρεάν στο δεύτερο συμβαλλόμενο, καθ’ όλη τη διάρκεια της παρούσας και της τυχόν παράτασης της, τη χρήση μισθωμένου ακινήτου και συγκεκριμένα του ισογείου ορόφου πολυώροφου κτιρίου που βρίσκεται στην Καλλιθέα στην οδό Δαβάκη </w:t>
      </w:r>
      <w:proofErr w:type="spellStart"/>
      <w:r w:rsidRPr="001D0221">
        <w:rPr>
          <w:rFonts w:eastAsia="Times New Roman" w:cs="Times New Roman"/>
          <w:bCs/>
          <w:kern w:val="0"/>
          <w:sz w:val="28"/>
          <w:szCs w:val="28"/>
          <w:lang w:eastAsia="el-GR" w:bidi="ar-SA"/>
        </w:rPr>
        <w:t>αρ</w:t>
      </w:r>
      <w:proofErr w:type="spellEnd"/>
      <w:r w:rsidRPr="001D0221">
        <w:rPr>
          <w:rFonts w:eastAsia="Times New Roman" w:cs="Times New Roman"/>
          <w:bCs/>
          <w:kern w:val="0"/>
          <w:sz w:val="28"/>
          <w:szCs w:val="28"/>
          <w:lang w:eastAsia="el-GR" w:bidi="ar-SA"/>
        </w:rPr>
        <w:t>. 14, επιφανείας 230,40 τ.μ. που θα χρησιμοποιηθεί για την εγκατάσταση του Σταθερού Κέντρου Αιμοληψιών Νότιου Τομέα.</w:t>
      </w:r>
    </w:p>
    <w:p w:rsidR="001D0221" w:rsidRPr="001D0221" w:rsidRDefault="001D0221" w:rsidP="001D0221">
      <w:pPr>
        <w:widowControl/>
        <w:suppressAutoHyphens w:val="0"/>
        <w:spacing w:line="360" w:lineRule="auto"/>
        <w:ind w:right="84" w:firstLine="284"/>
        <w:jc w:val="both"/>
        <w:rPr>
          <w:rFonts w:eastAsia="Times New Roman" w:cs="Times New Roman"/>
          <w:bCs/>
          <w:kern w:val="0"/>
          <w:sz w:val="28"/>
          <w:szCs w:val="28"/>
          <w:lang w:eastAsia="el-GR" w:bidi="ar-SA"/>
        </w:rPr>
      </w:pPr>
      <w:r w:rsidRPr="001D0221">
        <w:rPr>
          <w:rFonts w:eastAsia="Times New Roman" w:cs="Times New Roman"/>
          <w:bCs/>
          <w:kern w:val="0"/>
          <w:sz w:val="28"/>
          <w:szCs w:val="28"/>
          <w:lang w:eastAsia="el-GR" w:bidi="ar-SA"/>
        </w:rPr>
        <w:tab/>
        <w:t xml:space="preserve">Β) Να </w:t>
      </w:r>
      <w:proofErr w:type="spellStart"/>
      <w:r w:rsidRPr="001D0221">
        <w:rPr>
          <w:rFonts w:eastAsia="Times New Roman" w:cs="Times New Roman"/>
          <w:bCs/>
          <w:kern w:val="0"/>
          <w:sz w:val="28"/>
          <w:szCs w:val="28"/>
          <w:lang w:eastAsia="el-GR" w:bidi="ar-SA"/>
        </w:rPr>
        <w:t>βαρύνεται</w:t>
      </w:r>
      <w:proofErr w:type="spellEnd"/>
      <w:r w:rsidRPr="001D0221">
        <w:rPr>
          <w:rFonts w:eastAsia="Times New Roman" w:cs="Times New Roman"/>
          <w:bCs/>
          <w:kern w:val="0"/>
          <w:sz w:val="28"/>
          <w:szCs w:val="28"/>
          <w:lang w:eastAsia="el-GR" w:bidi="ar-SA"/>
        </w:rPr>
        <w:t xml:space="preserve"> καθ’ όλη τη διάρκεια της παρούσας και της τυχόν παράτασης της, με τις δαπάνες παροχής ηλεκτρικού ρεύματος και νερού και με την αναλογία κοινοχρήστων του παραχωρούμενου ακινήτου σύμφωνα με τον ισχύοντα πίνακα κατανομής ποσοστών. </w:t>
      </w:r>
    </w:p>
    <w:p w:rsidR="001D0221" w:rsidRPr="001D0221" w:rsidRDefault="001D0221" w:rsidP="001D0221">
      <w:pPr>
        <w:widowControl/>
        <w:suppressAutoHyphens w:val="0"/>
        <w:spacing w:line="360" w:lineRule="auto"/>
        <w:ind w:right="84" w:firstLine="284"/>
        <w:jc w:val="both"/>
        <w:rPr>
          <w:rFonts w:eastAsia="Times New Roman" w:cs="Times New Roman"/>
          <w:bCs/>
          <w:kern w:val="0"/>
          <w:sz w:val="28"/>
          <w:szCs w:val="28"/>
          <w:lang w:eastAsia="el-GR" w:bidi="ar-SA"/>
        </w:rPr>
      </w:pPr>
      <w:r w:rsidRPr="001D0221">
        <w:rPr>
          <w:rFonts w:eastAsia="Times New Roman" w:cs="Times New Roman"/>
          <w:bCs/>
          <w:kern w:val="0"/>
          <w:sz w:val="28"/>
          <w:szCs w:val="28"/>
          <w:lang w:eastAsia="el-GR" w:bidi="ar-SA"/>
        </w:rPr>
        <w:lastRenderedPageBreak/>
        <w:tab/>
        <w:t xml:space="preserve">Γ) Να στελεχώνει την Αίθουσα με το ιατρικό προσωπικό, που είναι απαραίτητο για τη λειτουργία της. Το ιατρικό προσωπικό που θα επιλέγεται θα τελεί υπό την έγκριση του Ε.ΚΕ.Α. </w:t>
      </w:r>
    </w:p>
    <w:p w:rsidR="001D0221" w:rsidRPr="001D0221" w:rsidRDefault="001D0221" w:rsidP="001D0221">
      <w:pPr>
        <w:widowControl/>
        <w:suppressAutoHyphens w:val="0"/>
        <w:spacing w:line="360" w:lineRule="auto"/>
        <w:ind w:right="84"/>
        <w:jc w:val="both"/>
        <w:rPr>
          <w:rFonts w:eastAsia="Times New Roman" w:cs="Times New Roman"/>
          <w:bCs/>
          <w:kern w:val="0"/>
          <w:sz w:val="28"/>
          <w:szCs w:val="28"/>
          <w:lang w:eastAsia="el-GR" w:bidi="ar-SA"/>
        </w:rPr>
      </w:pPr>
      <w:r w:rsidRPr="001D0221">
        <w:rPr>
          <w:rFonts w:eastAsia="Times New Roman" w:cs="Times New Roman"/>
          <w:bCs/>
          <w:kern w:val="0"/>
          <w:sz w:val="28"/>
          <w:szCs w:val="28"/>
          <w:lang w:eastAsia="el-GR" w:bidi="ar-SA"/>
        </w:rPr>
        <w:t xml:space="preserve">          Δ) Να γνωστοποιεί με κάθε τρόπο (ανακοινώσεις, καταχώρηση στην ιστοσελίδα του Δήμου, προωθητικές ενέργειες) τη λειτουργία του Σταθερού Κέντρου Αιμοληψιών Νότιου Τομέα στην περιφέρεια της χωρικής αρμοδιότητας του και να ενθαρρύνει τους πολίτες να συμμετέχουν στην εθελοντική αιμοδοσία, αναλαμβάνοντας σχετικές δράσεις και πρωτοβουλίες.</w:t>
      </w:r>
    </w:p>
    <w:p w:rsidR="001D0221" w:rsidRPr="001D0221" w:rsidRDefault="001D0221" w:rsidP="001D0221">
      <w:pPr>
        <w:widowControl/>
        <w:suppressAutoHyphens w:val="0"/>
        <w:spacing w:line="360" w:lineRule="auto"/>
        <w:ind w:right="84"/>
        <w:jc w:val="both"/>
        <w:rPr>
          <w:rFonts w:eastAsia="Times New Roman" w:cs="Times New Roman"/>
          <w:bCs/>
          <w:kern w:val="0"/>
          <w:sz w:val="28"/>
          <w:szCs w:val="28"/>
          <w:lang w:eastAsia="el-GR" w:bidi="ar-SA"/>
        </w:rPr>
      </w:pPr>
    </w:p>
    <w:p w:rsidR="001D0221" w:rsidRPr="001D0221" w:rsidRDefault="001D0221" w:rsidP="001D0221">
      <w:pPr>
        <w:widowControl/>
        <w:suppressAutoHyphens w:val="0"/>
        <w:spacing w:line="360" w:lineRule="auto"/>
        <w:ind w:right="84"/>
        <w:jc w:val="both"/>
        <w:rPr>
          <w:rFonts w:eastAsia="Times New Roman" w:cs="Times New Roman"/>
          <w:bCs/>
          <w:kern w:val="0"/>
          <w:sz w:val="28"/>
          <w:szCs w:val="28"/>
          <w:lang w:eastAsia="el-GR" w:bidi="ar-SA"/>
        </w:rPr>
      </w:pPr>
      <w:r w:rsidRPr="001D0221">
        <w:rPr>
          <w:rFonts w:eastAsia="Times New Roman" w:cs="Times New Roman"/>
          <w:bCs/>
          <w:kern w:val="0"/>
          <w:sz w:val="28"/>
          <w:szCs w:val="28"/>
          <w:lang w:eastAsia="el-GR" w:bidi="ar-SA"/>
        </w:rPr>
        <w:tab/>
        <w:t xml:space="preserve">2. Το </w:t>
      </w:r>
      <w:r w:rsidRPr="001D0221">
        <w:rPr>
          <w:rFonts w:eastAsia="Times New Roman" w:cs="Times New Roman"/>
          <w:b/>
          <w:bCs/>
          <w:kern w:val="0"/>
          <w:sz w:val="28"/>
          <w:szCs w:val="28"/>
          <w:lang w:eastAsia="el-GR" w:bidi="ar-SA"/>
        </w:rPr>
        <w:t>Ν.Π.Δ.Δ. ΕΘΝΙΚΟ ΚΕΝΤΡΟ ΑΙΜΟΔΟΣΙΑΣ</w:t>
      </w:r>
      <w:r w:rsidRPr="001D0221">
        <w:rPr>
          <w:rFonts w:eastAsia="Times New Roman" w:cs="Times New Roman"/>
          <w:bCs/>
          <w:kern w:val="0"/>
          <w:sz w:val="28"/>
          <w:szCs w:val="28"/>
          <w:lang w:eastAsia="el-GR" w:bidi="ar-SA"/>
        </w:rPr>
        <w:t xml:space="preserve"> </w:t>
      </w:r>
      <w:r w:rsidRPr="001D0221">
        <w:rPr>
          <w:rFonts w:eastAsia="Times New Roman" w:cs="Times New Roman"/>
          <w:b/>
          <w:bCs/>
          <w:kern w:val="0"/>
          <w:sz w:val="28"/>
          <w:szCs w:val="28"/>
          <w:lang w:eastAsia="el-GR" w:bidi="ar-SA"/>
        </w:rPr>
        <w:t>(Ε.ΚΕ.Α.)</w:t>
      </w:r>
      <w:r w:rsidRPr="001D0221">
        <w:rPr>
          <w:rFonts w:eastAsia="Times New Roman" w:cs="Times New Roman"/>
          <w:bCs/>
          <w:kern w:val="0"/>
          <w:sz w:val="28"/>
          <w:szCs w:val="28"/>
          <w:lang w:eastAsia="el-GR" w:bidi="ar-SA"/>
        </w:rPr>
        <w:t xml:space="preserve"> αναλαμβάνει την υποχρέωση: </w:t>
      </w:r>
    </w:p>
    <w:p w:rsidR="001D0221" w:rsidRPr="001D0221" w:rsidRDefault="001D0221" w:rsidP="001D0221">
      <w:pPr>
        <w:widowControl/>
        <w:suppressAutoHyphens w:val="0"/>
        <w:spacing w:line="360" w:lineRule="auto"/>
        <w:ind w:right="84" w:firstLine="720"/>
        <w:jc w:val="both"/>
        <w:rPr>
          <w:rFonts w:eastAsia="Times New Roman" w:cs="Times New Roman"/>
          <w:bCs/>
          <w:kern w:val="0"/>
          <w:sz w:val="28"/>
          <w:szCs w:val="28"/>
          <w:lang w:eastAsia="el-GR" w:bidi="ar-SA"/>
        </w:rPr>
      </w:pPr>
      <w:r w:rsidRPr="001D0221">
        <w:rPr>
          <w:rFonts w:eastAsia="Times New Roman" w:cs="Times New Roman"/>
          <w:bCs/>
          <w:kern w:val="0"/>
          <w:sz w:val="28"/>
          <w:szCs w:val="28"/>
          <w:lang w:eastAsia="el-GR" w:bidi="ar-SA"/>
        </w:rPr>
        <w:t xml:space="preserve">Α) Να προβαίνει στον εφοδιασμό της αίθουσας Αιμοδοσίας με όλον τον αναγκαίο εξοπλισμό για την αποτελεσματική του λειτουργία, </w:t>
      </w:r>
    </w:p>
    <w:p w:rsidR="001D0221" w:rsidRPr="001D0221" w:rsidRDefault="001D0221" w:rsidP="001D0221">
      <w:pPr>
        <w:widowControl/>
        <w:suppressAutoHyphens w:val="0"/>
        <w:spacing w:line="360" w:lineRule="auto"/>
        <w:ind w:right="84" w:firstLine="720"/>
        <w:jc w:val="both"/>
        <w:rPr>
          <w:rFonts w:eastAsia="Times New Roman" w:cs="Times New Roman"/>
          <w:kern w:val="0"/>
          <w:sz w:val="28"/>
          <w:szCs w:val="28"/>
          <w:lang w:eastAsia="el-GR" w:bidi="ar-SA"/>
        </w:rPr>
      </w:pPr>
      <w:r w:rsidRPr="001D0221">
        <w:rPr>
          <w:rFonts w:eastAsia="Times New Roman" w:cs="Times New Roman"/>
          <w:bCs/>
          <w:kern w:val="0"/>
          <w:sz w:val="28"/>
          <w:szCs w:val="28"/>
          <w:lang w:eastAsia="el-GR" w:bidi="ar-SA"/>
        </w:rPr>
        <w:t>Β) Να</w:t>
      </w:r>
      <w:r w:rsidRPr="001D0221">
        <w:rPr>
          <w:rFonts w:eastAsia="Times New Roman" w:cs="Times New Roman"/>
          <w:kern w:val="0"/>
          <w:sz w:val="28"/>
          <w:szCs w:val="28"/>
          <w:lang w:eastAsia="el-GR" w:bidi="ar-SA"/>
        </w:rPr>
        <w:t xml:space="preserve"> στελεχώνει αυτό με παραϊατρικό προσωπικό</w:t>
      </w:r>
      <w:r w:rsidRPr="001D0221">
        <w:rPr>
          <w:rFonts w:eastAsia="Times New Roman" w:cs="Times New Roman"/>
          <w:color w:val="FF0000"/>
          <w:kern w:val="0"/>
          <w:sz w:val="28"/>
          <w:szCs w:val="28"/>
          <w:lang w:eastAsia="el-GR" w:bidi="ar-SA"/>
        </w:rPr>
        <w:t xml:space="preserve"> </w:t>
      </w:r>
      <w:r w:rsidRPr="001D0221">
        <w:rPr>
          <w:rFonts w:eastAsia="Times New Roman" w:cs="Times New Roman"/>
          <w:kern w:val="0"/>
          <w:sz w:val="28"/>
          <w:szCs w:val="28"/>
          <w:lang w:eastAsia="el-GR" w:bidi="ar-SA"/>
        </w:rPr>
        <w:t>το οποίο είναι απαραίτητο για τη λειτουργία της αίθουσας.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Διευκρινίζεται ότι αποκλειστικά αρμόδιο για το Σταθερό Κέντρο Αιμοληψιών Νότιου Τομέα είναι το Ε.ΚΕ.Α., το οποίο αναλαμβάνει πλήρως τη διαχείριση του αίματος και εν γένει τη λειτουργία του Κέντρου, τον καθορισμό του ωραρίου και των κανόνων λειτουργίας του.</w:t>
      </w:r>
    </w:p>
    <w:p w:rsidR="001D0221" w:rsidRPr="001D0221" w:rsidRDefault="001D0221" w:rsidP="001D0221">
      <w:pPr>
        <w:widowControl/>
        <w:suppressAutoHyphens w:val="0"/>
        <w:spacing w:line="360" w:lineRule="auto"/>
        <w:ind w:right="84"/>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Άρθρο 6</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Πόροι</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Οι οικονομικές υποχρεώσεις της παρούσας προγραμματικής σύμβασης θα καλυφθούν από τον πρώτο συμβαλλόμενο από το δημοτικό προϋπολογισμό του Δήμου Καλλιθέας και από το δεύτερο συμβαλλόμενο θα καλύπτονται από τον προϋπολογισμό του.</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lastRenderedPageBreak/>
        <w:t>Άρθρο 7</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Όργανο παρακολούθησης εφαρμογής της σύμβασης</w:t>
      </w:r>
    </w:p>
    <w:p w:rsidR="001D0221" w:rsidRPr="001D0221" w:rsidRDefault="001D0221" w:rsidP="001D0221">
      <w:pPr>
        <w:widowControl/>
        <w:suppressAutoHyphens w:val="0"/>
        <w:spacing w:after="120" w:line="360" w:lineRule="auto"/>
        <w:ind w:right="84"/>
        <w:jc w:val="both"/>
        <w:rPr>
          <w:rFonts w:eastAsia="Times New Roman" w:cs="Times New Roman"/>
          <w:kern w:val="0"/>
          <w:sz w:val="28"/>
          <w:szCs w:val="28"/>
          <w:lang w:val="x-none" w:eastAsia="el-GR" w:bidi="ar-SA"/>
        </w:rPr>
      </w:pPr>
      <w:r w:rsidRPr="001D0221">
        <w:rPr>
          <w:rFonts w:eastAsia="Times New Roman" w:cs="Times New Roman"/>
          <w:kern w:val="0"/>
          <w:sz w:val="28"/>
          <w:szCs w:val="28"/>
          <w:lang w:val="x-none" w:eastAsia="el-GR" w:bidi="ar-SA"/>
        </w:rPr>
        <w:t>Οι συμβαλλόμενοι φορείς ρητά συμφωνούν και συναποδέχονται ότι, την παρακολούθηση της παρούσας Προγραμματικής Σύμβασης, έχει η Επιτροπή Παρακολούθησης που αποτελείται από τους εξής:</w:t>
      </w:r>
    </w:p>
    <w:p w:rsidR="001D0221" w:rsidRPr="001D0221" w:rsidRDefault="001D0221" w:rsidP="001D0221">
      <w:pPr>
        <w:widowControl/>
        <w:numPr>
          <w:ilvl w:val="0"/>
          <w:numId w:val="5"/>
        </w:numPr>
        <w:suppressAutoHyphens w:val="0"/>
        <w:spacing w:after="120" w:line="360" w:lineRule="auto"/>
        <w:ind w:left="0" w:right="84"/>
        <w:jc w:val="both"/>
        <w:rPr>
          <w:rFonts w:eastAsia="Times New Roman" w:cs="Times New Roman"/>
          <w:kern w:val="0"/>
          <w:sz w:val="28"/>
          <w:szCs w:val="28"/>
          <w:lang w:val="x-none" w:eastAsia="el-GR" w:bidi="ar-SA"/>
        </w:rPr>
      </w:pPr>
      <w:r w:rsidRPr="001D0221">
        <w:rPr>
          <w:rFonts w:eastAsia="Times New Roman" w:cs="Times New Roman"/>
          <w:kern w:val="0"/>
          <w:sz w:val="28"/>
          <w:szCs w:val="28"/>
          <w:lang w:val="x-none" w:eastAsia="el-GR" w:bidi="ar-SA"/>
        </w:rPr>
        <w:t xml:space="preserve">Το Δήμαρχο Καλλιθέας κ. Δημήτριο </w:t>
      </w:r>
      <w:proofErr w:type="spellStart"/>
      <w:r w:rsidRPr="001D0221">
        <w:rPr>
          <w:rFonts w:eastAsia="Times New Roman" w:cs="Times New Roman"/>
          <w:kern w:val="0"/>
          <w:sz w:val="28"/>
          <w:szCs w:val="28"/>
          <w:lang w:val="x-none" w:eastAsia="el-GR" w:bidi="ar-SA"/>
        </w:rPr>
        <w:t>Κάρναβο</w:t>
      </w:r>
      <w:proofErr w:type="spellEnd"/>
      <w:r w:rsidRPr="001D0221">
        <w:rPr>
          <w:rFonts w:eastAsia="Times New Roman" w:cs="Times New Roman"/>
          <w:kern w:val="0"/>
          <w:sz w:val="28"/>
          <w:szCs w:val="28"/>
          <w:lang w:val="x-none" w:eastAsia="el-GR" w:bidi="ar-SA"/>
        </w:rPr>
        <w:t xml:space="preserve"> ή τον εξουσιοδοτημένο απ’ αυτόν Αντιδήμαρχο αρμόδιο για θέματα</w:t>
      </w:r>
      <w:r w:rsidR="00F24E56">
        <w:rPr>
          <w:rFonts w:eastAsia="Times New Roman" w:cs="Times New Roman"/>
          <w:kern w:val="0"/>
          <w:sz w:val="28"/>
          <w:szCs w:val="28"/>
          <w:lang w:eastAsia="el-GR" w:bidi="ar-SA"/>
        </w:rPr>
        <w:t xml:space="preserve"> Υγείας και Κοινωνικής Προστασίας</w:t>
      </w:r>
      <w:r w:rsidRPr="001D0221">
        <w:rPr>
          <w:rFonts w:eastAsia="Times New Roman" w:cs="Times New Roman"/>
          <w:kern w:val="0"/>
          <w:sz w:val="28"/>
          <w:szCs w:val="28"/>
          <w:lang w:val="x-none" w:eastAsia="el-GR" w:bidi="ar-SA"/>
        </w:rPr>
        <w:t xml:space="preserve">, με αναπληρωτή </w:t>
      </w:r>
      <w:r w:rsidRPr="001D0221">
        <w:rPr>
          <w:rFonts w:eastAsia="Times New Roman" w:cs="Times New Roman"/>
          <w:kern w:val="0"/>
          <w:sz w:val="28"/>
          <w:szCs w:val="28"/>
          <w:lang w:eastAsia="el-GR" w:bidi="ar-SA"/>
        </w:rPr>
        <w:t>ορισμένο από το Δήμο Καλλιθέας.</w:t>
      </w:r>
      <w:r w:rsidRPr="001D0221">
        <w:rPr>
          <w:rFonts w:eastAsia="Times New Roman" w:cs="Times New Roman"/>
          <w:kern w:val="0"/>
          <w:sz w:val="28"/>
          <w:szCs w:val="28"/>
          <w:lang w:val="x-none" w:eastAsia="el-GR" w:bidi="ar-SA"/>
        </w:rPr>
        <w:t xml:space="preserve"> </w:t>
      </w:r>
    </w:p>
    <w:p w:rsidR="001D0221" w:rsidRPr="001D0221" w:rsidRDefault="001D0221" w:rsidP="001D0221">
      <w:pPr>
        <w:widowControl/>
        <w:numPr>
          <w:ilvl w:val="0"/>
          <w:numId w:val="5"/>
        </w:numPr>
        <w:suppressAutoHyphens w:val="0"/>
        <w:spacing w:after="120" w:line="360" w:lineRule="auto"/>
        <w:ind w:left="0" w:right="84"/>
        <w:jc w:val="both"/>
        <w:rPr>
          <w:rFonts w:eastAsia="Times New Roman" w:cs="Times New Roman"/>
          <w:kern w:val="0"/>
          <w:sz w:val="28"/>
          <w:szCs w:val="28"/>
          <w:lang w:val="x-none" w:eastAsia="el-GR" w:bidi="ar-SA"/>
        </w:rPr>
      </w:pPr>
      <w:r w:rsidRPr="001D0221">
        <w:rPr>
          <w:rFonts w:eastAsia="Times New Roman" w:cs="Times New Roman"/>
          <w:kern w:val="0"/>
          <w:sz w:val="28"/>
          <w:szCs w:val="28"/>
          <w:lang w:val="x-none" w:eastAsia="el-GR" w:bidi="ar-SA"/>
        </w:rPr>
        <w:t xml:space="preserve">Τον Πρόεδρο ή τον Αντιπρόεδρο του Ν.Π.Δ.Δ. ΕΘΝΙΚΟ ΚΕΝΤΡΟ ΑΙΜΟΔΟΣΙΑΣ (Ε.ΚΕ.Α.), με αναπληρωτή </w:t>
      </w:r>
      <w:r w:rsidRPr="001D0221">
        <w:rPr>
          <w:rFonts w:eastAsia="Times New Roman" w:cs="Times New Roman"/>
          <w:kern w:val="0"/>
          <w:sz w:val="28"/>
          <w:szCs w:val="28"/>
          <w:lang w:eastAsia="el-GR" w:bidi="ar-SA"/>
        </w:rPr>
        <w:t>ορισμένο από το Ε.ΚΕ.Α., ο οποίος ορίζεται Πρόεδρος της Επιτροπής Παρακολούθησης.</w:t>
      </w:r>
    </w:p>
    <w:p w:rsidR="001D0221" w:rsidRPr="001D0221" w:rsidRDefault="001D0221" w:rsidP="001D0221">
      <w:pPr>
        <w:widowControl/>
        <w:numPr>
          <w:ilvl w:val="0"/>
          <w:numId w:val="5"/>
        </w:numPr>
        <w:suppressAutoHyphens w:val="0"/>
        <w:spacing w:after="120" w:line="360" w:lineRule="auto"/>
        <w:ind w:left="0" w:right="84"/>
        <w:jc w:val="both"/>
        <w:rPr>
          <w:rFonts w:eastAsia="Times New Roman" w:cs="Times New Roman"/>
          <w:kern w:val="0"/>
          <w:sz w:val="28"/>
          <w:szCs w:val="28"/>
          <w:lang w:val="x-none" w:eastAsia="el-GR" w:bidi="ar-SA"/>
        </w:rPr>
      </w:pPr>
      <w:r w:rsidRPr="001D0221">
        <w:rPr>
          <w:rFonts w:eastAsia="Times New Roman" w:cs="Times New Roman"/>
          <w:kern w:val="0"/>
          <w:sz w:val="28"/>
          <w:szCs w:val="28"/>
          <w:lang w:val="x-none" w:eastAsia="el-GR" w:bidi="ar-SA"/>
        </w:rPr>
        <w:t>Αρμόδιο</w:t>
      </w:r>
      <w:r w:rsidRPr="001D0221">
        <w:rPr>
          <w:rFonts w:eastAsia="Times New Roman" w:cs="Times New Roman"/>
          <w:kern w:val="0"/>
          <w:sz w:val="28"/>
          <w:szCs w:val="28"/>
          <w:lang w:eastAsia="el-GR" w:bidi="ar-SA"/>
        </w:rPr>
        <w:t xml:space="preserve"> Επιστημονικής</w:t>
      </w:r>
      <w:r w:rsidRPr="001D0221">
        <w:rPr>
          <w:rFonts w:eastAsia="Times New Roman" w:cs="Times New Roman"/>
          <w:kern w:val="0"/>
          <w:sz w:val="28"/>
          <w:szCs w:val="28"/>
          <w:lang w:val="x-none" w:eastAsia="el-GR" w:bidi="ar-SA"/>
        </w:rPr>
        <w:t xml:space="preserve"> Λειτουργίας,</w:t>
      </w:r>
      <w:r w:rsidRPr="001D0221">
        <w:rPr>
          <w:rFonts w:eastAsia="Times New Roman" w:cs="Times New Roman"/>
          <w:kern w:val="0"/>
          <w:sz w:val="28"/>
          <w:szCs w:val="28"/>
          <w:lang w:eastAsia="el-GR" w:bidi="ar-SA"/>
        </w:rPr>
        <w:t xml:space="preserve"> προερχόμενο από το Ε.Κ.Ε.Α.</w:t>
      </w:r>
      <w:r w:rsidRPr="001D0221">
        <w:rPr>
          <w:rFonts w:eastAsia="Times New Roman" w:cs="Times New Roman"/>
          <w:kern w:val="0"/>
          <w:sz w:val="28"/>
          <w:szCs w:val="28"/>
          <w:lang w:val="x-none" w:eastAsia="el-GR" w:bidi="ar-SA"/>
        </w:rPr>
        <w:t xml:space="preserve">  με αναπληρωτή, μέλος της Δημοτικής Επιτροπής Εθελοντικής Αιμοδοσίας.</w:t>
      </w:r>
    </w:p>
    <w:p w:rsidR="001D0221" w:rsidRPr="001D0221" w:rsidRDefault="001D0221" w:rsidP="001D0221">
      <w:pPr>
        <w:widowControl/>
        <w:suppressAutoHyphens w:val="0"/>
        <w:spacing w:after="120" w:line="360" w:lineRule="auto"/>
        <w:ind w:right="84"/>
        <w:jc w:val="both"/>
        <w:rPr>
          <w:rFonts w:eastAsia="Times New Roman" w:cs="Times New Roman"/>
          <w:kern w:val="0"/>
          <w:sz w:val="28"/>
          <w:szCs w:val="28"/>
          <w:lang w:val="x-none" w:eastAsia="el-GR" w:bidi="ar-SA"/>
        </w:rPr>
      </w:pPr>
      <w:r w:rsidRPr="001D0221">
        <w:rPr>
          <w:rFonts w:eastAsia="Times New Roman" w:cs="Times New Roman"/>
          <w:kern w:val="0"/>
          <w:sz w:val="28"/>
          <w:szCs w:val="28"/>
          <w:lang w:val="x-none" w:eastAsia="el-GR" w:bidi="ar-SA"/>
        </w:rPr>
        <w:t>Οι αποφάσεις θα λαμβάνονται</w:t>
      </w:r>
      <w:r w:rsidRPr="001D0221">
        <w:rPr>
          <w:rFonts w:eastAsia="Times New Roman" w:cs="Times New Roman"/>
          <w:kern w:val="0"/>
          <w:sz w:val="28"/>
          <w:szCs w:val="28"/>
          <w:lang w:eastAsia="el-GR" w:bidi="ar-SA"/>
        </w:rPr>
        <w:t xml:space="preserve"> κατά πλειοψηφία, εκτός αν ειδικώς ορίζεται διαφορετικά.</w:t>
      </w:r>
      <w:r w:rsidRPr="001D0221">
        <w:rPr>
          <w:rFonts w:eastAsia="Times New Roman" w:cs="Times New Roman"/>
          <w:kern w:val="0"/>
          <w:sz w:val="28"/>
          <w:szCs w:val="28"/>
          <w:lang w:val="x-none" w:eastAsia="el-GR" w:bidi="ar-SA"/>
        </w:rPr>
        <w:t xml:space="preserve">. </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Οι αρμοδιότητες του οργάνου παρακολούθησης είναι οι εξής: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Α. Παρακολουθεί την εξέλιξη της παρούσας σύμβασης. </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Β. Παρακολουθεί την εκπλήρωση των υποχρεώσεων των συμβαλλόμενων μερών και συντάσσει έκθεση σε περίπτωση παράβασης των όρων της σύμβασης.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Γ. Επιλαμβάνεται τυχόν προβλημάτων  ή διαφωνιών που θα προκύψουν κατά την υλοποίηση της σύμβασης. </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Δ. Λαμβάνει απόφαση - πρόταση για παράταση της ισχύος της σύμβασης ή τη λύση αυτής, η οποία πρέπει να λάβει την έγκριση τόσο του Δημοτικού Συμβουλίου Καλλιθέας όσο και του Διοικητικού Συμβουλίου του Ε.ΚΕ.Α. Η απόφαση της Επιτροπής πρέπει να είναι ομόφωνη.</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lastRenderedPageBreak/>
        <w:t>Ε. Διαβιβάζει προτάσεις, προτεραιότητες και παρατηρήσεις με σκοπό την βελτίωση των δράσεων και ενεργειών για την αποτελεσματική εκπλήρωση των σκοπών της παρούσας.</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Άρθρο 8</w:t>
      </w:r>
    </w:p>
    <w:p w:rsidR="001D0221" w:rsidRPr="001D0221" w:rsidRDefault="001D0221" w:rsidP="001D0221">
      <w:pPr>
        <w:widowControl/>
        <w:suppressAutoHyphens w:val="0"/>
        <w:spacing w:line="360" w:lineRule="auto"/>
        <w:ind w:right="84"/>
        <w:jc w:val="center"/>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Καταγγελία</w:t>
      </w:r>
    </w:p>
    <w:p w:rsidR="001D0221" w:rsidRPr="001D0221" w:rsidRDefault="001D0221" w:rsidP="001D0221">
      <w:pPr>
        <w:widowControl/>
        <w:suppressAutoHyphens w:val="0"/>
        <w:spacing w:line="360" w:lineRule="auto"/>
        <w:ind w:right="84"/>
        <w:jc w:val="both"/>
        <w:rPr>
          <w:rFonts w:eastAsia="Times New Roman" w:cs="Times New Roman"/>
          <w:b/>
          <w:kern w:val="0"/>
          <w:sz w:val="28"/>
          <w:szCs w:val="28"/>
          <w:lang w:eastAsia="el-GR" w:bidi="ar-SA"/>
        </w:rPr>
      </w:pPr>
      <w:r w:rsidRPr="001D0221">
        <w:rPr>
          <w:rFonts w:eastAsia="Times New Roman" w:cs="Times New Roman"/>
          <w:kern w:val="0"/>
          <w:sz w:val="28"/>
          <w:szCs w:val="28"/>
          <w:lang w:eastAsia="el-GR" w:bidi="ar-SA"/>
        </w:rPr>
        <w:tab/>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r w:rsidRPr="001D0221">
        <w:rPr>
          <w:rFonts w:eastAsia="Times New Roman" w:cs="Times New Roman"/>
          <w:b/>
          <w:kern w:val="0"/>
          <w:sz w:val="28"/>
          <w:szCs w:val="28"/>
          <w:lang w:eastAsia="el-GR" w:bidi="ar-SA"/>
        </w:rPr>
        <w:tab/>
      </w:r>
      <w:r w:rsidRPr="001D0221">
        <w:rPr>
          <w:rFonts w:eastAsia="Times New Roman" w:cs="Times New Roman"/>
          <w:b/>
          <w:kern w:val="0"/>
          <w:sz w:val="28"/>
          <w:szCs w:val="28"/>
          <w:lang w:eastAsia="el-GR" w:bidi="ar-SA"/>
        </w:rPr>
        <w:tab/>
      </w:r>
      <w:r w:rsidRPr="001D0221">
        <w:rPr>
          <w:rFonts w:eastAsia="Times New Roman" w:cs="Times New Roman"/>
          <w:b/>
          <w:kern w:val="0"/>
          <w:sz w:val="28"/>
          <w:szCs w:val="28"/>
          <w:lang w:eastAsia="el-GR" w:bidi="ar-SA"/>
        </w:rPr>
        <w:tab/>
      </w:r>
      <w:r w:rsidRPr="001D0221">
        <w:rPr>
          <w:rFonts w:eastAsia="Times New Roman" w:cs="Times New Roman"/>
          <w:b/>
          <w:kern w:val="0"/>
          <w:sz w:val="28"/>
          <w:szCs w:val="28"/>
          <w:lang w:eastAsia="el-GR" w:bidi="ar-SA"/>
        </w:rPr>
        <w:tab/>
      </w:r>
    </w:p>
    <w:p w:rsidR="001D0221" w:rsidRPr="001D0221" w:rsidRDefault="001D0221" w:rsidP="001D0221">
      <w:pPr>
        <w:widowControl/>
        <w:suppressAutoHyphens w:val="0"/>
        <w:spacing w:line="360" w:lineRule="auto"/>
        <w:ind w:right="84"/>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 xml:space="preserve">                                                 Άρθρο 9</w:t>
      </w:r>
    </w:p>
    <w:p w:rsidR="001D0221" w:rsidRPr="001D0221" w:rsidRDefault="001D0221" w:rsidP="001D0221">
      <w:pPr>
        <w:widowControl/>
        <w:suppressAutoHyphens w:val="0"/>
        <w:spacing w:line="360" w:lineRule="auto"/>
        <w:ind w:right="84"/>
        <w:jc w:val="both"/>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ab/>
      </w:r>
      <w:r w:rsidRPr="001D0221">
        <w:rPr>
          <w:rFonts w:eastAsia="Times New Roman" w:cs="Times New Roman"/>
          <w:b/>
          <w:kern w:val="0"/>
          <w:sz w:val="28"/>
          <w:szCs w:val="28"/>
          <w:lang w:eastAsia="el-GR" w:bidi="ar-SA"/>
        </w:rPr>
        <w:tab/>
      </w:r>
      <w:r w:rsidRPr="001D0221">
        <w:rPr>
          <w:rFonts w:eastAsia="Times New Roman" w:cs="Times New Roman"/>
          <w:b/>
          <w:kern w:val="0"/>
          <w:sz w:val="28"/>
          <w:szCs w:val="28"/>
          <w:lang w:eastAsia="el-GR" w:bidi="ar-SA"/>
        </w:rPr>
        <w:tab/>
      </w:r>
      <w:r w:rsidRPr="001D0221">
        <w:rPr>
          <w:rFonts w:eastAsia="Times New Roman" w:cs="Times New Roman"/>
          <w:b/>
          <w:kern w:val="0"/>
          <w:sz w:val="28"/>
          <w:szCs w:val="28"/>
          <w:lang w:eastAsia="el-GR" w:bidi="ar-SA"/>
        </w:rPr>
        <w:tab/>
        <w:t>Τελικές Διατάξεις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ab/>
        <w:t>Οποιαδήποτε τροποποίηση ή παράταση της παρούσας προγραμματικής σύμβασης γίνεται μόνον εγγράφως έπειτα από συμφωνία των συμβαλλομένων μερών και αφού προηγηθεί απόφαση του Δημοτικού Συμβουλίου του πρώτου συμβαλλόμενου και του Διοικητικού Συμβουλίου του δεύτερου συμβαλλόμενου μέρους. Η μη άσκηση δικαιωμάτων ή η παράλειψη υποχρεώσεων από οποιοδήποτε συμβαλλόμενο μέρος δεν μπορεί να θεωρηθεί ως παραίτηση των συμβαλλομένων μερών από το δικαίωμα ή απαλλαγή από τις υποχρεώσεις που απορρέουν από την παρούσα.</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b/>
          <w:kern w:val="0"/>
          <w:sz w:val="28"/>
          <w:szCs w:val="28"/>
          <w:lang w:eastAsia="el-GR" w:bidi="ar-SA"/>
        </w:rPr>
        <w:tab/>
      </w:r>
      <w:r w:rsidRPr="001D0221">
        <w:rPr>
          <w:rFonts w:eastAsia="Times New Roman" w:cs="Times New Roman"/>
          <w:kern w:val="0"/>
          <w:sz w:val="28"/>
          <w:szCs w:val="28"/>
          <w:lang w:eastAsia="el-GR" w:bidi="ar-SA"/>
        </w:rPr>
        <w:t>Αφού συντάχθηκε η παρούσα προγραμματική σύμβαση, αναγνώσθηκε και υπογράφηκε σε δύο αντίτυπα, ένα για κάθε συμβαλλόμενο μέρος.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rPr>
          <w:rFonts w:eastAsia="Times New Roman" w:cs="Times New Roman"/>
          <w:b/>
          <w:kern w:val="0"/>
          <w:sz w:val="28"/>
          <w:szCs w:val="28"/>
          <w:lang w:eastAsia="el-GR" w:bidi="ar-SA"/>
        </w:rPr>
      </w:pPr>
      <w:r w:rsidRPr="001D0221">
        <w:rPr>
          <w:rFonts w:eastAsia="Times New Roman" w:cs="Times New Roman"/>
          <w:b/>
          <w:kern w:val="0"/>
          <w:sz w:val="28"/>
          <w:szCs w:val="28"/>
          <w:lang w:eastAsia="el-GR" w:bidi="ar-SA"/>
        </w:rPr>
        <w:t xml:space="preserve">                                  ΟΙ ΣΥΜΒΑΛΛΟΜΕΝΟΙ</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lastRenderedPageBreak/>
        <w:t xml:space="preserve">Για το Δήμο  Καλλιθέας    </w:t>
      </w:r>
      <w:r w:rsidRPr="001D0221">
        <w:rPr>
          <w:rFonts w:eastAsia="Times New Roman" w:cs="Times New Roman"/>
          <w:kern w:val="0"/>
          <w:sz w:val="28"/>
          <w:szCs w:val="28"/>
          <w:lang w:eastAsia="el-GR" w:bidi="ar-SA"/>
        </w:rPr>
        <w:tab/>
      </w:r>
      <w:r w:rsidRPr="001D0221">
        <w:rPr>
          <w:rFonts w:eastAsia="Times New Roman" w:cs="Times New Roman"/>
          <w:kern w:val="0"/>
          <w:sz w:val="28"/>
          <w:szCs w:val="28"/>
          <w:lang w:eastAsia="el-GR" w:bidi="ar-SA"/>
        </w:rPr>
        <w:tab/>
        <w:t xml:space="preserve">       Για το Ν.Π.Δ.Δ. Ε.ΚΕ.Α.</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      Ο Δήμαρχος</w:t>
      </w:r>
      <w:r w:rsidRPr="001D0221">
        <w:rPr>
          <w:rFonts w:eastAsia="Times New Roman" w:cs="Times New Roman"/>
          <w:kern w:val="0"/>
          <w:sz w:val="28"/>
          <w:szCs w:val="28"/>
          <w:lang w:eastAsia="el-GR" w:bidi="ar-SA"/>
        </w:rPr>
        <w:tab/>
      </w:r>
      <w:r w:rsidRPr="001D0221">
        <w:rPr>
          <w:rFonts w:eastAsia="Times New Roman" w:cs="Times New Roman"/>
          <w:kern w:val="0"/>
          <w:sz w:val="28"/>
          <w:szCs w:val="28"/>
          <w:lang w:eastAsia="el-GR" w:bidi="ar-SA"/>
        </w:rPr>
        <w:tab/>
      </w:r>
      <w:r w:rsidRPr="001D0221">
        <w:rPr>
          <w:rFonts w:eastAsia="Times New Roman" w:cs="Times New Roman"/>
          <w:kern w:val="0"/>
          <w:sz w:val="28"/>
          <w:szCs w:val="28"/>
          <w:lang w:eastAsia="el-GR" w:bidi="ar-SA"/>
        </w:rPr>
        <w:tab/>
      </w:r>
      <w:r w:rsidRPr="001D0221">
        <w:rPr>
          <w:rFonts w:eastAsia="Times New Roman" w:cs="Times New Roman"/>
          <w:kern w:val="0"/>
          <w:sz w:val="28"/>
          <w:szCs w:val="28"/>
          <w:lang w:eastAsia="el-GR" w:bidi="ar-SA"/>
        </w:rPr>
        <w:tab/>
        <w:t xml:space="preserve">                Ο Πρόεδρος</w:t>
      </w: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p>
    <w:p w:rsidR="001D0221" w:rsidRPr="001D0221" w:rsidRDefault="001D0221" w:rsidP="001D0221">
      <w:pPr>
        <w:widowControl/>
        <w:suppressAutoHyphens w:val="0"/>
        <w:spacing w:line="360" w:lineRule="auto"/>
        <w:ind w:right="84"/>
        <w:jc w:val="both"/>
        <w:rPr>
          <w:rFonts w:eastAsia="Times New Roman" w:cs="Times New Roman"/>
          <w:kern w:val="0"/>
          <w:sz w:val="28"/>
          <w:szCs w:val="28"/>
          <w:lang w:eastAsia="el-GR" w:bidi="ar-SA"/>
        </w:rPr>
      </w:pPr>
      <w:r w:rsidRPr="001D0221">
        <w:rPr>
          <w:rFonts w:eastAsia="Times New Roman" w:cs="Times New Roman"/>
          <w:kern w:val="0"/>
          <w:sz w:val="28"/>
          <w:szCs w:val="28"/>
          <w:lang w:eastAsia="el-GR" w:bidi="ar-SA"/>
        </w:rPr>
        <w:t xml:space="preserve">Δημήτριος </w:t>
      </w:r>
      <w:proofErr w:type="spellStart"/>
      <w:r w:rsidRPr="001D0221">
        <w:rPr>
          <w:rFonts w:eastAsia="Times New Roman" w:cs="Times New Roman"/>
          <w:kern w:val="0"/>
          <w:sz w:val="28"/>
          <w:szCs w:val="28"/>
          <w:lang w:eastAsia="el-GR" w:bidi="ar-SA"/>
        </w:rPr>
        <w:t>Κάρναβος</w:t>
      </w:r>
      <w:proofErr w:type="spellEnd"/>
      <w:r w:rsidRPr="001D0221">
        <w:rPr>
          <w:rFonts w:eastAsia="Times New Roman" w:cs="Times New Roman"/>
          <w:kern w:val="0"/>
          <w:sz w:val="28"/>
          <w:szCs w:val="28"/>
          <w:lang w:eastAsia="el-GR" w:bidi="ar-SA"/>
        </w:rPr>
        <w:t xml:space="preserve">          </w:t>
      </w:r>
      <w:r w:rsidRPr="001D0221">
        <w:rPr>
          <w:rFonts w:eastAsia="Times New Roman" w:cs="Times New Roman"/>
          <w:kern w:val="0"/>
          <w:sz w:val="28"/>
          <w:szCs w:val="28"/>
          <w:lang w:eastAsia="el-GR" w:bidi="ar-SA"/>
        </w:rPr>
        <w:tab/>
        <w:t xml:space="preserve">                      Παναγιώτης </w:t>
      </w:r>
      <w:proofErr w:type="spellStart"/>
      <w:r w:rsidRPr="001D0221">
        <w:rPr>
          <w:rFonts w:eastAsia="Times New Roman" w:cs="Times New Roman"/>
          <w:kern w:val="0"/>
          <w:sz w:val="28"/>
          <w:szCs w:val="28"/>
          <w:lang w:eastAsia="el-GR" w:bidi="ar-SA"/>
        </w:rPr>
        <w:t>Κατσίβελας</w:t>
      </w:r>
      <w:proofErr w:type="spellEnd"/>
    </w:p>
    <w:p w:rsidR="001D0221" w:rsidRPr="001D0221" w:rsidRDefault="001D0221" w:rsidP="001D0221">
      <w:pPr>
        <w:widowControl/>
        <w:suppressAutoHyphens w:val="0"/>
        <w:rPr>
          <w:rFonts w:eastAsia="Times New Roman" w:cs="Times New Roman"/>
          <w:kern w:val="0"/>
          <w:sz w:val="20"/>
          <w:szCs w:val="20"/>
          <w:lang w:eastAsia="el-GR" w:bidi="ar-SA"/>
        </w:rPr>
      </w:pPr>
    </w:p>
    <w:p w:rsidR="001D0221" w:rsidRPr="001D0221" w:rsidRDefault="001D0221" w:rsidP="001D0221">
      <w:pPr>
        <w:suppressAutoHyphens w:val="0"/>
        <w:jc w:val="both"/>
        <w:rPr>
          <w:rFonts w:ascii="Arial" w:eastAsia="Times New Roman" w:hAnsi="Arial" w:cs="Arial"/>
          <w:kern w:val="0"/>
          <w:sz w:val="22"/>
          <w:szCs w:val="22"/>
          <w:lang w:eastAsia="el-GR" w:bidi="ar-SA"/>
        </w:rPr>
      </w:pPr>
    </w:p>
    <w:p w:rsidR="004C5C5A" w:rsidRDefault="004C5C5A" w:rsidP="004C5C5A">
      <w:pPr>
        <w:widowControl/>
        <w:suppressAutoHyphens w:val="0"/>
        <w:jc w:val="both"/>
        <w:rPr>
          <w:rFonts w:ascii="Arial" w:eastAsia="Times New Roman" w:hAnsi="Arial" w:cs="Arial"/>
          <w:kern w:val="0"/>
          <w:sz w:val="22"/>
          <w:szCs w:val="22"/>
          <w:lang w:val="x-none" w:eastAsia="el-GR" w:bidi="ar-SA"/>
        </w:rPr>
      </w:pPr>
    </w:p>
    <w:p w:rsidR="004C5C5A" w:rsidRDefault="004C5C5A" w:rsidP="004C5C5A">
      <w:pPr>
        <w:outlineLvl w:val="0"/>
        <w:rPr>
          <w:rFonts w:ascii="Arial" w:hAnsi="Arial" w:cs="Arial"/>
          <w:b/>
          <w:sz w:val="22"/>
          <w:szCs w:val="22"/>
          <w:u w:val="single"/>
        </w:rPr>
      </w:pPr>
    </w:p>
    <w:p w:rsidR="004C5C5A" w:rsidRDefault="00372956" w:rsidP="00372956">
      <w:pPr>
        <w:outlineLvl w:val="0"/>
        <w:rPr>
          <w:rFonts w:ascii="Arial" w:hAnsi="Arial" w:cs="Arial"/>
          <w:b/>
          <w:sz w:val="22"/>
          <w:szCs w:val="22"/>
          <w:u w:val="single"/>
        </w:rPr>
      </w:pPr>
      <w:r>
        <w:rPr>
          <w:rFonts w:ascii="Arial" w:hAnsi="Arial" w:cs="Arial"/>
          <w:sz w:val="22"/>
          <w:szCs w:val="22"/>
        </w:rPr>
        <w:t xml:space="preserve">                                                    Ο ΑΝΤΙΔΗΜΑΡΧΟΣ ΥΓΕΙΑΣ &amp; ΚΟΙΝ. ΠΡΟΣΤΑΣΙΑΣ  </w:t>
      </w:r>
    </w:p>
    <w:p w:rsidR="004C5C5A" w:rsidRDefault="004C5C5A" w:rsidP="004C5C5A">
      <w:pPr>
        <w:jc w:val="both"/>
        <w:rPr>
          <w:rFonts w:ascii="Arial" w:hAnsi="Arial" w:cs="Arial"/>
          <w:sz w:val="22"/>
          <w:szCs w:val="22"/>
        </w:rPr>
      </w:pPr>
    </w:p>
    <w:p w:rsidR="004C5C5A" w:rsidRDefault="004C5C5A" w:rsidP="000B296B">
      <w:pPr>
        <w:rPr>
          <w:rFonts w:ascii="Arial" w:hAnsi="Arial" w:cs="Arial"/>
          <w:sz w:val="22"/>
          <w:szCs w:val="22"/>
        </w:rPr>
      </w:pPr>
      <w:r>
        <w:rPr>
          <w:rFonts w:ascii="Arial" w:hAnsi="Arial" w:cs="Arial"/>
          <w:b/>
          <w:sz w:val="22"/>
          <w:szCs w:val="22"/>
        </w:rPr>
        <w:t xml:space="preserve">                                                          </w:t>
      </w:r>
    </w:p>
    <w:p w:rsidR="004C5C5A" w:rsidRDefault="00372956" w:rsidP="004C5C5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ΓΕΩΡΓΙΟΣ ΚΑΛΑΜΠΑΛΙΚΗΣ</w:t>
      </w:r>
    </w:p>
    <w:p w:rsidR="004C5C5A" w:rsidRDefault="004C5C5A" w:rsidP="004C5C5A">
      <w:pPr>
        <w:widowControl/>
        <w:suppressAutoHyphens w:val="0"/>
        <w:jc w:val="both"/>
        <w:rPr>
          <w:rFonts w:ascii="Arial" w:eastAsia="Times New Roman" w:hAnsi="Arial" w:cs="Arial"/>
          <w:kern w:val="0"/>
          <w:sz w:val="22"/>
          <w:szCs w:val="22"/>
          <w:lang w:eastAsia="el-GR" w:bidi="ar-SA"/>
        </w:rPr>
      </w:pPr>
    </w:p>
    <w:p w:rsidR="004C5C5A" w:rsidRDefault="004C5C5A" w:rsidP="004C5C5A">
      <w:pPr>
        <w:widowControl/>
        <w:suppressAutoHyphens w:val="0"/>
        <w:jc w:val="both"/>
        <w:rPr>
          <w:rFonts w:ascii="Arial" w:eastAsia="Times New Roman" w:hAnsi="Arial" w:cs="Arial"/>
          <w:kern w:val="0"/>
          <w:sz w:val="22"/>
          <w:szCs w:val="22"/>
          <w:lang w:eastAsia="el-GR" w:bidi="ar-SA"/>
        </w:rPr>
      </w:pPr>
    </w:p>
    <w:p w:rsidR="004C5C5A" w:rsidRDefault="004C5C5A" w:rsidP="004C5C5A">
      <w:pPr>
        <w:widowControl/>
        <w:suppressAutoHyphens w:val="0"/>
        <w:jc w:val="both"/>
        <w:rPr>
          <w:rFonts w:ascii="Arial" w:hAnsi="Arial" w:cs="Arial"/>
          <w:b/>
          <w:sz w:val="22"/>
          <w:szCs w:val="22"/>
          <w:u w:val="single"/>
        </w:rPr>
      </w:pPr>
    </w:p>
    <w:p w:rsidR="004C5C5A" w:rsidRDefault="004C5C5A" w:rsidP="004C5C5A">
      <w:pPr>
        <w:pStyle w:val="8"/>
        <w:numPr>
          <w:ilvl w:val="7"/>
          <w:numId w:val="1"/>
        </w:numPr>
        <w:ind w:left="0" w:right="0" w:firstLine="0"/>
        <w:rPr>
          <w:rFonts w:ascii="Arial" w:hAnsi="Arial" w:cs="Arial"/>
          <w:sz w:val="22"/>
          <w:szCs w:val="22"/>
        </w:rPr>
      </w:pPr>
      <w:r>
        <w:rPr>
          <w:rFonts w:ascii="Arial" w:hAnsi="Arial" w:cs="Arial"/>
          <w:b w:val="0"/>
          <w:sz w:val="22"/>
          <w:szCs w:val="22"/>
        </w:rPr>
        <w:t xml:space="preserve">    </w:t>
      </w:r>
      <w:r>
        <w:rPr>
          <w:rFonts w:ascii="Arial" w:hAnsi="Arial" w:cs="Arial"/>
          <w:sz w:val="22"/>
          <w:szCs w:val="22"/>
          <w:u w:val="single"/>
        </w:rPr>
        <w:t>Εσωτερική Διανομή</w:t>
      </w:r>
      <w:r>
        <w:rPr>
          <w:rFonts w:ascii="Arial" w:hAnsi="Arial" w:cs="Arial"/>
          <w:sz w:val="22"/>
          <w:szCs w:val="22"/>
        </w:rPr>
        <w:t xml:space="preserve">               </w:t>
      </w:r>
      <w:r w:rsidR="00372956">
        <w:rPr>
          <w:rFonts w:ascii="Arial" w:hAnsi="Arial" w:cs="Arial"/>
          <w:sz w:val="22"/>
          <w:szCs w:val="22"/>
        </w:rPr>
        <w:t xml:space="preserve">    </w:t>
      </w:r>
      <w:r>
        <w:rPr>
          <w:rFonts w:ascii="Arial" w:hAnsi="Arial" w:cs="Arial"/>
          <w:sz w:val="22"/>
          <w:szCs w:val="22"/>
        </w:rPr>
        <w:t xml:space="preserve">                                              </w:t>
      </w:r>
    </w:p>
    <w:p w:rsidR="004C5C5A" w:rsidRDefault="004C5C5A" w:rsidP="004C5C5A">
      <w:pPr>
        <w:jc w:val="both"/>
        <w:rPr>
          <w:rFonts w:ascii="Arial" w:hAnsi="Arial" w:cs="Arial"/>
          <w:sz w:val="22"/>
          <w:szCs w:val="22"/>
        </w:rPr>
      </w:pPr>
      <w:r>
        <w:rPr>
          <w:rFonts w:ascii="Arial" w:hAnsi="Arial" w:cs="Arial"/>
          <w:sz w:val="22"/>
          <w:szCs w:val="22"/>
        </w:rPr>
        <w:t xml:space="preserve">     - </w:t>
      </w:r>
      <w:proofErr w:type="spellStart"/>
      <w:r>
        <w:rPr>
          <w:rFonts w:ascii="Arial" w:hAnsi="Arial" w:cs="Arial"/>
          <w:sz w:val="22"/>
          <w:szCs w:val="22"/>
        </w:rPr>
        <w:t>Γραφ</w:t>
      </w:r>
      <w:proofErr w:type="spellEnd"/>
      <w:r>
        <w:rPr>
          <w:rFonts w:ascii="Arial" w:hAnsi="Arial" w:cs="Arial"/>
          <w:sz w:val="22"/>
          <w:szCs w:val="22"/>
        </w:rPr>
        <w:t xml:space="preserve">. Δημάρχου         </w:t>
      </w:r>
    </w:p>
    <w:p w:rsidR="004C5C5A" w:rsidRDefault="004C5C5A" w:rsidP="004C5C5A">
      <w:pPr>
        <w:jc w:val="both"/>
        <w:rPr>
          <w:rFonts w:ascii="Arial" w:hAnsi="Arial" w:cs="Arial"/>
          <w:sz w:val="22"/>
          <w:szCs w:val="22"/>
        </w:rPr>
      </w:pPr>
      <w:r>
        <w:rPr>
          <w:rFonts w:ascii="Arial" w:hAnsi="Arial" w:cs="Arial"/>
          <w:sz w:val="22"/>
          <w:szCs w:val="22"/>
        </w:rPr>
        <w:t xml:space="preserve">     - </w:t>
      </w:r>
      <w:proofErr w:type="spellStart"/>
      <w:r>
        <w:rPr>
          <w:rFonts w:ascii="Arial" w:hAnsi="Arial" w:cs="Arial"/>
          <w:sz w:val="22"/>
          <w:szCs w:val="22"/>
        </w:rPr>
        <w:t>Γραφ</w:t>
      </w:r>
      <w:proofErr w:type="spellEnd"/>
      <w:r>
        <w:rPr>
          <w:rFonts w:ascii="Arial" w:hAnsi="Arial" w:cs="Arial"/>
          <w:sz w:val="22"/>
          <w:szCs w:val="22"/>
        </w:rPr>
        <w:t xml:space="preserve">. Αντιδημάρχου </w:t>
      </w:r>
      <w:r w:rsidR="00372956">
        <w:rPr>
          <w:rFonts w:ascii="Arial" w:hAnsi="Arial" w:cs="Arial"/>
          <w:sz w:val="22"/>
          <w:szCs w:val="22"/>
        </w:rPr>
        <w:t xml:space="preserve">κ. </w:t>
      </w:r>
      <w:proofErr w:type="spellStart"/>
      <w:r w:rsidR="00372956">
        <w:rPr>
          <w:rFonts w:ascii="Arial" w:hAnsi="Arial" w:cs="Arial"/>
          <w:sz w:val="22"/>
          <w:szCs w:val="22"/>
        </w:rPr>
        <w:t>Καλαμπαλίκη</w:t>
      </w:r>
      <w:proofErr w:type="spellEnd"/>
    </w:p>
    <w:p w:rsidR="00372956" w:rsidRDefault="00372956" w:rsidP="00372956">
      <w:pPr>
        <w:jc w:val="both"/>
        <w:rPr>
          <w:rFonts w:ascii="Arial" w:hAnsi="Arial" w:cs="Arial"/>
          <w:sz w:val="22"/>
          <w:szCs w:val="22"/>
        </w:rPr>
      </w:pPr>
      <w:r>
        <w:rPr>
          <w:rFonts w:ascii="Arial" w:hAnsi="Arial" w:cs="Arial"/>
          <w:sz w:val="22"/>
          <w:szCs w:val="22"/>
        </w:rPr>
        <w:t xml:space="preserve">     - </w:t>
      </w:r>
      <w:proofErr w:type="spellStart"/>
      <w:r>
        <w:rPr>
          <w:rFonts w:ascii="Arial" w:hAnsi="Arial" w:cs="Arial"/>
          <w:sz w:val="22"/>
          <w:szCs w:val="22"/>
        </w:rPr>
        <w:t>Γραφ</w:t>
      </w:r>
      <w:proofErr w:type="spellEnd"/>
      <w:r>
        <w:rPr>
          <w:rFonts w:ascii="Arial" w:hAnsi="Arial" w:cs="Arial"/>
          <w:sz w:val="22"/>
          <w:szCs w:val="22"/>
        </w:rPr>
        <w:t>. Γεν. Γραμματέας</w:t>
      </w:r>
    </w:p>
    <w:p w:rsidR="004C5C5A" w:rsidRDefault="00372956" w:rsidP="00372956">
      <w:pPr>
        <w:jc w:val="both"/>
        <w:rPr>
          <w:rFonts w:ascii="Arial" w:hAnsi="Arial" w:cs="Arial"/>
          <w:sz w:val="22"/>
          <w:szCs w:val="22"/>
        </w:rPr>
      </w:pPr>
      <w:r>
        <w:rPr>
          <w:rFonts w:ascii="Arial" w:hAnsi="Arial" w:cs="Arial"/>
          <w:sz w:val="22"/>
          <w:szCs w:val="22"/>
        </w:rPr>
        <w:t xml:space="preserve">     -</w:t>
      </w:r>
      <w:r w:rsidR="004C5C5A">
        <w:rPr>
          <w:rFonts w:ascii="Arial" w:hAnsi="Arial" w:cs="Arial"/>
          <w:sz w:val="22"/>
          <w:szCs w:val="22"/>
        </w:rPr>
        <w:t xml:space="preserve">Διεύθυνση </w:t>
      </w:r>
      <w:proofErr w:type="spellStart"/>
      <w:r w:rsidR="004C5C5A">
        <w:rPr>
          <w:rFonts w:ascii="Arial" w:hAnsi="Arial" w:cs="Arial"/>
          <w:sz w:val="22"/>
          <w:szCs w:val="22"/>
        </w:rPr>
        <w:t>Κοιν</w:t>
      </w:r>
      <w:proofErr w:type="spellEnd"/>
      <w:r w:rsidR="004C5C5A">
        <w:rPr>
          <w:rFonts w:ascii="Arial" w:hAnsi="Arial" w:cs="Arial"/>
          <w:sz w:val="22"/>
          <w:szCs w:val="22"/>
        </w:rPr>
        <w:t xml:space="preserve">. Πολιτικής  </w:t>
      </w:r>
    </w:p>
    <w:p w:rsidR="004C5C5A" w:rsidRDefault="00372956" w:rsidP="004C5C5A">
      <w:pPr>
        <w:rPr>
          <w:rFonts w:ascii="Arial" w:hAnsi="Arial" w:cs="Arial"/>
          <w:b/>
          <w:bCs/>
          <w:sz w:val="22"/>
          <w:szCs w:val="22"/>
        </w:rPr>
      </w:pPr>
      <w:r>
        <w:rPr>
          <w:rFonts w:ascii="Arial" w:hAnsi="Arial" w:cs="Arial"/>
          <w:sz w:val="22"/>
          <w:szCs w:val="22"/>
        </w:rPr>
        <w:t xml:space="preserve">     -</w:t>
      </w:r>
      <w:r w:rsidR="004C5C5A">
        <w:rPr>
          <w:rFonts w:ascii="Arial" w:hAnsi="Arial" w:cs="Arial"/>
          <w:sz w:val="22"/>
          <w:szCs w:val="22"/>
        </w:rPr>
        <w:t xml:space="preserve">Τμήμα Υγείας &amp; </w:t>
      </w:r>
      <w:proofErr w:type="spellStart"/>
      <w:r w:rsidR="004C5C5A">
        <w:rPr>
          <w:rFonts w:ascii="Arial" w:hAnsi="Arial" w:cs="Arial"/>
          <w:sz w:val="22"/>
          <w:szCs w:val="22"/>
        </w:rPr>
        <w:t>Κοιν</w:t>
      </w:r>
      <w:proofErr w:type="spellEnd"/>
      <w:r w:rsidR="004C5C5A">
        <w:rPr>
          <w:rFonts w:ascii="Arial" w:hAnsi="Arial" w:cs="Arial"/>
          <w:sz w:val="22"/>
          <w:szCs w:val="22"/>
        </w:rPr>
        <w:t xml:space="preserve">. Προστασίας                                                                                                                                          </w:t>
      </w:r>
      <w:r w:rsidR="004C5C5A">
        <w:rPr>
          <w:rFonts w:ascii="Arial" w:hAnsi="Arial" w:cs="Arial"/>
          <w:b/>
          <w:sz w:val="22"/>
          <w:szCs w:val="22"/>
        </w:rPr>
        <w:t xml:space="preserve"> </w:t>
      </w:r>
    </w:p>
    <w:p w:rsidR="004C5C5A" w:rsidRDefault="004C5C5A" w:rsidP="004C5C5A">
      <w:pPr>
        <w:rPr>
          <w:rFonts w:ascii="Arial" w:hAnsi="Arial" w:cs="Arial"/>
          <w:b/>
          <w:sz w:val="22"/>
          <w:szCs w:val="22"/>
        </w:rPr>
      </w:pPr>
      <w:r>
        <w:rPr>
          <w:rFonts w:ascii="Arial" w:hAnsi="Arial" w:cs="Arial"/>
          <w:b/>
          <w:sz w:val="22"/>
          <w:szCs w:val="22"/>
        </w:rPr>
        <w:t xml:space="preserve">                                                                                            </w:t>
      </w:r>
    </w:p>
    <w:p w:rsidR="004C5C5A" w:rsidRDefault="004C5C5A" w:rsidP="004C5C5A">
      <w:pPr>
        <w:rPr>
          <w:rFonts w:ascii="Arial" w:hAnsi="Arial" w:cs="Arial"/>
          <w:b/>
          <w:sz w:val="22"/>
          <w:szCs w:val="22"/>
        </w:rPr>
      </w:pPr>
    </w:p>
    <w:p w:rsidR="004C5C5A" w:rsidRDefault="004C5C5A" w:rsidP="004C5C5A">
      <w:pPr>
        <w:rPr>
          <w:rFonts w:ascii="Arial" w:hAnsi="Arial" w:cs="Arial"/>
          <w:b/>
          <w:sz w:val="22"/>
          <w:szCs w:val="22"/>
        </w:rPr>
      </w:pPr>
    </w:p>
    <w:p w:rsidR="004C5C5A" w:rsidRDefault="004C5C5A" w:rsidP="004C5C5A">
      <w:pPr>
        <w:rPr>
          <w:rFonts w:ascii="Arial" w:hAnsi="Arial" w:cs="Arial"/>
          <w:sz w:val="22"/>
          <w:szCs w:val="22"/>
        </w:rPr>
      </w:pPr>
      <w:r>
        <w:rPr>
          <w:rFonts w:ascii="Arial" w:hAnsi="Arial" w:cs="Arial"/>
          <w:b/>
          <w:sz w:val="22"/>
          <w:szCs w:val="22"/>
        </w:rPr>
        <w:t xml:space="preserve">                                                                                                  </w:t>
      </w:r>
    </w:p>
    <w:p w:rsidR="004C5C5A" w:rsidRDefault="004C5C5A" w:rsidP="004C5C5A">
      <w:pPr>
        <w:jc w:val="both"/>
        <w:rPr>
          <w:rFonts w:ascii="Arial" w:hAnsi="Arial" w:cs="Arial"/>
          <w:sz w:val="22"/>
          <w:szCs w:val="22"/>
        </w:rPr>
      </w:pPr>
      <w:r>
        <w:rPr>
          <w:rFonts w:ascii="Arial" w:hAnsi="Arial" w:cs="Arial"/>
          <w:sz w:val="22"/>
          <w:szCs w:val="22"/>
        </w:rPr>
        <w:t xml:space="preserve">     </w:t>
      </w:r>
    </w:p>
    <w:p w:rsidR="00702643" w:rsidRDefault="00E3785D"/>
    <w:sectPr w:rsidR="007026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55282D"/>
    <w:multiLevelType w:val="hybridMultilevel"/>
    <w:tmpl w:val="67548044"/>
    <w:lvl w:ilvl="0" w:tplc="9418F2DA">
      <w:start w:val="1"/>
      <w:numFmt w:val="decimal"/>
      <w:lvlText w:val="%1."/>
      <w:lvlJc w:val="left"/>
      <w:pPr>
        <w:tabs>
          <w:tab w:val="num" w:pos="921"/>
        </w:tabs>
        <w:ind w:left="921" w:hanging="495"/>
      </w:pPr>
      <w:rPr>
        <w:color w:val="auto"/>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2" w15:restartNumberingAfterBreak="0">
    <w:nsid w:val="31524182"/>
    <w:multiLevelType w:val="hybridMultilevel"/>
    <w:tmpl w:val="001EEF18"/>
    <w:lvl w:ilvl="0" w:tplc="7EEA348A">
      <w:start w:val="5"/>
      <w:numFmt w:val="bullet"/>
      <w:pStyle w:val="1"/>
      <w:lvlText w:val="-"/>
      <w:lvlJc w:val="left"/>
      <w:pPr>
        <w:ind w:left="720" w:hanging="360"/>
      </w:pPr>
      <w:rPr>
        <w:rFonts w:ascii="Arial" w:eastAsia="Lucida Sans Unicode" w:hAnsi="Arial" w:cs="Arial" w:hint="default"/>
        <w:b w:val="0"/>
      </w:rPr>
    </w:lvl>
    <w:lvl w:ilvl="1" w:tplc="04080003">
      <w:start w:val="1"/>
      <w:numFmt w:val="bullet"/>
      <w:pStyle w:val="2"/>
      <w:lvlText w:val="o"/>
      <w:lvlJc w:val="left"/>
      <w:pPr>
        <w:ind w:left="1440" w:hanging="360"/>
      </w:pPr>
      <w:rPr>
        <w:rFonts w:ascii="Courier New" w:hAnsi="Courier New" w:cs="Courier New" w:hint="default"/>
      </w:rPr>
    </w:lvl>
    <w:lvl w:ilvl="2" w:tplc="04080005">
      <w:start w:val="1"/>
      <w:numFmt w:val="bullet"/>
      <w:pStyle w:val="3"/>
      <w:lvlText w:val=""/>
      <w:lvlJc w:val="left"/>
      <w:pPr>
        <w:ind w:left="2160" w:hanging="360"/>
      </w:pPr>
      <w:rPr>
        <w:rFonts w:ascii="Wingdings" w:hAnsi="Wingdings" w:hint="default"/>
      </w:rPr>
    </w:lvl>
    <w:lvl w:ilvl="3" w:tplc="04080001">
      <w:start w:val="1"/>
      <w:numFmt w:val="bullet"/>
      <w:pStyle w:val="4"/>
      <w:lvlText w:val=""/>
      <w:lvlJc w:val="left"/>
      <w:pPr>
        <w:ind w:left="2880" w:hanging="360"/>
      </w:pPr>
      <w:rPr>
        <w:rFonts w:ascii="Symbol" w:hAnsi="Symbol" w:hint="default"/>
      </w:rPr>
    </w:lvl>
    <w:lvl w:ilvl="4" w:tplc="04080003">
      <w:start w:val="1"/>
      <w:numFmt w:val="bullet"/>
      <w:pStyle w:val="5"/>
      <w:lvlText w:val="o"/>
      <w:lvlJc w:val="left"/>
      <w:pPr>
        <w:ind w:left="3600" w:hanging="360"/>
      </w:pPr>
      <w:rPr>
        <w:rFonts w:ascii="Courier New" w:hAnsi="Courier New" w:cs="Courier New" w:hint="default"/>
      </w:rPr>
    </w:lvl>
    <w:lvl w:ilvl="5" w:tplc="04080005">
      <w:start w:val="1"/>
      <w:numFmt w:val="bullet"/>
      <w:pStyle w:val="6"/>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pStyle w:val="8"/>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3CF4058"/>
    <w:multiLevelType w:val="hybridMultilevel"/>
    <w:tmpl w:val="5D5CEC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D2621B"/>
    <w:multiLevelType w:val="hybridMultilevel"/>
    <w:tmpl w:val="0DB2A89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56"/>
    <w:rsid w:val="000B296B"/>
    <w:rsid w:val="001072AA"/>
    <w:rsid w:val="001D0221"/>
    <w:rsid w:val="00372956"/>
    <w:rsid w:val="004C5C5A"/>
    <w:rsid w:val="00621969"/>
    <w:rsid w:val="006B6556"/>
    <w:rsid w:val="007036EA"/>
    <w:rsid w:val="00E3785D"/>
    <w:rsid w:val="00E428CF"/>
    <w:rsid w:val="00F24E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E3B"/>
  <w15:chartTrackingRefBased/>
  <w15:docId w15:val="{5B08F03E-0D29-463D-9708-6CC646F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5A"/>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4C5C5A"/>
    <w:pPr>
      <w:keepNext/>
      <w:numPr>
        <w:numId w:val="2"/>
      </w:numPr>
      <w:autoSpaceDE w:val="0"/>
      <w:ind w:left="0" w:right="-900" w:firstLine="0"/>
      <w:outlineLvl w:val="0"/>
    </w:pPr>
    <w:rPr>
      <w:b/>
      <w:bCs/>
      <w:sz w:val="28"/>
      <w:szCs w:val="28"/>
    </w:rPr>
  </w:style>
  <w:style w:type="paragraph" w:styleId="2">
    <w:name w:val="heading 2"/>
    <w:basedOn w:val="a"/>
    <w:next w:val="a"/>
    <w:link w:val="2Char"/>
    <w:semiHidden/>
    <w:unhideWhenUsed/>
    <w:qFormat/>
    <w:rsid w:val="004C5C5A"/>
    <w:pPr>
      <w:keepNext/>
      <w:numPr>
        <w:ilvl w:val="1"/>
        <w:numId w:val="2"/>
      </w:numPr>
      <w:outlineLvl w:val="1"/>
    </w:pPr>
    <w:rPr>
      <w:b/>
      <w:bCs/>
      <w:lang w:val="fr-FR"/>
    </w:rPr>
  </w:style>
  <w:style w:type="paragraph" w:styleId="3">
    <w:name w:val="heading 3"/>
    <w:basedOn w:val="a"/>
    <w:next w:val="a"/>
    <w:link w:val="3Char"/>
    <w:semiHidden/>
    <w:unhideWhenUsed/>
    <w:qFormat/>
    <w:rsid w:val="004C5C5A"/>
    <w:pPr>
      <w:keepNext/>
      <w:numPr>
        <w:ilvl w:val="2"/>
        <w:numId w:val="2"/>
      </w:numPr>
      <w:autoSpaceDE w:val="0"/>
      <w:jc w:val="center"/>
      <w:outlineLvl w:val="2"/>
    </w:pPr>
    <w:rPr>
      <w:sz w:val="36"/>
      <w:szCs w:val="36"/>
    </w:rPr>
  </w:style>
  <w:style w:type="paragraph" w:styleId="4">
    <w:name w:val="heading 4"/>
    <w:basedOn w:val="a"/>
    <w:next w:val="a"/>
    <w:link w:val="4Char"/>
    <w:semiHidden/>
    <w:unhideWhenUsed/>
    <w:qFormat/>
    <w:rsid w:val="004C5C5A"/>
    <w:pPr>
      <w:keepNext/>
      <w:numPr>
        <w:ilvl w:val="3"/>
        <w:numId w:val="2"/>
      </w:numPr>
      <w:overflowPunct w:val="0"/>
      <w:autoSpaceDE w:val="0"/>
      <w:jc w:val="center"/>
      <w:outlineLvl w:val="3"/>
    </w:pPr>
    <w:rPr>
      <w:rFonts w:ascii="Arial" w:hAnsi="Arial" w:cs="Arial"/>
      <w:sz w:val="28"/>
      <w:szCs w:val="28"/>
    </w:rPr>
  </w:style>
  <w:style w:type="paragraph" w:styleId="5">
    <w:name w:val="heading 5"/>
    <w:basedOn w:val="a"/>
    <w:next w:val="a"/>
    <w:link w:val="5Char"/>
    <w:semiHidden/>
    <w:unhideWhenUsed/>
    <w:qFormat/>
    <w:rsid w:val="004C5C5A"/>
    <w:pPr>
      <w:keepNext/>
      <w:numPr>
        <w:ilvl w:val="4"/>
        <w:numId w:val="2"/>
      </w:numPr>
      <w:overflowPunct w:val="0"/>
      <w:autoSpaceDE w:val="0"/>
      <w:spacing w:line="240" w:lineRule="atLeast"/>
      <w:outlineLvl w:val="4"/>
    </w:pPr>
    <w:rPr>
      <w:rFonts w:ascii="Arial" w:hAnsi="Arial" w:cs="Arial"/>
    </w:rPr>
  </w:style>
  <w:style w:type="paragraph" w:styleId="6">
    <w:name w:val="heading 6"/>
    <w:basedOn w:val="a"/>
    <w:next w:val="a"/>
    <w:link w:val="6Char"/>
    <w:semiHidden/>
    <w:unhideWhenUsed/>
    <w:qFormat/>
    <w:rsid w:val="004C5C5A"/>
    <w:pPr>
      <w:keepNext/>
      <w:numPr>
        <w:ilvl w:val="5"/>
        <w:numId w:val="2"/>
      </w:numPr>
      <w:ind w:left="0" w:right="720" w:firstLine="0"/>
      <w:outlineLvl w:val="5"/>
    </w:pPr>
    <w:rPr>
      <w:rFonts w:ascii="Arial" w:hAnsi="Arial" w:cs="Arial"/>
      <w:b/>
      <w:sz w:val="20"/>
    </w:rPr>
  </w:style>
  <w:style w:type="paragraph" w:styleId="8">
    <w:name w:val="heading 8"/>
    <w:basedOn w:val="a"/>
    <w:next w:val="a"/>
    <w:link w:val="8Char"/>
    <w:semiHidden/>
    <w:unhideWhenUsed/>
    <w:qFormat/>
    <w:rsid w:val="004C5C5A"/>
    <w:pPr>
      <w:keepNext/>
      <w:numPr>
        <w:ilvl w:val="7"/>
        <w:numId w:val="2"/>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C5C5A"/>
    <w:rPr>
      <w:rFonts w:ascii="Times New Roman" w:eastAsia="Lucida Sans Unicode" w:hAnsi="Times New Roman" w:cs="Mangal"/>
      <w:b/>
      <w:bCs/>
      <w:kern w:val="2"/>
      <w:sz w:val="28"/>
      <w:szCs w:val="28"/>
      <w:lang w:eastAsia="zh-CN" w:bidi="hi-IN"/>
    </w:rPr>
  </w:style>
  <w:style w:type="character" w:customStyle="1" w:styleId="2Char">
    <w:name w:val="Επικεφαλίδα 2 Char"/>
    <w:basedOn w:val="a0"/>
    <w:link w:val="2"/>
    <w:semiHidden/>
    <w:rsid w:val="004C5C5A"/>
    <w:rPr>
      <w:rFonts w:ascii="Times New Roman" w:eastAsia="Lucida Sans Unicode" w:hAnsi="Times New Roman" w:cs="Mangal"/>
      <w:b/>
      <w:bCs/>
      <w:kern w:val="2"/>
      <w:sz w:val="24"/>
      <w:szCs w:val="24"/>
      <w:lang w:val="fr-FR" w:eastAsia="zh-CN" w:bidi="hi-IN"/>
    </w:rPr>
  </w:style>
  <w:style w:type="character" w:customStyle="1" w:styleId="3Char">
    <w:name w:val="Επικεφαλίδα 3 Char"/>
    <w:basedOn w:val="a0"/>
    <w:link w:val="3"/>
    <w:semiHidden/>
    <w:rsid w:val="004C5C5A"/>
    <w:rPr>
      <w:rFonts w:ascii="Times New Roman" w:eastAsia="Lucida Sans Unicode" w:hAnsi="Times New Roman" w:cs="Mangal"/>
      <w:kern w:val="2"/>
      <w:sz w:val="36"/>
      <w:szCs w:val="36"/>
      <w:lang w:eastAsia="zh-CN" w:bidi="hi-IN"/>
    </w:rPr>
  </w:style>
  <w:style w:type="character" w:customStyle="1" w:styleId="4Char">
    <w:name w:val="Επικεφαλίδα 4 Char"/>
    <w:basedOn w:val="a0"/>
    <w:link w:val="4"/>
    <w:semiHidden/>
    <w:rsid w:val="004C5C5A"/>
    <w:rPr>
      <w:rFonts w:ascii="Arial" w:eastAsia="Lucida Sans Unicode" w:hAnsi="Arial" w:cs="Arial"/>
      <w:kern w:val="2"/>
      <w:sz w:val="28"/>
      <w:szCs w:val="28"/>
      <w:lang w:eastAsia="zh-CN" w:bidi="hi-IN"/>
    </w:rPr>
  </w:style>
  <w:style w:type="character" w:customStyle="1" w:styleId="5Char">
    <w:name w:val="Επικεφαλίδα 5 Char"/>
    <w:basedOn w:val="a0"/>
    <w:link w:val="5"/>
    <w:semiHidden/>
    <w:rsid w:val="004C5C5A"/>
    <w:rPr>
      <w:rFonts w:ascii="Arial" w:eastAsia="Lucida Sans Unicode" w:hAnsi="Arial" w:cs="Arial"/>
      <w:kern w:val="2"/>
      <w:sz w:val="24"/>
      <w:szCs w:val="24"/>
      <w:lang w:eastAsia="zh-CN" w:bidi="hi-IN"/>
    </w:rPr>
  </w:style>
  <w:style w:type="character" w:customStyle="1" w:styleId="6Char">
    <w:name w:val="Επικεφαλίδα 6 Char"/>
    <w:basedOn w:val="a0"/>
    <w:link w:val="6"/>
    <w:semiHidden/>
    <w:rsid w:val="004C5C5A"/>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4C5C5A"/>
    <w:rPr>
      <w:rFonts w:ascii="Times New Roman" w:eastAsia="Lucida Sans Unicode" w:hAnsi="Times New Roman" w:cs="Mangal"/>
      <w:b/>
      <w:bCs/>
      <w:kern w:val="2"/>
      <w:sz w:val="24"/>
      <w:szCs w:val="24"/>
      <w:lang w:eastAsia="zh-CN" w:bidi="hi-IN"/>
    </w:rPr>
  </w:style>
  <w:style w:type="character" w:styleId="-">
    <w:name w:val="Hyperlink"/>
    <w:uiPriority w:val="99"/>
    <w:semiHidden/>
    <w:unhideWhenUsed/>
    <w:rsid w:val="004C5C5A"/>
    <w:rPr>
      <w:color w:val="0000FF"/>
      <w:u w:val="single"/>
    </w:rPr>
  </w:style>
  <w:style w:type="paragraph" w:styleId="a3">
    <w:name w:val="caption"/>
    <w:basedOn w:val="a"/>
    <w:semiHidden/>
    <w:unhideWhenUsed/>
    <w:qFormat/>
    <w:rsid w:val="004C5C5A"/>
    <w:pPr>
      <w:suppressLineNumbers/>
      <w:spacing w:before="120" w:after="120"/>
    </w:pPr>
    <w:rPr>
      <w:i/>
      <w:iCs/>
    </w:rPr>
  </w:style>
  <w:style w:type="paragraph" w:styleId="a4">
    <w:name w:val="Body Text"/>
    <w:basedOn w:val="a"/>
    <w:link w:val="Char"/>
    <w:semiHidden/>
    <w:unhideWhenUsed/>
    <w:rsid w:val="004C5C5A"/>
    <w:pPr>
      <w:spacing w:after="120"/>
    </w:pPr>
  </w:style>
  <w:style w:type="character" w:customStyle="1" w:styleId="Char">
    <w:name w:val="Σώμα κειμένου Char"/>
    <w:basedOn w:val="a0"/>
    <w:link w:val="a4"/>
    <w:semiHidden/>
    <w:rsid w:val="004C5C5A"/>
    <w:rPr>
      <w:rFonts w:ascii="Times New Roman" w:eastAsia="Lucida Sans Unicode" w:hAnsi="Times New Roman" w:cs="Mangal"/>
      <w:kern w:val="2"/>
      <w:sz w:val="24"/>
      <w:szCs w:val="24"/>
      <w:lang w:eastAsia="zh-CN" w:bidi="hi-IN"/>
    </w:rPr>
  </w:style>
  <w:style w:type="paragraph" w:styleId="20">
    <w:name w:val="Body Text Indent 2"/>
    <w:basedOn w:val="a"/>
    <w:link w:val="2Char0"/>
    <w:unhideWhenUsed/>
    <w:rsid w:val="004C5C5A"/>
    <w:pPr>
      <w:widowControl/>
      <w:suppressAutoHyphens w:val="0"/>
      <w:spacing w:after="120" w:line="480" w:lineRule="auto"/>
      <w:ind w:left="283"/>
    </w:pPr>
    <w:rPr>
      <w:rFonts w:eastAsia="Times New Roman" w:cs="Times New Roman"/>
      <w:kern w:val="0"/>
      <w:sz w:val="20"/>
      <w:szCs w:val="20"/>
      <w:lang w:val="x-none" w:eastAsia="el-GR" w:bidi="ar-SA"/>
    </w:rPr>
  </w:style>
  <w:style w:type="character" w:customStyle="1" w:styleId="2Char0">
    <w:name w:val="Σώμα κείμενου με εσοχή 2 Char"/>
    <w:basedOn w:val="a0"/>
    <w:link w:val="20"/>
    <w:rsid w:val="004C5C5A"/>
    <w:rPr>
      <w:rFonts w:ascii="Times New Roman" w:eastAsia="Times New Roman" w:hAnsi="Times New Roman" w:cs="Times New Roman"/>
      <w:sz w:val="20"/>
      <w:szCs w:val="20"/>
      <w:lang w:val="x-none" w:eastAsia="el-GR"/>
    </w:rPr>
  </w:style>
  <w:style w:type="paragraph" w:styleId="a5">
    <w:name w:val="List Paragraph"/>
    <w:basedOn w:val="a"/>
    <w:uiPriority w:val="34"/>
    <w:qFormat/>
    <w:rsid w:val="004C5C5A"/>
    <w:pPr>
      <w:widowControl/>
      <w:ind w:left="720"/>
      <w:contextualSpacing/>
    </w:pPr>
    <w:rPr>
      <w:rFonts w:eastAsia="SimSun"/>
      <w:szCs w:val="21"/>
      <w:lang w:val="en-GB"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2691</Words>
  <Characters>14535</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Παπαθανασίου-Κουτλή Χρυσούλα</dc:creator>
  <cp:keywords/>
  <dc:description/>
  <cp:lastModifiedBy>Άννα Τσολακίδου</cp:lastModifiedBy>
  <cp:revision>6</cp:revision>
  <dcterms:created xsi:type="dcterms:W3CDTF">2022-08-24T08:37:00Z</dcterms:created>
  <dcterms:modified xsi:type="dcterms:W3CDTF">2022-08-25T11:46:00Z</dcterms:modified>
</cp:coreProperties>
</file>